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8516"/>
      </w:tblGrid>
      <w:tr w:rsidR="00A14E01" w:rsidRPr="0088105A" w:rsidTr="000C18CA">
        <w:tc>
          <w:tcPr>
            <w:tcW w:w="8643" w:type="dxa"/>
          </w:tcPr>
          <w:p w:rsidR="00A14E01" w:rsidRPr="0088105A" w:rsidRDefault="00A14E01" w:rsidP="000C18CA">
            <w:pPr>
              <w:tabs>
                <w:tab w:val="left" w:pos="567"/>
              </w:tabs>
              <w:jc w:val="center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4E01" w:rsidRDefault="00A14E01" w:rsidP="00A14E01">
      <w:pPr>
        <w:tabs>
          <w:tab w:val="left" w:pos="567"/>
        </w:tabs>
        <w:spacing w:line="360" w:lineRule="auto"/>
        <w:jc w:val="center"/>
      </w:pPr>
      <w:r>
        <w:t>Figura (19) - JÁ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01"/>
    <w:rsid w:val="008E4377"/>
    <w:rsid w:val="00A14E01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E01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4E0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E01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E01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4E0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E01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Macintosh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2013-02-21T10:33:00Z</dcterms:created>
  <dcterms:modified xsi:type="dcterms:W3CDTF">2013-02-21T10:33:00Z</dcterms:modified>
</cp:coreProperties>
</file>