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6C" w:rsidRPr="00F46AFB" w:rsidRDefault="009E6C6C" w:rsidP="009E6C6C">
      <w:pPr>
        <w:spacing w:after="0" w:line="360" w:lineRule="auto"/>
        <w:ind w:right="-1"/>
        <w:rPr>
          <w:rFonts w:ascii="Arial" w:hAnsi="Arial" w:cs="Arial"/>
          <w:sz w:val="24"/>
          <w:szCs w:val="24"/>
        </w:rPr>
      </w:pPr>
      <w:r w:rsidRPr="00F46AFB">
        <w:rPr>
          <w:rFonts w:ascii="Arial" w:hAnsi="Arial" w:cs="Arial"/>
          <w:sz w:val="24"/>
          <w:szCs w:val="24"/>
        </w:rPr>
        <w:t>Tabela 1: Dados descritivos dos participantes do estudo</w:t>
      </w:r>
    </w:p>
    <w:tbl>
      <w:tblPr>
        <w:tblW w:w="849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82"/>
        <w:gridCol w:w="1134"/>
        <w:gridCol w:w="3974"/>
      </w:tblGrid>
      <w:tr w:rsidR="009E6C6C" w:rsidRPr="00F46AFB" w:rsidTr="00B503FB">
        <w:trPr>
          <w:cantSplit/>
          <w:tblHeader/>
        </w:trPr>
        <w:tc>
          <w:tcPr>
            <w:tcW w:w="3382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Média</w:t>
            </w:r>
          </w:p>
        </w:tc>
        <w:tc>
          <w:tcPr>
            <w:tcW w:w="3974" w:type="dxa"/>
            <w:shd w:val="clear" w:color="auto" w:fill="FFFFFF"/>
            <w:vAlign w:val="bottom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Desvio Padrão</w:t>
            </w:r>
          </w:p>
        </w:tc>
      </w:tr>
      <w:tr w:rsidR="009E6C6C" w:rsidRPr="00F46AFB" w:rsidTr="00B503FB">
        <w:trPr>
          <w:cantSplit/>
          <w:tblHeader/>
        </w:trPr>
        <w:tc>
          <w:tcPr>
            <w:tcW w:w="3382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Idade (anos)</w:t>
            </w:r>
          </w:p>
        </w:tc>
        <w:tc>
          <w:tcPr>
            <w:tcW w:w="1134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3974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2,9</w:t>
            </w:r>
          </w:p>
        </w:tc>
      </w:tr>
      <w:tr w:rsidR="009E6C6C" w:rsidRPr="00F46AFB" w:rsidTr="00B503FB">
        <w:trPr>
          <w:cantSplit/>
          <w:tblHeader/>
        </w:trPr>
        <w:tc>
          <w:tcPr>
            <w:tcW w:w="3382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Estatura (cm)</w:t>
            </w:r>
          </w:p>
        </w:tc>
        <w:tc>
          <w:tcPr>
            <w:tcW w:w="1134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148,1</w:t>
            </w:r>
          </w:p>
        </w:tc>
        <w:tc>
          <w:tcPr>
            <w:tcW w:w="3974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9,1</w:t>
            </w:r>
          </w:p>
        </w:tc>
      </w:tr>
      <w:tr w:rsidR="009E6C6C" w:rsidRPr="00F46AFB" w:rsidTr="00B503FB">
        <w:trPr>
          <w:cantSplit/>
          <w:tblHeader/>
        </w:trPr>
        <w:tc>
          <w:tcPr>
            <w:tcW w:w="3382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Massa corporal (kg)</w:t>
            </w:r>
          </w:p>
        </w:tc>
        <w:tc>
          <w:tcPr>
            <w:tcW w:w="1134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3974" w:type="dxa"/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11,2</w:t>
            </w:r>
          </w:p>
        </w:tc>
      </w:tr>
    </w:tbl>
    <w:p w:rsidR="009E6C6C" w:rsidRDefault="009E6C6C"/>
    <w:p w:rsidR="009E6C6C" w:rsidRPr="00F46AFB" w:rsidRDefault="009E6C6C" w:rsidP="009E6C6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6AFB">
        <w:rPr>
          <w:rFonts w:ascii="Arial" w:hAnsi="Arial" w:cs="Arial"/>
          <w:sz w:val="24"/>
          <w:szCs w:val="24"/>
        </w:rPr>
        <w:t xml:space="preserve">Tabela 2: Valores de composição corporal e força dos grupos treinamento e controle </w:t>
      </w:r>
    </w:p>
    <w:tbl>
      <w:tblPr>
        <w:tblW w:w="866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"/>
        <w:gridCol w:w="2435"/>
        <w:gridCol w:w="1499"/>
        <w:gridCol w:w="1847"/>
        <w:gridCol w:w="2410"/>
        <w:gridCol w:w="445"/>
      </w:tblGrid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Média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Desvio</w:t>
            </w:r>
          </w:p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GR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IMC-Pré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0,289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GR IMC-Pós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GA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IMC-Pré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0,010*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GA IMC-Pós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GC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IMC-Pré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0,887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GC IMC-Pós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GR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CA-Pré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0,891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GR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CA-Pós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GA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CA-Pré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0,017*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GA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CA-Pós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GC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CA-Pré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0,322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GC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CA-Pós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GR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RA-Pré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0,001*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GR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RA-Pós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GA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RA-Pré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0,023*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GA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RA-Pós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33,2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GC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RA-Pré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0,184</w:t>
            </w: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GC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RA-Pós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GR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EXT-Pré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0,001*</w:t>
            </w:r>
          </w:p>
        </w:tc>
      </w:tr>
      <w:tr w:rsidR="009E6C6C" w:rsidRPr="00F46AFB" w:rsidTr="00B503FB">
        <w:trPr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GR EXT-Pós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GA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EXT-Pré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0,001*</w:t>
            </w:r>
          </w:p>
        </w:tc>
        <w:tc>
          <w:tcPr>
            <w:tcW w:w="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GA EXT-Pós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GC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EXT-Pré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0,001*</w:t>
            </w:r>
          </w:p>
        </w:tc>
      </w:tr>
      <w:tr w:rsidR="009E6C6C" w:rsidRPr="00F46AFB" w:rsidTr="00B503FB">
        <w:trPr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GC EXT-Pós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GR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DIN-Pré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0,189</w:t>
            </w:r>
          </w:p>
        </w:tc>
        <w:tc>
          <w:tcPr>
            <w:tcW w:w="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GR DIN-Pós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GA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DIN-Pré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0,572</w:t>
            </w:r>
          </w:p>
        </w:tc>
      </w:tr>
      <w:tr w:rsidR="009E6C6C" w:rsidRPr="00F46AFB" w:rsidTr="00B503FB">
        <w:trPr>
          <w:cantSplit/>
          <w:tblHeader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GA DIN-Pós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cantSplit/>
          <w:tblHeader/>
        </w:trPr>
        <w:tc>
          <w:tcPr>
            <w:tcW w:w="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GC </w:t>
            </w:r>
            <w:proofErr w:type="spellStart"/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DIN-Pré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4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6C6C" w:rsidRPr="00F46AFB" w:rsidTr="00B503FB">
        <w:trPr>
          <w:gridAfter w:val="1"/>
          <w:wAfter w:w="445" w:type="dxa"/>
          <w:cantSplit/>
        </w:trPr>
        <w:tc>
          <w:tcPr>
            <w:tcW w:w="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color w:val="000000"/>
                <w:sz w:val="24"/>
                <w:szCs w:val="24"/>
              </w:rPr>
              <w:t>GC DIN-Pós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FB">
              <w:rPr>
                <w:rFonts w:ascii="Arial" w:hAnsi="Arial" w:cs="Arial"/>
                <w:color w:val="000000"/>
                <w:sz w:val="24"/>
                <w:szCs w:val="24"/>
              </w:rPr>
              <w:t>5,638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C6C" w:rsidRPr="00F46AFB" w:rsidRDefault="009E6C6C" w:rsidP="00B503FB">
            <w:pPr>
              <w:autoSpaceDE w:val="0"/>
              <w:autoSpaceDN w:val="0"/>
              <w:adjustRightInd w:val="0"/>
              <w:spacing w:after="0" w:line="360" w:lineRule="auto"/>
              <w:ind w:right="60" w:firstLine="7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E6C6C" w:rsidRDefault="009E6C6C"/>
    <w:p w:rsidR="009E6C6C" w:rsidRPr="00F46AFB" w:rsidRDefault="009E6C6C" w:rsidP="009E6C6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46AFB">
        <w:rPr>
          <w:rFonts w:ascii="Arial" w:hAnsi="Arial" w:cs="Arial"/>
          <w:b/>
          <w:sz w:val="24"/>
          <w:szCs w:val="24"/>
        </w:rPr>
        <w:t xml:space="preserve">Tabela 3. Resultados da analise de variância (ANOVA) intergrupos </w:t>
      </w:r>
    </w:p>
    <w:tbl>
      <w:tblPr>
        <w:tblStyle w:val="Tabelacomgrade"/>
        <w:tblW w:w="0" w:type="auto"/>
        <w:tblInd w:w="1951" w:type="dxa"/>
        <w:tblLook w:val="04A0"/>
      </w:tblPr>
      <w:tblGrid>
        <w:gridCol w:w="1985"/>
        <w:gridCol w:w="283"/>
        <w:gridCol w:w="3402"/>
      </w:tblGrid>
      <w:tr w:rsidR="009E6C6C" w:rsidRPr="00F46AFB" w:rsidTr="00B503FB">
        <w:tc>
          <w:tcPr>
            <w:tcW w:w="5670" w:type="dxa"/>
            <w:gridSpan w:val="3"/>
          </w:tcPr>
          <w:p w:rsidR="009E6C6C" w:rsidRPr="00F46AFB" w:rsidRDefault="009E6C6C" w:rsidP="00B503F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46AFB">
              <w:rPr>
                <w:rFonts w:ascii="Arial" w:hAnsi="Arial" w:cs="Arial"/>
                <w:b/>
                <w:sz w:val="24"/>
                <w:szCs w:val="24"/>
              </w:rPr>
              <w:t>VARIÁVEIS                           SIGNIFICÂNCIA</w:t>
            </w:r>
            <w:proofErr w:type="gramEnd"/>
            <w:r w:rsidRPr="00F46AFB">
              <w:rPr>
                <w:rFonts w:ascii="Arial" w:hAnsi="Arial" w:cs="Arial"/>
                <w:b/>
                <w:sz w:val="24"/>
                <w:szCs w:val="24"/>
              </w:rPr>
              <w:t xml:space="preserve"> (p)</w:t>
            </w:r>
          </w:p>
        </w:tc>
      </w:tr>
      <w:tr w:rsidR="009E6C6C" w:rsidRPr="00F46AFB" w:rsidTr="00B503FB">
        <w:tc>
          <w:tcPr>
            <w:tcW w:w="1985" w:type="dxa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Idade</w:t>
            </w:r>
          </w:p>
        </w:tc>
        <w:tc>
          <w:tcPr>
            <w:tcW w:w="283" w:type="dxa"/>
            <w:tcBorders>
              <w:right w:val="nil"/>
            </w:tcBorders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F46AFB">
              <w:rPr>
                <w:rFonts w:ascii="Arial" w:hAnsi="Arial" w:cs="Arial"/>
                <w:sz w:val="24"/>
                <w:szCs w:val="24"/>
              </w:rPr>
              <w:t xml:space="preserve">         0,324</w:t>
            </w:r>
          </w:p>
        </w:tc>
      </w:tr>
      <w:tr w:rsidR="009E6C6C" w:rsidRPr="00F46AFB" w:rsidTr="00B503FB">
        <w:tc>
          <w:tcPr>
            <w:tcW w:w="1985" w:type="dxa"/>
            <w:vMerge w:val="restart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6AFB">
              <w:rPr>
                <w:rFonts w:ascii="Arial" w:hAnsi="Arial" w:cs="Arial"/>
                <w:b/>
                <w:sz w:val="24"/>
                <w:szCs w:val="24"/>
              </w:rPr>
              <w:t>IMC-Pré</w:t>
            </w:r>
            <w:proofErr w:type="spellEnd"/>
          </w:p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IMC-Pós</w:t>
            </w:r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0,022*</w:t>
            </w:r>
          </w:p>
        </w:tc>
        <w:bookmarkStart w:id="0" w:name="_GoBack"/>
        <w:bookmarkEnd w:id="0"/>
      </w:tr>
      <w:tr w:rsidR="009E6C6C" w:rsidRPr="00F46AFB" w:rsidTr="00B503FB">
        <w:tc>
          <w:tcPr>
            <w:tcW w:w="1985" w:type="dxa"/>
            <w:vMerge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F46AFB"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</w:tr>
      <w:tr w:rsidR="009E6C6C" w:rsidRPr="00F46AFB" w:rsidTr="00B503FB">
        <w:tc>
          <w:tcPr>
            <w:tcW w:w="1985" w:type="dxa"/>
            <w:vMerge w:val="restart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6AFB">
              <w:rPr>
                <w:rFonts w:ascii="Arial" w:hAnsi="Arial" w:cs="Arial"/>
                <w:b/>
                <w:sz w:val="24"/>
                <w:szCs w:val="24"/>
              </w:rPr>
              <w:t>RA-Pré</w:t>
            </w:r>
            <w:proofErr w:type="spellEnd"/>
          </w:p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6AFB">
              <w:rPr>
                <w:rFonts w:ascii="Arial" w:hAnsi="Arial" w:cs="Arial"/>
                <w:b/>
                <w:sz w:val="24"/>
                <w:szCs w:val="24"/>
              </w:rPr>
              <w:t>RA-Pós</w:t>
            </w:r>
            <w:proofErr w:type="spellEnd"/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0,001*</w:t>
            </w:r>
          </w:p>
        </w:tc>
      </w:tr>
      <w:tr w:rsidR="009E6C6C" w:rsidRPr="00F46AFB" w:rsidTr="00B503FB">
        <w:tc>
          <w:tcPr>
            <w:tcW w:w="1985" w:type="dxa"/>
            <w:vMerge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0,000*</w:t>
            </w:r>
          </w:p>
        </w:tc>
      </w:tr>
      <w:tr w:rsidR="009E6C6C" w:rsidRPr="00F46AFB" w:rsidTr="00B503FB">
        <w:tc>
          <w:tcPr>
            <w:tcW w:w="1985" w:type="dxa"/>
            <w:vMerge w:val="restart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6AFB">
              <w:rPr>
                <w:rFonts w:ascii="Arial" w:hAnsi="Arial" w:cs="Arial"/>
                <w:b/>
                <w:sz w:val="24"/>
                <w:szCs w:val="24"/>
              </w:rPr>
              <w:t>EXT-Pré</w:t>
            </w:r>
            <w:proofErr w:type="spellEnd"/>
          </w:p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EXT-Pós</w:t>
            </w:r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0,000*</w:t>
            </w:r>
          </w:p>
        </w:tc>
      </w:tr>
      <w:tr w:rsidR="009E6C6C" w:rsidRPr="00F46AFB" w:rsidTr="00B503FB">
        <w:tc>
          <w:tcPr>
            <w:tcW w:w="1985" w:type="dxa"/>
            <w:vMerge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0,002*</w:t>
            </w:r>
          </w:p>
        </w:tc>
      </w:tr>
      <w:tr w:rsidR="009E6C6C" w:rsidRPr="00F46AFB" w:rsidTr="00B503FB">
        <w:tc>
          <w:tcPr>
            <w:tcW w:w="1985" w:type="dxa"/>
            <w:vMerge w:val="restart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46AFB">
              <w:rPr>
                <w:rFonts w:ascii="Arial" w:hAnsi="Arial" w:cs="Arial"/>
                <w:b/>
                <w:sz w:val="24"/>
                <w:szCs w:val="24"/>
              </w:rPr>
              <w:t>DIN-Pré</w:t>
            </w:r>
            <w:proofErr w:type="spellEnd"/>
          </w:p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DIN-Pós</w:t>
            </w:r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0,025*</w:t>
            </w:r>
          </w:p>
        </w:tc>
      </w:tr>
      <w:tr w:rsidR="009E6C6C" w:rsidRPr="00F46AFB" w:rsidTr="00B503FB">
        <w:tc>
          <w:tcPr>
            <w:tcW w:w="1985" w:type="dxa"/>
            <w:vMerge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9E6C6C" w:rsidRPr="00F46AFB" w:rsidRDefault="009E6C6C" w:rsidP="00B503FB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F46AFB">
              <w:rPr>
                <w:rFonts w:ascii="Arial" w:hAnsi="Arial" w:cs="Arial"/>
                <w:b/>
                <w:sz w:val="24"/>
                <w:szCs w:val="24"/>
              </w:rPr>
              <w:t>0,005*</w:t>
            </w:r>
          </w:p>
        </w:tc>
      </w:tr>
    </w:tbl>
    <w:p w:rsidR="009E6C6C" w:rsidRDefault="009E6C6C"/>
    <w:sectPr w:rsidR="009E6C6C" w:rsidSect="00164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23C31"/>
    <w:rsid w:val="00123C31"/>
    <w:rsid w:val="0016488A"/>
    <w:rsid w:val="00683627"/>
    <w:rsid w:val="0074625C"/>
    <w:rsid w:val="009E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C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C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Márcia</cp:lastModifiedBy>
  <cp:revision>2</cp:revision>
  <dcterms:created xsi:type="dcterms:W3CDTF">2013-07-04T14:58:00Z</dcterms:created>
  <dcterms:modified xsi:type="dcterms:W3CDTF">2013-07-04T14:58:00Z</dcterms:modified>
</cp:coreProperties>
</file>