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E9" w:rsidRPr="00B75328" w:rsidRDefault="00293BE9" w:rsidP="00293BE9">
      <w:pPr>
        <w:pStyle w:val="Legenda"/>
        <w:spacing w:after="0"/>
      </w:pPr>
      <w:r w:rsidRPr="00D22AAC">
        <w:t xml:space="preserve">Quadro </w:t>
      </w:r>
      <w:r>
        <w:t>4</w:t>
      </w:r>
      <w:r w:rsidRPr="00D22AAC">
        <w:t xml:space="preserve"> - Estudos Relacionados Nacionais</w:t>
      </w:r>
      <w:r>
        <w:t xml:space="preserve"> e Internacionais</w:t>
      </w:r>
      <w:r>
        <w:rPr>
          <w:sz w:val="20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119"/>
        <w:gridCol w:w="5528"/>
      </w:tblGrid>
      <w:tr w:rsidR="00293BE9" w:rsidRPr="00D22AAC" w:rsidTr="004F67EA">
        <w:tc>
          <w:tcPr>
            <w:tcW w:w="1384" w:type="dxa"/>
          </w:tcPr>
          <w:p w:rsidR="00293BE9" w:rsidRPr="00D3496A" w:rsidRDefault="00293BE9" w:rsidP="004F67EA">
            <w:pPr>
              <w:pStyle w:val="Subttulo"/>
              <w:spacing w:after="0" w:line="240" w:lineRule="auto"/>
              <w:jc w:val="center"/>
              <w:rPr>
                <w:rFonts w:cs="Arial"/>
              </w:rPr>
            </w:pPr>
            <w:r w:rsidRPr="00332A78">
              <w:rPr>
                <w:rFonts w:cs="Arial"/>
              </w:rPr>
              <w:t>Autor</w:t>
            </w:r>
          </w:p>
        </w:tc>
        <w:tc>
          <w:tcPr>
            <w:tcW w:w="3119" w:type="dxa"/>
          </w:tcPr>
          <w:p w:rsidR="00293BE9" w:rsidRPr="00D3496A" w:rsidRDefault="00293BE9" w:rsidP="004F67EA">
            <w:pPr>
              <w:pStyle w:val="Subttulo"/>
              <w:spacing w:after="0" w:line="240" w:lineRule="auto"/>
              <w:jc w:val="center"/>
              <w:rPr>
                <w:rFonts w:cs="Arial"/>
              </w:rPr>
            </w:pPr>
            <w:r w:rsidRPr="00332A78">
              <w:rPr>
                <w:rFonts w:cs="Arial"/>
              </w:rPr>
              <w:t>Título</w:t>
            </w:r>
          </w:p>
        </w:tc>
        <w:tc>
          <w:tcPr>
            <w:tcW w:w="5528" w:type="dxa"/>
          </w:tcPr>
          <w:p w:rsidR="00293BE9" w:rsidRPr="00D3496A" w:rsidRDefault="00293BE9" w:rsidP="004F67EA">
            <w:pPr>
              <w:pStyle w:val="Subttulo"/>
              <w:spacing w:after="0" w:line="240" w:lineRule="auto"/>
              <w:jc w:val="center"/>
              <w:rPr>
                <w:rFonts w:cs="Arial"/>
              </w:rPr>
            </w:pPr>
            <w:r w:rsidRPr="00332A78">
              <w:rPr>
                <w:rFonts w:cs="Arial"/>
              </w:rPr>
              <w:t>Achados</w:t>
            </w:r>
          </w:p>
        </w:tc>
      </w:tr>
      <w:tr w:rsidR="00293BE9" w:rsidRPr="00D22AAC" w:rsidTr="004F67EA">
        <w:tc>
          <w:tcPr>
            <w:tcW w:w="1384" w:type="dxa"/>
            <w:vAlign w:val="center"/>
          </w:tcPr>
          <w:p w:rsidR="00293BE9" w:rsidRPr="00D3496A" w:rsidRDefault="00293BE9" w:rsidP="004F67EA">
            <w:pPr>
              <w:pStyle w:val="Subttulo"/>
              <w:spacing w:after="0" w:line="240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332A78">
              <w:rPr>
                <w:rFonts w:cs="Arial"/>
                <w:b w:val="0"/>
                <w:sz w:val="20"/>
                <w:szCs w:val="20"/>
              </w:rPr>
              <w:t>Beuren</w:t>
            </w:r>
            <w:proofErr w:type="spellEnd"/>
            <w:r w:rsidRPr="00332A78">
              <w:rPr>
                <w:rFonts w:cs="Arial"/>
                <w:b w:val="0"/>
                <w:sz w:val="20"/>
                <w:szCs w:val="20"/>
              </w:rPr>
              <w:t xml:space="preserve"> e </w:t>
            </w:r>
            <w:proofErr w:type="spellStart"/>
            <w:r w:rsidRPr="00332A78">
              <w:rPr>
                <w:rFonts w:cs="Arial"/>
                <w:b w:val="0"/>
                <w:sz w:val="20"/>
                <w:szCs w:val="20"/>
              </w:rPr>
              <w:t>Artifon</w:t>
            </w:r>
            <w:proofErr w:type="spellEnd"/>
            <w:r w:rsidRPr="00332A78">
              <w:rPr>
                <w:rFonts w:cs="Arial"/>
                <w:b w:val="0"/>
                <w:sz w:val="20"/>
                <w:szCs w:val="20"/>
              </w:rPr>
              <w:t xml:space="preserve"> (2011)</w:t>
            </w:r>
          </w:p>
        </w:tc>
        <w:tc>
          <w:tcPr>
            <w:tcW w:w="3119" w:type="dxa"/>
            <w:vAlign w:val="center"/>
          </w:tcPr>
          <w:p w:rsidR="00293BE9" w:rsidRPr="00D3496A" w:rsidRDefault="00293BE9" w:rsidP="004F67EA">
            <w:pPr>
              <w:pStyle w:val="Subttulo"/>
              <w:spacing w:after="0" w:line="240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332A78">
              <w:rPr>
                <w:rFonts w:cs="Arial"/>
                <w:b w:val="0"/>
                <w:sz w:val="20"/>
                <w:szCs w:val="20"/>
              </w:rPr>
              <w:t>Informações da Controladoria de suporte à decisão logística.</w:t>
            </w:r>
          </w:p>
          <w:p w:rsidR="00293BE9" w:rsidRPr="00D3496A" w:rsidRDefault="00293BE9" w:rsidP="004F67EA">
            <w:pPr>
              <w:pStyle w:val="Subttulo"/>
              <w:spacing w:after="0" w:line="240" w:lineRule="auto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5528" w:type="dxa"/>
          </w:tcPr>
          <w:p w:rsidR="00293BE9" w:rsidRPr="00D3496A" w:rsidRDefault="00293BE9" w:rsidP="004F67EA">
            <w:pPr>
              <w:pStyle w:val="Subttulo"/>
              <w:spacing w:after="0" w:line="240" w:lineRule="auto"/>
              <w:jc w:val="both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</w:t>
            </w:r>
            <w:r w:rsidRPr="00332A78">
              <w:rPr>
                <w:rFonts w:cs="Arial"/>
                <w:b w:val="0"/>
                <w:sz w:val="20"/>
                <w:szCs w:val="20"/>
              </w:rPr>
              <w:t>s cooperativas agem informalmente nas decisões logísticas e na gestão estratégica.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332A78">
              <w:rPr>
                <w:rFonts w:cs="Arial"/>
                <w:b w:val="0"/>
                <w:sz w:val="20"/>
                <w:szCs w:val="20"/>
              </w:rPr>
              <w:t xml:space="preserve">As principais finalidades da área de controladoria apontam para a contabilização das informações, redução de custos, </w:t>
            </w:r>
            <w:r w:rsidRPr="00332A78">
              <w:rPr>
                <w:rFonts w:cs="Arial"/>
                <w:b w:val="0"/>
                <w:i/>
                <w:sz w:val="20"/>
                <w:szCs w:val="20"/>
              </w:rPr>
              <w:t>benchmarking</w:t>
            </w:r>
            <w:r w:rsidRPr="00332A78">
              <w:rPr>
                <w:rFonts w:cs="Arial"/>
                <w:b w:val="0"/>
                <w:sz w:val="20"/>
                <w:szCs w:val="20"/>
              </w:rPr>
              <w:t xml:space="preserve"> e formação de preço.</w:t>
            </w:r>
          </w:p>
        </w:tc>
      </w:tr>
      <w:tr w:rsidR="00293BE9" w:rsidRPr="00D22AAC" w:rsidTr="004F67EA">
        <w:tc>
          <w:tcPr>
            <w:tcW w:w="1384" w:type="dxa"/>
            <w:vAlign w:val="center"/>
          </w:tcPr>
          <w:p w:rsidR="00293BE9" w:rsidRPr="00D3496A" w:rsidRDefault="00293BE9" w:rsidP="004F67EA">
            <w:pPr>
              <w:pStyle w:val="Subttulo"/>
              <w:spacing w:after="0" w:line="240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332A78">
              <w:rPr>
                <w:rFonts w:cs="Arial"/>
                <w:b w:val="0"/>
                <w:sz w:val="20"/>
                <w:szCs w:val="20"/>
              </w:rPr>
              <w:t>Borsato</w:t>
            </w:r>
            <w:proofErr w:type="spellEnd"/>
            <w:r w:rsidRPr="00332A78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332A78">
              <w:rPr>
                <w:rFonts w:cs="Arial"/>
                <w:b w:val="0"/>
                <w:i/>
                <w:sz w:val="20"/>
                <w:szCs w:val="20"/>
              </w:rPr>
              <w:t>et. al.</w:t>
            </w:r>
            <w:r w:rsidRPr="00332A78">
              <w:rPr>
                <w:rFonts w:cs="Arial"/>
                <w:b w:val="0"/>
                <w:sz w:val="20"/>
                <w:szCs w:val="20"/>
              </w:rPr>
              <w:t xml:space="preserve"> (2010)</w:t>
            </w:r>
          </w:p>
        </w:tc>
        <w:tc>
          <w:tcPr>
            <w:tcW w:w="3119" w:type="dxa"/>
            <w:vAlign w:val="center"/>
          </w:tcPr>
          <w:p w:rsidR="00293BE9" w:rsidRPr="00D3496A" w:rsidRDefault="00293BE9" w:rsidP="004F67EA">
            <w:pPr>
              <w:pStyle w:val="Subttulo"/>
              <w:spacing w:after="0" w:line="240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332A78">
              <w:rPr>
                <w:rFonts w:cs="Arial"/>
                <w:b w:val="0"/>
                <w:sz w:val="20"/>
                <w:szCs w:val="20"/>
              </w:rPr>
              <w:t>A Influência da Controladoria no Processo de Abertura de Capital: Um Estudo de Caso em uma Instituição de Ensino Superior</w:t>
            </w:r>
          </w:p>
        </w:tc>
        <w:tc>
          <w:tcPr>
            <w:tcW w:w="5528" w:type="dxa"/>
          </w:tcPr>
          <w:p w:rsidR="00293BE9" w:rsidRPr="00D3496A" w:rsidRDefault="00293BE9" w:rsidP="004F67EA">
            <w:pPr>
              <w:pStyle w:val="Subttulo"/>
              <w:spacing w:after="0" w:line="240" w:lineRule="auto"/>
              <w:jc w:val="both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A </w:t>
            </w:r>
            <w:r w:rsidRPr="00332A78">
              <w:rPr>
                <w:rFonts w:cs="Arial"/>
                <w:b w:val="0"/>
                <w:sz w:val="20"/>
                <w:szCs w:val="20"/>
              </w:rPr>
              <w:t>controladoria foi relevante em várias etapas do processo de abertura de capital, e também por ser considerada uma área primordial, responsável por reunir, validar e divulgar todas as informações, promovendo interna e externamente a transparência da companhia.</w:t>
            </w:r>
          </w:p>
        </w:tc>
      </w:tr>
      <w:tr w:rsidR="00293BE9" w:rsidRPr="00D22AAC" w:rsidTr="004F67EA">
        <w:tc>
          <w:tcPr>
            <w:tcW w:w="1384" w:type="dxa"/>
            <w:vAlign w:val="center"/>
          </w:tcPr>
          <w:p w:rsidR="00293BE9" w:rsidRPr="00D3496A" w:rsidRDefault="00293BE9" w:rsidP="004F67EA">
            <w:pPr>
              <w:pStyle w:val="Subttulo"/>
              <w:spacing w:after="0" w:line="240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332A78">
              <w:rPr>
                <w:rFonts w:cs="Arial"/>
                <w:b w:val="0"/>
                <w:sz w:val="20"/>
                <w:szCs w:val="20"/>
              </w:rPr>
              <w:t>Giongo</w:t>
            </w:r>
            <w:proofErr w:type="spellEnd"/>
            <w:r w:rsidRPr="00332A78">
              <w:rPr>
                <w:rFonts w:cs="Arial"/>
                <w:b w:val="0"/>
                <w:sz w:val="20"/>
                <w:szCs w:val="20"/>
              </w:rPr>
              <w:t xml:space="preserve"> (2005)</w:t>
            </w:r>
          </w:p>
        </w:tc>
        <w:tc>
          <w:tcPr>
            <w:tcW w:w="3119" w:type="dxa"/>
            <w:vAlign w:val="center"/>
          </w:tcPr>
          <w:p w:rsidR="00293BE9" w:rsidRPr="00D3496A" w:rsidRDefault="00293BE9" w:rsidP="004F67EA">
            <w:pPr>
              <w:pStyle w:val="Subttulo"/>
              <w:spacing w:after="0" w:line="240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332A78">
              <w:rPr>
                <w:rFonts w:cs="Arial"/>
                <w:b w:val="0"/>
                <w:sz w:val="20"/>
                <w:szCs w:val="20"/>
              </w:rPr>
              <w:t>A participação da controladoria no processo de gestão organizacional</w:t>
            </w:r>
          </w:p>
        </w:tc>
        <w:tc>
          <w:tcPr>
            <w:tcW w:w="5528" w:type="dxa"/>
          </w:tcPr>
          <w:p w:rsidR="00293BE9" w:rsidRPr="00D3496A" w:rsidRDefault="00293BE9" w:rsidP="004F67EA">
            <w:pPr>
              <w:pStyle w:val="Subttulo"/>
              <w:spacing w:after="0" w:line="240" w:lineRule="auto"/>
              <w:jc w:val="both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</w:t>
            </w:r>
            <w:r w:rsidRPr="00332A78">
              <w:rPr>
                <w:rFonts w:cs="Arial"/>
                <w:b w:val="0"/>
                <w:sz w:val="20"/>
                <w:szCs w:val="20"/>
              </w:rPr>
              <w:t xml:space="preserve"> controladoria participa em diferentes funções, como: fornecimento de informações históricas; análise do impacto das alternativas de estratégias no r</w:t>
            </w:r>
            <w:r>
              <w:rPr>
                <w:rFonts w:cs="Arial"/>
                <w:b w:val="0"/>
                <w:sz w:val="20"/>
                <w:szCs w:val="20"/>
              </w:rPr>
              <w:t>esultado global da organização.</w:t>
            </w:r>
            <w:r w:rsidRPr="00332A78"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293BE9" w:rsidRPr="00D22AAC" w:rsidTr="004F67EA">
        <w:tc>
          <w:tcPr>
            <w:tcW w:w="1384" w:type="dxa"/>
            <w:vAlign w:val="center"/>
          </w:tcPr>
          <w:p w:rsidR="00293BE9" w:rsidRPr="00E7505B" w:rsidRDefault="00293BE9" w:rsidP="004F67EA">
            <w:pPr>
              <w:pStyle w:val="Subttulo"/>
              <w:spacing w:after="0" w:line="240" w:lineRule="auto"/>
              <w:rPr>
                <w:rFonts w:cs="Arial"/>
                <w:b w:val="0"/>
                <w:sz w:val="20"/>
                <w:szCs w:val="20"/>
              </w:rPr>
            </w:pPr>
            <w:r w:rsidRPr="00E148F6">
              <w:rPr>
                <w:rFonts w:cs="Arial"/>
                <w:b w:val="0"/>
                <w:sz w:val="20"/>
                <w:szCs w:val="20"/>
              </w:rPr>
              <w:t>Leite (2013)</w:t>
            </w:r>
          </w:p>
        </w:tc>
        <w:tc>
          <w:tcPr>
            <w:tcW w:w="3119" w:type="dxa"/>
            <w:vAlign w:val="center"/>
          </w:tcPr>
          <w:p w:rsidR="00293BE9" w:rsidRPr="00E7505B" w:rsidRDefault="00293BE9" w:rsidP="004F67EA">
            <w:pPr>
              <w:pStyle w:val="Subttulo"/>
              <w:spacing w:after="0" w:line="240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E148F6">
              <w:rPr>
                <w:rFonts w:cs="Arial"/>
                <w:b w:val="0"/>
                <w:sz w:val="20"/>
                <w:szCs w:val="20"/>
              </w:rPr>
              <w:t>Adoção de práticas de controladoria por empresas atuantes no Brasil: Um estudo sob a ótica da Teoria da Contingência</w:t>
            </w:r>
          </w:p>
        </w:tc>
        <w:tc>
          <w:tcPr>
            <w:tcW w:w="5528" w:type="dxa"/>
          </w:tcPr>
          <w:p w:rsidR="00293BE9" w:rsidRPr="00E7505B" w:rsidRDefault="00293BE9" w:rsidP="004F67EA">
            <w:pPr>
              <w:pStyle w:val="Subttulo"/>
              <w:spacing w:after="0" w:line="240" w:lineRule="auto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E148F6">
              <w:rPr>
                <w:rFonts w:cs="Arial"/>
                <w:b w:val="0"/>
                <w:sz w:val="20"/>
                <w:szCs w:val="20"/>
              </w:rPr>
              <w:t xml:space="preserve">As práticas de controladoria mais adotadas são Orçamento Operacional, Avaliação de Desempenho, Planejamento Tributário, Retorno Sobre o Investimento, </w:t>
            </w:r>
            <w:proofErr w:type="spellStart"/>
            <w:r w:rsidRPr="00E148F6">
              <w:rPr>
                <w:rFonts w:cs="Arial"/>
                <w:b w:val="0"/>
                <w:sz w:val="20"/>
                <w:szCs w:val="20"/>
              </w:rPr>
              <w:t>Indicadores-chave</w:t>
            </w:r>
            <w:proofErr w:type="spellEnd"/>
            <w:r w:rsidRPr="00E148F6">
              <w:rPr>
                <w:rFonts w:cs="Arial"/>
                <w:b w:val="0"/>
                <w:sz w:val="20"/>
                <w:szCs w:val="20"/>
              </w:rPr>
              <w:t xml:space="preserve"> de </w:t>
            </w:r>
            <w:proofErr w:type="gramStart"/>
            <w:r w:rsidRPr="00E148F6">
              <w:rPr>
                <w:rFonts w:cs="Arial"/>
                <w:b w:val="0"/>
                <w:sz w:val="20"/>
                <w:szCs w:val="20"/>
              </w:rPr>
              <w:t>Performance</w:t>
            </w:r>
            <w:proofErr w:type="gramEnd"/>
            <w:r w:rsidRPr="00E148F6">
              <w:rPr>
                <w:rFonts w:cs="Arial"/>
                <w:b w:val="0"/>
                <w:sz w:val="20"/>
                <w:szCs w:val="20"/>
              </w:rPr>
              <w:t>, Análise do Valor Presente e Orçamento de Capital.</w:t>
            </w:r>
          </w:p>
        </w:tc>
      </w:tr>
      <w:tr w:rsidR="00293BE9" w:rsidRPr="00D22AAC" w:rsidTr="004F67EA">
        <w:tc>
          <w:tcPr>
            <w:tcW w:w="1384" w:type="dxa"/>
            <w:vAlign w:val="center"/>
          </w:tcPr>
          <w:p w:rsidR="00293BE9" w:rsidRPr="00E7505B" w:rsidRDefault="00293BE9" w:rsidP="004F67EA">
            <w:pPr>
              <w:pStyle w:val="Subttulo"/>
              <w:spacing w:after="0" w:line="240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E148F6">
              <w:rPr>
                <w:rFonts w:cs="Arial"/>
                <w:b w:val="0"/>
                <w:sz w:val="20"/>
                <w:szCs w:val="20"/>
              </w:rPr>
              <w:t>Manvailer</w:t>
            </w:r>
            <w:proofErr w:type="spellEnd"/>
            <w:r w:rsidRPr="00E148F6">
              <w:rPr>
                <w:rFonts w:cs="Arial"/>
                <w:b w:val="0"/>
                <w:sz w:val="20"/>
                <w:szCs w:val="20"/>
              </w:rPr>
              <w:t xml:space="preserve"> (2013)</w:t>
            </w:r>
          </w:p>
        </w:tc>
        <w:tc>
          <w:tcPr>
            <w:tcW w:w="3119" w:type="dxa"/>
            <w:vAlign w:val="center"/>
          </w:tcPr>
          <w:p w:rsidR="00293BE9" w:rsidRPr="00E7505B" w:rsidRDefault="00293BE9" w:rsidP="004F67EA">
            <w:pPr>
              <w:pStyle w:val="Subttulo"/>
              <w:spacing w:after="0" w:line="240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5D6600">
              <w:rPr>
                <w:b w:val="0"/>
                <w:sz w:val="20"/>
                <w:szCs w:val="20"/>
              </w:rPr>
              <w:t>Práticas de controladoria adotadas por instituições privadas de ensino superior (IPES) estabelecidas na região Centro-Oeste do Brasil</w:t>
            </w:r>
          </w:p>
        </w:tc>
        <w:tc>
          <w:tcPr>
            <w:tcW w:w="5528" w:type="dxa"/>
          </w:tcPr>
          <w:p w:rsidR="00293BE9" w:rsidRPr="00E7505B" w:rsidRDefault="00293BE9" w:rsidP="004F67EA">
            <w:pPr>
              <w:pStyle w:val="Subttulo"/>
              <w:spacing w:after="0" w:line="240" w:lineRule="auto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E148F6">
              <w:rPr>
                <w:rFonts w:cs="Arial"/>
                <w:b w:val="0"/>
                <w:sz w:val="20"/>
                <w:szCs w:val="20"/>
              </w:rPr>
              <w:t xml:space="preserve">A prática de controladoria mais adotada nas instituições com fins lucrativos é a prática Avaliação de desempenho. Em segundo lugar está </w:t>
            </w:r>
            <w:proofErr w:type="gramStart"/>
            <w:r w:rsidRPr="00E148F6">
              <w:rPr>
                <w:rFonts w:cs="Arial"/>
                <w:b w:val="0"/>
                <w:sz w:val="20"/>
                <w:szCs w:val="20"/>
              </w:rPr>
              <w:t>a</w:t>
            </w:r>
            <w:proofErr w:type="gramEnd"/>
            <w:r w:rsidRPr="00E148F6">
              <w:rPr>
                <w:rFonts w:cs="Arial"/>
                <w:b w:val="0"/>
                <w:sz w:val="20"/>
                <w:szCs w:val="20"/>
              </w:rPr>
              <w:t xml:space="preserve"> prática Análise de Retorno sobre o Investimento e Análise </w:t>
            </w:r>
            <w:proofErr w:type="spellStart"/>
            <w:r w:rsidRPr="00E148F6">
              <w:rPr>
                <w:rFonts w:cs="Arial"/>
                <w:b w:val="0"/>
                <w:sz w:val="20"/>
                <w:szCs w:val="20"/>
              </w:rPr>
              <w:t>Custo-Volume-Lucro</w:t>
            </w:r>
            <w:proofErr w:type="spellEnd"/>
            <w:r w:rsidRPr="00E148F6">
              <w:rPr>
                <w:rFonts w:cs="Arial"/>
                <w:b w:val="0"/>
                <w:sz w:val="20"/>
                <w:szCs w:val="20"/>
              </w:rPr>
              <w:t xml:space="preserve">. </w:t>
            </w:r>
          </w:p>
        </w:tc>
      </w:tr>
      <w:tr w:rsidR="00293BE9" w:rsidRPr="00D22AAC" w:rsidTr="004F67EA">
        <w:tc>
          <w:tcPr>
            <w:tcW w:w="1384" w:type="dxa"/>
            <w:vAlign w:val="center"/>
          </w:tcPr>
          <w:p w:rsidR="00293BE9" w:rsidRPr="00D3496A" w:rsidRDefault="00293BE9" w:rsidP="004F67EA">
            <w:pPr>
              <w:pStyle w:val="Subttulo"/>
              <w:spacing w:after="0" w:line="240" w:lineRule="auto"/>
              <w:rPr>
                <w:rFonts w:cs="Arial"/>
                <w:b w:val="0"/>
                <w:sz w:val="20"/>
                <w:szCs w:val="20"/>
              </w:rPr>
            </w:pPr>
            <w:r w:rsidRPr="00332A78">
              <w:rPr>
                <w:rFonts w:cs="Arial"/>
                <w:b w:val="0"/>
                <w:sz w:val="20"/>
                <w:szCs w:val="20"/>
              </w:rPr>
              <w:t>Ortega (2005)</w:t>
            </w:r>
          </w:p>
        </w:tc>
        <w:tc>
          <w:tcPr>
            <w:tcW w:w="3119" w:type="dxa"/>
            <w:vAlign w:val="center"/>
          </w:tcPr>
          <w:p w:rsidR="00293BE9" w:rsidRPr="00D3496A" w:rsidRDefault="00293BE9" w:rsidP="004F67EA">
            <w:pPr>
              <w:pStyle w:val="Subttulo"/>
              <w:spacing w:after="0" w:line="240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332A78">
              <w:rPr>
                <w:rFonts w:cs="Arial"/>
                <w:b w:val="0"/>
                <w:sz w:val="20"/>
                <w:szCs w:val="20"/>
              </w:rPr>
              <w:t>O papel da controladoria na gestão estratégica: estudo de caso em uma empresa do segmento de transportes vertical</w:t>
            </w:r>
          </w:p>
        </w:tc>
        <w:tc>
          <w:tcPr>
            <w:tcW w:w="5528" w:type="dxa"/>
          </w:tcPr>
          <w:p w:rsidR="00293BE9" w:rsidRPr="00D3496A" w:rsidRDefault="00293BE9" w:rsidP="004F67EA">
            <w:pPr>
              <w:pStyle w:val="Subttulo"/>
              <w:spacing w:after="0" w:line="240" w:lineRule="auto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332A78">
              <w:rPr>
                <w:rFonts w:cs="Arial"/>
                <w:b w:val="0"/>
                <w:sz w:val="20"/>
                <w:szCs w:val="20"/>
              </w:rPr>
              <w:t xml:space="preserve">Uma das principais atividades da controladoria é dar suporte aos gestores nos processos estratégicos, porém, sua participação é muito tímida, a controladoria deveria estar participando mais ativamente deste processo. </w:t>
            </w:r>
          </w:p>
        </w:tc>
      </w:tr>
      <w:tr w:rsidR="00293BE9" w:rsidRPr="00D3496A" w:rsidTr="004F67EA">
        <w:tc>
          <w:tcPr>
            <w:tcW w:w="1384" w:type="dxa"/>
            <w:vAlign w:val="center"/>
          </w:tcPr>
          <w:p w:rsidR="00293BE9" w:rsidRPr="00D3496A" w:rsidRDefault="00293BE9" w:rsidP="004F67EA">
            <w:pPr>
              <w:pStyle w:val="Subttul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AAC">
              <w:rPr>
                <w:b w:val="0"/>
                <w:sz w:val="20"/>
                <w:szCs w:val="20"/>
                <w:lang w:val="pt-PT"/>
              </w:rPr>
              <w:t>Al Abdel e McLellan (2011)</w:t>
            </w:r>
          </w:p>
        </w:tc>
        <w:tc>
          <w:tcPr>
            <w:tcW w:w="3119" w:type="dxa"/>
            <w:vAlign w:val="center"/>
          </w:tcPr>
          <w:p w:rsidR="00293BE9" w:rsidRPr="00D22AAC" w:rsidRDefault="00293BE9" w:rsidP="004F67EA">
            <w:pPr>
              <w:pStyle w:val="Subttulo"/>
              <w:spacing w:after="0" w:line="240" w:lineRule="auto"/>
              <w:rPr>
                <w:b w:val="0"/>
                <w:sz w:val="20"/>
                <w:szCs w:val="20"/>
                <w:lang w:val="en-US"/>
              </w:rPr>
            </w:pPr>
            <w:r w:rsidRPr="00D22AAC">
              <w:rPr>
                <w:b w:val="0"/>
                <w:sz w:val="20"/>
                <w:szCs w:val="20"/>
                <w:lang w:val="en-US"/>
              </w:rPr>
              <w:t>Management Accounting Practices in Egypt – A Transitional Economy Country</w:t>
            </w:r>
          </w:p>
        </w:tc>
        <w:tc>
          <w:tcPr>
            <w:tcW w:w="5528" w:type="dxa"/>
          </w:tcPr>
          <w:p w:rsidR="00293BE9" w:rsidRPr="00D3496A" w:rsidRDefault="00293BE9" w:rsidP="004F67EA">
            <w:pPr>
              <w:pStyle w:val="Subttulo"/>
              <w:spacing w:after="0" w:line="240" w:lineRule="auto"/>
              <w:jc w:val="both"/>
              <w:rPr>
                <w:b w:val="0"/>
                <w:sz w:val="20"/>
                <w:szCs w:val="20"/>
              </w:rPr>
            </w:pPr>
            <w:r w:rsidRPr="00D22AAC">
              <w:rPr>
                <w:b w:val="0"/>
                <w:sz w:val="20"/>
                <w:szCs w:val="20"/>
                <w:lang w:val="pt-PT"/>
              </w:rPr>
              <w:t>Das 42 práticas de contabilidade gerencial utilizadas nas</w:t>
            </w:r>
            <w:r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D22AAC">
              <w:rPr>
                <w:b w:val="0"/>
                <w:sz w:val="20"/>
                <w:szCs w:val="20"/>
                <w:lang w:val="pt-PT"/>
              </w:rPr>
              <w:t>215 empresas listadas na Bolsa de Valores do Egito,</w:t>
            </w:r>
            <w:r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D22AAC">
              <w:rPr>
                <w:rStyle w:val="hps"/>
                <w:b w:val="0"/>
                <w:sz w:val="20"/>
                <w:szCs w:val="20"/>
                <w:lang w:val="pt-PT"/>
              </w:rPr>
              <w:t xml:space="preserve">oito </w:t>
            </w:r>
            <w:r>
              <w:rPr>
                <w:rStyle w:val="hps"/>
                <w:b w:val="0"/>
                <w:sz w:val="20"/>
                <w:szCs w:val="20"/>
                <w:lang w:val="pt-PT"/>
              </w:rPr>
              <w:t>práticas são altamente adotadas</w:t>
            </w:r>
            <w:r w:rsidRPr="00D22AAC">
              <w:rPr>
                <w:rStyle w:val="hps"/>
                <w:b w:val="0"/>
                <w:sz w:val="20"/>
                <w:szCs w:val="20"/>
                <w:lang w:val="pt-PT"/>
              </w:rPr>
              <w:t xml:space="preserve"> por</w:t>
            </w:r>
            <w:r w:rsidRPr="00D22AAC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D22AAC">
              <w:rPr>
                <w:rStyle w:val="hps"/>
                <w:b w:val="0"/>
                <w:sz w:val="20"/>
                <w:szCs w:val="20"/>
                <w:lang w:val="pt-PT"/>
              </w:rPr>
              <w:t>78% da amostra</w:t>
            </w:r>
            <w:r>
              <w:rPr>
                <w:rStyle w:val="hps"/>
                <w:b w:val="0"/>
                <w:sz w:val="20"/>
                <w:szCs w:val="20"/>
                <w:lang w:val="pt-PT"/>
              </w:rPr>
              <w:t>;</w:t>
            </w:r>
            <w:r w:rsidRPr="00D22AAC">
              <w:rPr>
                <w:rStyle w:val="hps"/>
                <w:b w:val="0"/>
                <w:sz w:val="20"/>
                <w:szCs w:val="20"/>
                <w:lang w:val="pt-PT"/>
              </w:rPr>
              <w:t xml:space="preserve"> nove práticas</w:t>
            </w:r>
            <w:r w:rsidRPr="00D22AAC">
              <w:rPr>
                <w:b w:val="0"/>
                <w:sz w:val="20"/>
                <w:szCs w:val="20"/>
                <w:lang w:val="pt-PT"/>
              </w:rPr>
              <w:t xml:space="preserve"> são </w:t>
            </w:r>
            <w:r w:rsidRPr="00D22AAC">
              <w:rPr>
                <w:rStyle w:val="hps"/>
                <w:b w:val="0"/>
                <w:sz w:val="20"/>
                <w:szCs w:val="20"/>
                <w:lang w:val="pt-PT"/>
              </w:rPr>
              <w:t>moderadamente adotadas por</w:t>
            </w:r>
            <w:r w:rsidRPr="00D22AAC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D22AAC">
              <w:rPr>
                <w:rStyle w:val="hps"/>
                <w:b w:val="0"/>
                <w:sz w:val="20"/>
                <w:szCs w:val="20"/>
                <w:lang w:val="pt-PT"/>
              </w:rPr>
              <w:t>41</w:t>
            </w:r>
            <w:r w:rsidRPr="00D22AAC">
              <w:rPr>
                <w:b w:val="0"/>
                <w:sz w:val="20"/>
                <w:szCs w:val="20"/>
                <w:lang w:val="pt-PT"/>
              </w:rPr>
              <w:t>% da</w:t>
            </w:r>
            <w:r>
              <w:rPr>
                <w:b w:val="0"/>
                <w:sz w:val="20"/>
                <w:szCs w:val="20"/>
                <w:lang w:val="pt-PT"/>
              </w:rPr>
              <w:t xml:space="preserve"> amostra</w:t>
            </w:r>
            <w:r w:rsidRPr="00D22AAC">
              <w:rPr>
                <w:b w:val="0"/>
                <w:sz w:val="20"/>
                <w:szCs w:val="20"/>
                <w:lang w:val="pt-PT"/>
              </w:rPr>
              <w:t xml:space="preserve">; </w:t>
            </w:r>
            <w:r w:rsidRPr="00D22AAC">
              <w:rPr>
                <w:rStyle w:val="hps"/>
                <w:b w:val="0"/>
                <w:sz w:val="20"/>
                <w:szCs w:val="20"/>
                <w:lang w:val="pt-PT"/>
              </w:rPr>
              <w:t>e</w:t>
            </w:r>
            <w:r>
              <w:rPr>
                <w:rStyle w:val="hps"/>
                <w:b w:val="0"/>
                <w:sz w:val="20"/>
                <w:szCs w:val="20"/>
                <w:lang w:val="pt-PT"/>
              </w:rPr>
              <w:t xml:space="preserve"> as demais são pouco</w:t>
            </w:r>
            <w:r w:rsidRPr="00D22AAC">
              <w:rPr>
                <w:rStyle w:val="hps"/>
                <w:b w:val="0"/>
                <w:sz w:val="20"/>
                <w:szCs w:val="20"/>
                <w:lang w:val="pt-PT"/>
              </w:rPr>
              <w:t xml:space="preserve"> adotadas por</w:t>
            </w:r>
            <w:r w:rsidRPr="00D22AAC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D22AAC">
              <w:rPr>
                <w:rStyle w:val="hps"/>
                <w:b w:val="0"/>
                <w:sz w:val="20"/>
                <w:szCs w:val="20"/>
                <w:lang w:val="pt-PT"/>
              </w:rPr>
              <w:t>2</w:t>
            </w:r>
            <w:r w:rsidRPr="00D22AAC">
              <w:rPr>
                <w:b w:val="0"/>
                <w:sz w:val="20"/>
                <w:szCs w:val="20"/>
                <w:lang w:val="pt-PT"/>
              </w:rPr>
              <w:t>% da</w:t>
            </w:r>
            <w:r>
              <w:rPr>
                <w:b w:val="0"/>
                <w:sz w:val="20"/>
                <w:szCs w:val="20"/>
                <w:lang w:val="pt-PT"/>
              </w:rPr>
              <w:t xml:space="preserve"> amo</w:t>
            </w:r>
            <w:r w:rsidRPr="00D22AAC">
              <w:rPr>
                <w:b w:val="0"/>
                <w:sz w:val="20"/>
                <w:szCs w:val="20"/>
                <w:lang w:val="pt-PT"/>
              </w:rPr>
              <w:t>s</w:t>
            </w:r>
            <w:r>
              <w:rPr>
                <w:b w:val="0"/>
                <w:sz w:val="20"/>
                <w:szCs w:val="20"/>
                <w:lang w:val="pt-PT"/>
              </w:rPr>
              <w:t>tra</w:t>
            </w:r>
            <w:r w:rsidRPr="00D22AAC">
              <w:rPr>
                <w:rStyle w:val="hps"/>
                <w:b w:val="0"/>
                <w:sz w:val="20"/>
                <w:szCs w:val="20"/>
                <w:lang w:val="pt-PT"/>
              </w:rPr>
              <w:t xml:space="preserve">. </w:t>
            </w:r>
          </w:p>
        </w:tc>
      </w:tr>
      <w:tr w:rsidR="00293BE9" w:rsidRPr="00D3496A" w:rsidTr="004F67EA">
        <w:tc>
          <w:tcPr>
            <w:tcW w:w="1384" w:type="dxa"/>
            <w:vAlign w:val="center"/>
          </w:tcPr>
          <w:p w:rsidR="00293BE9" w:rsidRPr="00D3496A" w:rsidRDefault="00293BE9" w:rsidP="004F67EA">
            <w:pPr>
              <w:pStyle w:val="Subttulo"/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332A78">
              <w:rPr>
                <w:rFonts w:cs="Arial"/>
                <w:b w:val="0"/>
                <w:sz w:val="20"/>
                <w:szCs w:val="20"/>
              </w:rPr>
              <w:t>Abdulhussein</w:t>
            </w:r>
            <w:proofErr w:type="spellEnd"/>
            <w:r w:rsidRPr="00332A78">
              <w:rPr>
                <w:rFonts w:cs="Arial"/>
                <w:b w:val="0"/>
                <w:sz w:val="20"/>
                <w:szCs w:val="20"/>
              </w:rPr>
              <w:t xml:space="preserve"> e </w:t>
            </w:r>
            <w:proofErr w:type="spellStart"/>
            <w:r w:rsidRPr="00332A78">
              <w:rPr>
                <w:rFonts w:cs="Arial"/>
                <w:b w:val="0"/>
                <w:sz w:val="20"/>
                <w:szCs w:val="20"/>
              </w:rPr>
              <w:t>Hamza</w:t>
            </w:r>
            <w:proofErr w:type="spellEnd"/>
            <w:r w:rsidRPr="00332A78">
              <w:rPr>
                <w:rFonts w:cs="Arial"/>
                <w:b w:val="0"/>
                <w:sz w:val="20"/>
                <w:szCs w:val="20"/>
              </w:rPr>
              <w:t xml:space="preserve"> (2012)</w:t>
            </w:r>
          </w:p>
        </w:tc>
        <w:tc>
          <w:tcPr>
            <w:tcW w:w="3119" w:type="dxa"/>
            <w:vAlign w:val="center"/>
          </w:tcPr>
          <w:p w:rsidR="00293BE9" w:rsidRPr="00D22AAC" w:rsidRDefault="00293BE9" w:rsidP="004F67EA">
            <w:pPr>
              <w:pStyle w:val="Subttulo"/>
              <w:spacing w:after="0" w:line="240" w:lineRule="auto"/>
              <w:rPr>
                <w:b w:val="0"/>
                <w:sz w:val="20"/>
                <w:szCs w:val="20"/>
                <w:lang w:val="en-US"/>
              </w:rPr>
            </w:pPr>
            <w:r w:rsidRPr="009A72EA">
              <w:rPr>
                <w:rFonts w:cs="Arial"/>
                <w:b w:val="0"/>
                <w:sz w:val="20"/>
                <w:szCs w:val="20"/>
                <w:lang w:val="en-US"/>
              </w:rPr>
              <w:t>Strategic management</w:t>
            </w:r>
            <w:r>
              <w:rPr>
                <w:rFonts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9A72EA">
              <w:rPr>
                <w:rFonts w:cs="Arial"/>
                <w:b w:val="0"/>
                <w:sz w:val="20"/>
                <w:szCs w:val="20"/>
                <w:lang w:val="en-US"/>
              </w:rPr>
              <w:t xml:space="preserve">accounting techniques in </w:t>
            </w:r>
            <w:proofErr w:type="spellStart"/>
            <w:proofErr w:type="gramStart"/>
            <w:r w:rsidRPr="009A72EA">
              <w:rPr>
                <w:rFonts w:cs="Arial"/>
                <w:b w:val="0"/>
                <w:sz w:val="20"/>
                <w:szCs w:val="20"/>
                <w:lang w:val="en-US"/>
              </w:rPr>
              <w:t>romanian</w:t>
            </w:r>
            <w:proofErr w:type="spellEnd"/>
            <w:proofErr w:type="gramEnd"/>
            <w:r w:rsidRPr="009A72EA">
              <w:rPr>
                <w:rFonts w:cs="Arial"/>
                <w:b w:val="0"/>
                <w:sz w:val="20"/>
                <w:szCs w:val="20"/>
                <w:lang w:val="en-US"/>
              </w:rPr>
              <w:t xml:space="preserve"> companies: an empirical study</w:t>
            </w:r>
          </w:p>
        </w:tc>
        <w:tc>
          <w:tcPr>
            <w:tcW w:w="5528" w:type="dxa"/>
          </w:tcPr>
          <w:p w:rsidR="00293BE9" w:rsidRPr="00D3496A" w:rsidRDefault="00293BE9" w:rsidP="004F67EA">
            <w:pPr>
              <w:pStyle w:val="Subttulo"/>
              <w:spacing w:after="0" w:line="240" w:lineRule="auto"/>
              <w:jc w:val="both"/>
              <w:rPr>
                <w:b w:val="0"/>
                <w:sz w:val="20"/>
                <w:szCs w:val="20"/>
              </w:rPr>
            </w:pPr>
            <w:r w:rsidRPr="00332A78">
              <w:rPr>
                <w:b w:val="0"/>
                <w:sz w:val="20"/>
                <w:szCs w:val="20"/>
              </w:rPr>
              <w:t>A Análise da Cadeia de Valor,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32A78">
              <w:rPr>
                <w:b w:val="0"/>
                <w:sz w:val="20"/>
                <w:szCs w:val="20"/>
              </w:rPr>
              <w:t xml:space="preserve">Custeio ABC, Custeio </w:t>
            </w:r>
            <w:proofErr w:type="spellStart"/>
            <w:r w:rsidRPr="00332A78">
              <w:rPr>
                <w:b w:val="0"/>
                <w:sz w:val="20"/>
                <w:szCs w:val="20"/>
              </w:rPr>
              <w:t>Kaizen</w:t>
            </w:r>
            <w:proofErr w:type="spellEnd"/>
            <w:r w:rsidRPr="00332A78">
              <w:rPr>
                <w:b w:val="0"/>
                <w:sz w:val="20"/>
                <w:szCs w:val="20"/>
              </w:rPr>
              <w:t xml:space="preserve"> e </w:t>
            </w:r>
            <w:proofErr w:type="spellStart"/>
            <w:r w:rsidRPr="00332A78">
              <w:rPr>
                <w:b w:val="0"/>
                <w:i/>
                <w:sz w:val="20"/>
                <w:szCs w:val="20"/>
              </w:rPr>
              <w:t>Balanced</w:t>
            </w:r>
            <w:proofErr w:type="spellEnd"/>
            <w:r w:rsidRPr="00332A78">
              <w:rPr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Pr="00332A78">
              <w:rPr>
                <w:b w:val="0"/>
                <w:i/>
                <w:sz w:val="20"/>
                <w:szCs w:val="20"/>
              </w:rPr>
              <w:t>Scorecard</w:t>
            </w:r>
            <w:proofErr w:type="spellEnd"/>
            <w:r w:rsidRPr="00332A78">
              <w:rPr>
                <w:b w:val="0"/>
                <w:sz w:val="20"/>
                <w:szCs w:val="20"/>
              </w:rPr>
              <w:t xml:space="preserve"> são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32A78">
              <w:rPr>
                <w:b w:val="0"/>
                <w:sz w:val="20"/>
                <w:szCs w:val="20"/>
              </w:rPr>
              <w:t>quatro práticas de contabilidade gerencial importantes para atingir o objetivo estratégico das empresas.</w:t>
            </w:r>
          </w:p>
          <w:p w:rsidR="00293BE9" w:rsidRPr="00D3496A" w:rsidRDefault="00293BE9" w:rsidP="004F67EA">
            <w:pPr>
              <w:pStyle w:val="Subttulo"/>
              <w:spacing w:after="0" w:line="240" w:lineRule="auto"/>
              <w:jc w:val="both"/>
              <w:rPr>
                <w:b w:val="0"/>
                <w:sz w:val="20"/>
                <w:szCs w:val="20"/>
              </w:rPr>
            </w:pPr>
            <w:r w:rsidRPr="00332A78">
              <w:rPr>
                <w:b w:val="0"/>
                <w:sz w:val="20"/>
                <w:szCs w:val="20"/>
              </w:rPr>
              <w:t>A falta de dados e de informações suficientes é uma das limitações para a utilização d</w:t>
            </w:r>
            <w:r>
              <w:rPr>
                <w:b w:val="0"/>
                <w:sz w:val="20"/>
                <w:szCs w:val="20"/>
              </w:rPr>
              <w:t>e</w:t>
            </w:r>
            <w:r w:rsidRPr="00332A78">
              <w:rPr>
                <w:b w:val="0"/>
                <w:sz w:val="20"/>
                <w:szCs w:val="20"/>
              </w:rPr>
              <w:t xml:space="preserve"> práticas de controladoria.</w:t>
            </w:r>
          </w:p>
        </w:tc>
      </w:tr>
      <w:tr w:rsidR="00293BE9" w:rsidRPr="00D3496A" w:rsidTr="004F67EA">
        <w:tc>
          <w:tcPr>
            <w:tcW w:w="1384" w:type="dxa"/>
            <w:vAlign w:val="center"/>
          </w:tcPr>
          <w:p w:rsidR="00293BE9" w:rsidRPr="00D3496A" w:rsidRDefault="00293BE9" w:rsidP="004F67EA">
            <w:pPr>
              <w:pStyle w:val="Subttulo"/>
              <w:spacing w:after="0" w:line="240" w:lineRule="auto"/>
              <w:rPr>
                <w:sz w:val="20"/>
                <w:szCs w:val="20"/>
              </w:rPr>
            </w:pPr>
            <w:r w:rsidRPr="00D22AAC">
              <w:rPr>
                <w:rStyle w:val="hps"/>
                <w:b w:val="0"/>
                <w:sz w:val="20"/>
                <w:szCs w:val="20"/>
                <w:lang w:val="pt-PT"/>
              </w:rPr>
              <w:t>Alnawayseh (2013)</w:t>
            </w:r>
          </w:p>
        </w:tc>
        <w:tc>
          <w:tcPr>
            <w:tcW w:w="3119" w:type="dxa"/>
            <w:vAlign w:val="center"/>
          </w:tcPr>
          <w:p w:rsidR="00293BE9" w:rsidRPr="00D22AAC" w:rsidRDefault="00293BE9" w:rsidP="004F67EA">
            <w:pPr>
              <w:spacing w:line="240" w:lineRule="auto"/>
              <w:ind w:firstLine="0"/>
              <w:rPr>
                <w:sz w:val="20"/>
                <w:lang w:val="en-US"/>
              </w:rPr>
            </w:pPr>
            <w:r w:rsidRPr="00D22AAC">
              <w:rPr>
                <w:rStyle w:val="hps"/>
                <w:sz w:val="20"/>
                <w:lang w:val="en-US"/>
              </w:rPr>
              <w:t xml:space="preserve">The Extent of Applying Strategic Management Accounting Tools in Jordanian Banks </w:t>
            </w:r>
          </w:p>
        </w:tc>
        <w:tc>
          <w:tcPr>
            <w:tcW w:w="5528" w:type="dxa"/>
          </w:tcPr>
          <w:p w:rsidR="00293BE9" w:rsidRPr="00D3496A" w:rsidRDefault="00293BE9" w:rsidP="004F67EA">
            <w:pPr>
              <w:pStyle w:val="Subttulo"/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</w:t>
            </w:r>
            <w:r w:rsidRPr="00332A78">
              <w:rPr>
                <w:b w:val="0"/>
                <w:sz w:val="20"/>
                <w:szCs w:val="20"/>
              </w:rPr>
              <w:t xml:space="preserve">ancos jordanianos utilizam práticas de contabilidade gerencial tradicionais, </w:t>
            </w:r>
            <w:r>
              <w:rPr>
                <w:b w:val="0"/>
                <w:sz w:val="20"/>
                <w:szCs w:val="20"/>
              </w:rPr>
              <w:t>sem</w:t>
            </w:r>
            <w:r w:rsidRPr="00332A78">
              <w:rPr>
                <w:b w:val="0"/>
                <w:sz w:val="20"/>
                <w:szCs w:val="20"/>
              </w:rPr>
              <w:t xml:space="preserve"> utiliza</w:t>
            </w:r>
            <w:r>
              <w:rPr>
                <w:b w:val="0"/>
                <w:sz w:val="20"/>
                <w:szCs w:val="20"/>
              </w:rPr>
              <w:t>r</w:t>
            </w:r>
            <w:r w:rsidRPr="00332A78">
              <w:rPr>
                <w:b w:val="0"/>
                <w:sz w:val="20"/>
                <w:szCs w:val="20"/>
              </w:rPr>
              <w:t xml:space="preserve"> práticas de contabilidade gerencial estratégica e suas ferramentas.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32A78">
              <w:rPr>
                <w:b w:val="0"/>
                <w:sz w:val="20"/>
                <w:szCs w:val="20"/>
              </w:rPr>
              <w:t>Entre os gerentes entrevistados, somente 5% tem algum conhecimento de contabilidade gerencial</w:t>
            </w:r>
            <w:r>
              <w:rPr>
                <w:b w:val="0"/>
                <w:sz w:val="20"/>
                <w:szCs w:val="20"/>
              </w:rPr>
              <w:t>.</w:t>
            </w:r>
          </w:p>
        </w:tc>
      </w:tr>
    </w:tbl>
    <w:p w:rsidR="00293BE9" w:rsidRPr="00A565E4" w:rsidRDefault="00293BE9" w:rsidP="00293BE9">
      <w:pPr>
        <w:pStyle w:val="Subttulo"/>
        <w:spacing w:before="120" w:after="0"/>
        <w:rPr>
          <w:b w:val="0"/>
          <w:sz w:val="20"/>
          <w:szCs w:val="20"/>
        </w:rPr>
      </w:pPr>
      <w:r w:rsidRPr="00A565E4">
        <w:rPr>
          <w:b w:val="0"/>
          <w:sz w:val="20"/>
          <w:szCs w:val="20"/>
        </w:rPr>
        <w:t xml:space="preserve">Fonte: </w:t>
      </w:r>
      <w:r>
        <w:rPr>
          <w:b w:val="0"/>
          <w:sz w:val="20"/>
          <w:szCs w:val="20"/>
        </w:rPr>
        <w:t>Elaborado pelo autor com base nos d</w:t>
      </w:r>
      <w:r w:rsidRPr="00A565E4">
        <w:rPr>
          <w:b w:val="0"/>
          <w:sz w:val="20"/>
          <w:szCs w:val="20"/>
        </w:rPr>
        <w:t>ados da pesquisa</w:t>
      </w:r>
    </w:p>
    <w:p w:rsidR="00190169" w:rsidRDefault="00190169"/>
    <w:sectPr w:rsidR="00190169" w:rsidSect="00190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293BE9"/>
    <w:rsid w:val="000A32EC"/>
    <w:rsid w:val="00190169"/>
    <w:rsid w:val="00293BE9"/>
    <w:rsid w:val="00A84461"/>
    <w:rsid w:val="00AF2D65"/>
    <w:rsid w:val="00D943EA"/>
    <w:rsid w:val="00E815D6"/>
    <w:rsid w:val="00F261D3"/>
    <w:rsid w:val="00F9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BE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293BE9"/>
  </w:style>
  <w:style w:type="paragraph" w:styleId="Legenda">
    <w:name w:val="caption"/>
    <w:basedOn w:val="Normal"/>
    <w:next w:val="Normal"/>
    <w:qFormat/>
    <w:rsid w:val="00293BE9"/>
    <w:pPr>
      <w:spacing w:after="120" w:line="240" w:lineRule="auto"/>
      <w:ind w:firstLine="0"/>
      <w:jc w:val="left"/>
    </w:pPr>
    <w:rPr>
      <w:bCs/>
    </w:rPr>
  </w:style>
  <w:style w:type="paragraph" w:styleId="Subttulo">
    <w:name w:val="Subtitle"/>
    <w:basedOn w:val="Normal"/>
    <w:link w:val="SubttuloChar"/>
    <w:qFormat/>
    <w:rsid w:val="00293BE9"/>
    <w:pPr>
      <w:spacing w:after="60"/>
      <w:ind w:firstLine="0"/>
      <w:jc w:val="left"/>
      <w:outlineLvl w:val="1"/>
    </w:pPr>
    <w:rPr>
      <w:b/>
      <w:szCs w:val="24"/>
    </w:rPr>
  </w:style>
  <w:style w:type="character" w:customStyle="1" w:styleId="SubttuloChar">
    <w:name w:val="Subtítulo Char"/>
    <w:basedOn w:val="Fontepargpadro"/>
    <w:link w:val="Subttulo"/>
    <w:rsid w:val="00293BE9"/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Adao</cp:lastModifiedBy>
  <cp:revision>2</cp:revision>
  <dcterms:created xsi:type="dcterms:W3CDTF">2015-05-08T12:01:00Z</dcterms:created>
  <dcterms:modified xsi:type="dcterms:W3CDTF">2015-05-08T12:03:00Z</dcterms:modified>
</cp:coreProperties>
</file>