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800"/>
        <w:gridCol w:w="2720"/>
        <w:gridCol w:w="2549"/>
        <w:gridCol w:w="1931"/>
      </w:tblGrid>
      <w:tr w:rsidR="000B2098" w:rsidRPr="00F64E25" w:rsidTr="008F5816">
        <w:trPr>
          <w:trHeight w:val="249"/>
        </w:trPr>
        <w:tc>
          <w:tcPr>
            <w:tcW w:w="90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Tabela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64E25">
              <w:rPr>
                <w:rFonts w:ascii="Times New Roman" w:hAnsi="Times New Roman"/>
                <w:sz w:val="20"/>
                <w:szCs w:val="20"/>
              </w:rPr>
              <w:t xml:space="preserve"> – Teste </w:t>
            </w:r>
            <w:proofErr w:type="spellStart"/>
            <w:r w:rsidRPr="00F64E25">
              <w:rPr>
                <w:rFonts w:ascii="Times New Roman" w:hAnsi="Times New Roman"/>
                <w:sz w:val="20"/>
                <w:szCs w:val="20"/>
              </w:rPr>
              <w:t>Schefeé</w:t>
            </w:r>
            <w:proofErr w:type="spellEnd"/>
            <w:r w:rsidRPr="00F64E25">
              <w:rPr>
                <w:rFonts w:ascii="Times New Roman" w:hAnsi="Times New Roman"/>
                <w:sz w:val="20"/>
                <w:szCs w:val="20"/>
              </w:rPr>
              <w:t xml:space="preserve"> para comparações múltiplas das variáveis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Variáveis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Grupos estratégicos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Diferenças de médias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Significância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ROAOP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DV-MD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7300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8625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DV-U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9846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MD-U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9512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ROA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DV-MD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5900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9236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DV-U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9358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MD-U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0400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9997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ROE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DV-MD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9916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DV-U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1,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9025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MD-U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2,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0300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8258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ENDV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DV-MD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5,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3600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9001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DV-U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4,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9494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MD-U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9,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7800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7358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CRESV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DV-MD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7300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9592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DV-U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5,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9700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MD-U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5,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1517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RISCO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DV-MD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9994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DV-U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0700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9977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MD-U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0700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9944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4E25">
              <w:rPr>
                <w:rFonts w:ascii="Times New Roman" w:hAnsi="Times New Roman"/>
                <w:sz w:val="20"/>
                <w:szCs w:val="20"/>
              </w:rPr>
              <w:t>Log</w:t>
            </w:r>
            <w:proofErr w:type="spellEnd"/>
            <w:r w:rsidRPr="00F64E25">
              <w:rPr>
                <w:rFonts w:ascii="Times New Roman" w:hAnsi="Times New Roman"/>
                <w:sz w:val="20"/>
                <w:szCs w:val="20"/>
              </w:rPr>
              <w:t xml:space="preserve"> TAM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DV-MD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3316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DV-U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0900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8817</w:t>
            </w:r>
          </w:p>
        </w:tc>
      </w:tr>
      <w:tr w:rsidR="000B2098" w:rsidRPr="00F64E25" w:rsidTr="008F5816">
        <w:trPr>
          <w:trHeight w:val="249"/>
        </w:trPr>
        <w:tc>
          <w:tcPr>
            <w:tcW w:w="180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MD-U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E2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098" w:rsidRPr="00F64E25" w:rsidRDefault="000B209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E25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F64E25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</w:tbl>
    <w:p w:rsidR="00363D43" w:rsidRDefault="00363D43"/>
    <w:sectPr w:rsidR="00363D43" w:rsidSect="00363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098"/>
    <w:rsid w:val="000B2098"/>
    <w:rsid w:val="002C3A23"/>
    <w:rsid w:val="00363D43"/>
    <w:rsid w:val="007168B5"/>
    <w:rsid w:val="00817387"/>
    <w:rsid w:val="0093059A"/>
    <w:rsid w:val="00D667E4"/>
    <w:rsid w:val="00D928E1"/>
    <w:rsid w:val="00DD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40" w:line="360" w:lineRule="auto"/>
        <w:ind w:left="215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98"/>
    <w:pPr>
      <w:spacing w:before="0" w:after="0"/>
      <w:ind w:left="0" w:firstLine="0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2009-11-17T16:35:00Z</dcterms:created>
  <dcterms:modified xsi:type="dcterms:W3CDTF">2009-11-17T16:36:00Z</dcterms:modified>
</cp:coreProperties>
</file>