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9"/>
        <w:gridCol w:w="1251"/>
        <w:gridCol w:w="1096"/>
        <w:gridCol w:w="1956"/>
      </w:tblGrid>
      <w:tr w:rsidR="00565276" w:rsidRPr="00C90B49" w:rsidTr="00606D70">
        <w:tc>
          <w:tcPr>
            <w:tcW w:w="9072" w:type="dxa"/>
            <w:gridSpan w:val="4"/>
            <w:shd w:val="clear" w:color="auto" w:fill="D9D9D9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Área: </w:t>
            </w:r>
            <w:r w:rsidRPr="00C90B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Management</w:t>
            </w:r>
          </w:p>
        </w:tc>
      </w:tr>
      <w:tr w:rsidR="00565276" w:rsidRPr="00C90B49" w:rsidTr="00606D70">
        <w:tc>
          <w:tcPr>
            <w:tcW w:w="4574" w:type="dxa"/>
            <w:vAlign w:val="center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Periódicos</w:t>
            </w:r>
          </w:p>
        </w:tc>
        <w:tc>
          <w:tcPr>
            <w:tcW w:w="1308" w:type="dxa"/>
            <w:vAlign w:val="center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FI</w:t>
            </w:r>
          </w:p>
        </w:tc>
        <w:tc>
          <w:tcPr>
            <w:tcW w:w="1134" w:type="dxa"/>
            <w:vAlign w:val="center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C90B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Year</w:t>
            </w:r>
            <w:proofErr w:type="gramEnd"/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FI</w:t>
            </w:r>
          </w:p>
        </w:tc>
        <w:tc>
          <w:tcPr>
            <w:tcW w:w="2056" w:type="dxa"/>
            <w:vAlign w:val="center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Número de artigos</w:t>
            </w:r>
          </w:p>
        </w:tc>
      </w:tr>
      <w:tr w:rsidR="00565276" w:rsidRPr="00C90B49" w:rsidTr="00606D70">
        <w:tc>
          <w:tcPr>
            <w:tcW w:w="4574" w:type="dxa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B49">
              <w:rPr>
                <w:rFonts w:ascii="Times New Roman" w:hAnsi="Times New Roman" w:cs="Times New Roman"/>
                <w:sz w:val="20"/>
                <w:szCs w:val="20"/>
              </w:rPr>
              <w:t>Journalof</w:t>
            </w:r>
            <w:proofErr w:type="spellEnd"/>
            <w:r w:rsidRPr="00C90B49">
              <w:rPr>
                <w:rFonts w:ascii="Times New Roman" w:hAnsi="Times New Roman" w:cs="Times New Roman"/>
                <w:sz w:val="20"/>
                <w:szCs w:val="20"/>
              </w:rPr>
              <w:t xml:space="preserve"> Management</w:t>
            </w:r>
          </w:p>
        </w:tc>
        <w:tc>
          <w:tcPr>
            <w:tcW w:w="1308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3.758</w:t>
            </w:r>
          </w:p>
        </w:tc>
        <w:tc>
          <w:tcPr>
            <w:tcW w:w="1134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6.218</w:t>
            </w:r>
          </w:p>
        </w:tc>
        <w:tc>
          <w:tcPr>
            <w:tcW w:w="2056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565276" w:rsidRPr="00C90B49" w:rsidTr="00606D70">
        <w:tc>
          <w:tcPr>
            <w:tcW w:w="4574" w:type="dxa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90B49">
              <w:rPr>
                <w:rFonts w:ascii="Times New Roman" w:hAnsi="Times New Roman" w:cs="Times New Roman"/>
                <w:sz w:val="20"/>
                <w:szCs w:val="20"/>
              </w:rPr>
              <w:t>HumanResource</w:t>
            </w:r>
            <w:proofErr w:type="spellEnd"/>
            <w:proofErr w:type="gramEnd"/>
            <w:r w:rsidRPr="00C90B49">
              <w:rPr>
                <w:rFonts w:ascii="Times New Roman" w:hAnsi="Times New Roman" w:cs="Times New Roman"/>
                <w:sz w:val="20"/>
                <w:szCs w:val="20"/>
              </w:rPr>
              <w:t xml:space="preserve"> Management </w:t>
            </w:r>
          </w:p>
        </w:tc>
        <w:tc>
          <w:tcPr>
            <w:tcW w:w="1308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2.796</w:t>
            </w:r>
          </w:p>
        </w:tc>
        <w:tc>
          <w:tcPr>
            <w:tcW w:w="1134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2.796</w:t>
            </w:r>
          </w:p>
        </w:tc>
        <w:tc>
          <w:tcPr>
            <w:tcW w:w="2056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565276" w:rsidRPr="00C90B49" w:rsidTr="00606D70">
        <w:tc>
          <w:tcPr>
            <w:tcW w:w="4574" w:type="dxa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90B49">
              <w:rPr>
                <w:rFonts w:ascii="Times New Roman" w:hAnsi="Times New Roman" w:cs="Times New Roman"/>
                <w:sz w:val="20"/>
                <w:szCs w:val="20"/>
              </w:rPr>
              <w:t>HumanRelations</w:t>
            </w:r>
            <w:proofErr w:type="spellEnd"/>
            <w:proofErr w:type="gramEnd"/>
          </w:p>
        </w:tc>
        <w:tc>
          <w:tcPr>
            <w:tcW w:w="1308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1.701</w:t>
            </w:r>
          </w:p>
        </w:tc>
        <w:tc>
          <w:tcPr>
            <w:tcW w:w="1134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2.595</w:t>
            </w:r>
          </w:p>
        </w:tc>
        <w:tc>
          <w:tcPr>
            <w:tcW w:w="2056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565276" w:rsidRPr="00C90B49" w:rsidTr="00606D70">
        <w:tc>
          <w:tcPr>
            <w:tcW w:w="7016" w:type="dxa"/>
            <w:gridSpan w:val="3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056" w:type="dxa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</w:tr>
      <w:tr w:rsidR="00565276" w:rsidRPr="00C90B49" w:rsidTr="00606D70">
        <w:tc>
          <w:tcPr>
            <w:tcW w:w="9072" w:type="dxa"/>
            <w:gridSpan w:val="4"/>
            <w:shd w:val="clear" w:color="auto" w:fill="D9D9D9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Área: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0B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Psychology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90B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Applied</w:t>
            </w:r>
            <w:proofErr w:type="spellEnd"/>
          </w:p>
        </w:tc>
      </w:tr>
      <w:tr w:rsidR="00565276" w:rsidRPr="00C90B49" w:rsidTr="00606D70">
        <w:tc>
          <w:tcPr>
            <w:tcW w:w="4574" w:type="dxa"/>
            <w:vAlign w:val="center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Periódicos</w:t>
            </w:r>
          </w:p>
        </w:tc>
        <w:tc>
          <w:tcPr>
            <w:tcW w:w="1308" w:type="dxa"/>
            <w:vAlign w:val="center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FI</w:t>
            </w:r>
          </w:p>
        </w:tc>
        <w:tc>
          <w:tcPr>
            <w:tcW w:w="1134" w:type="dxa"/>
            <w:vAlign w:val="center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C90B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Year</w:t>
            </w:r>
            <w:proofErr w:type="gramEnd"/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FI</w:t>
            </w:r>
          </w:p>
        </w:tc>
        <w:tc>
          <w:tcPr>
            <w:tcW w:w="2056" w:type="dxa"/>
            <w:vAlign w:val="center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Número de artigos</w:t>
            </w:r>
          </w:p>
        </w:tc>
      </w:tr>
      <w:tr w:rsidR="00565276" w:rsidRPr="00C90B49" w:rsidTr="00606D70">
        <w:tc>
          <w:tcPr>
            <w:tcW w:w="4574" w:type="dxa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B49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0B4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0B49">
              <w:rPr>
                <w:rFonts w:ascii="Times New Roman" w:hAnsi="Times New Roman" w:cs="Times New Roman"/>
                <w:sz w:val="20"/>
                <w:szCs w:val="20"/>
              </w:rPr>
              <w:t>Applied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0B49">
              <w:rPr>
                <w:rFonts w:ascii="Times New Roman" w:hAnsi="Times New Roman" w:cs="Times New Roman"/>
                <w:sz w:val="20"/>
                <w:szCs w:val="20"/>
              </w:rPr>
              <w:t>Psychology</w:t>
            </w:r>
            <w:proofErr w:type="spellEnd"/>
          </w:p>
        </w:tc>
        <w:tc>
          <w:tcPr>
            <w:tcW w:w="1308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3.977</w:t>
            </w:r>
          </w:p>
        </w:tc>
        <w:tc>
          <w:tcPr>
            <w:tcW w:w="1134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6.730</w:t>
            </w:r>
          </w:p>
        </w:tc>
        <w:tc>
          <w:tcPr>
            <w:tcW w:w="2056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</w:tr>
      <w:tr w:rsidR="00565276" w:rsidRPr="00C90B49" w:rsidTr="00606D70">
        <w:tc>
          <w:tcPr>
            <w:tcW w:w="4574" w:type="dxa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Applied Psychology: an International Review</w:t>
            </w:r>
          </w:p>
        </w:tc>
        <w:tc>
          <w:tcPr>
            <w:tcW w:w="1308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2.750</w:t>
            </w:r>
          </w:p>
        </w:tc>
        <w:tc>
          <w:tcPr>
            <w:tcW w:w="1134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2.847</w:t>
            </w:r>
          </w:p>
        </w:tc>
        <w:tc>
          <w:tcPr>
            <w:tcW w:w="2056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565276" w:rsidRPr="00C90B49" w:rsidTr="00606D70">
        <w:tc>
          <w:tcPr>
            <w:tcW w:w="4574" w:type="dxa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of Personnel Psychology</w:t>
            </w:r>
          </w:p>
        </w:tc>
        <w:tc>
          <w:tcPr>
            <w:tcW w:w="1308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1.495</w:t>
            </w:r>
          </w:p>
        </w:tc>
        <w:tc>
          <w:tcPr>
            <w:tcW w:w="1134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2.876</w:t>
            </w:r>
          </w:p>
        </w:tc>
        <w:tc>
          <w:tcPr>
            <w:tcW w:w="2056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565276" w:rsidRPr="00C90B49" w:rsidTr="00606D70">
        <w:trPr>
          <w:trHeight w:val="199"/>
        </w:trPr>
        <w:tc>
          <w:tcPr>
            <w:tcW w:w="4574" w:type="dxa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308" w:type="dxa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68</w:t>
            </w:r>
          </w:p>
        </w:tc>
      </w:tr>
      <w:tr w:rsidR="00565276" w:rsidRPr="00C90B49" w:rsidTr="00606D70">
        <w:trPr>
          <w:trHeight w:val="278"/>
        </w:trPr>
        <w:tc>
          <w:tcPr>
            <w:tcW w:w="9072" w:type="dxa"/>
            <w:gridSpan w:val="4"/>
            <w:shd w:val="clear" w:color="auto" w:fill="D9D9D9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Área: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90B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Periódicos comuns às duas áreas</w:t>
            </w:r>
          </w:p>
        </w:tc>
      </w:tr>
      <w:tr w:rsidR="00565276" w:rsidRPr="00C90B49" w:rsidTr="00606D70">
        <w:tc>
          <w:tcPr>
            <w:tcW w:w="4574" w:type="dxa"/>
            <w:vAlign w:val="center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Periódicos</w:t>
            </w:r>
          </w:p>
        </w:tc>
        <w:tc>
          <w:tcPr>
            <w:tcW w:w="1308" w:type="dxa"/>
            <w:vAlign w:val="center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FI</w:t>
            </w:r>
          </w:p>
        </w:tc>
        <w:tc>
          <w:tcPr>
            <w:tcW w:w="1134" w:type="dxa"/>
            <w:vAlign w:val="center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C90B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Year</w:t>
            </w:r>
            <w:proofErr w:type="gramEnd"/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FI</w:t>
            </w:r>
          </w:p>
        </w:tc>
        <w:tc>
          <w:tcPr>
            <w:tcW w:w="2056" w:type="dxa"/>
            <w:vAlign w:val="center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Número de artigos</w:t>
            </w:r>
          </w:p>
        </w:tc>
      </w:tr>
      <w:tr w:rsidR="00565276" w:rsidRPr="00C90B49" w:rsidTr="00606D70">
        <w:tc>
          <w:tcPr>
            <w:tcW w:w="4574" w:type="dxa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B49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0B4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0B49">
              <w:rPr>
                <w:rFonts w:ascii="Times New Roman" w:hAnsi="Times New Roman" w:cs="Times New Roman"/>
                <w:sz w:val="20"/>
                <w:szCs w:val="20"/>
              </w:rPr>
              <w:t>Organizational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0B49">
              <w:rPr>
                <w:rFonts w:ascii="Times New Roman" w:hAnsi="Times New Roman" w:cs="Times New Roman"/>
                <w:sz w:val="20"/>
                <w:szCs w:val="20"/>
              </w:rPr>
              <w:t>Behavior</w:t>
            </w:r>
            <w:proofErr w:type="spellEnd"/>
          </w:p>
        </w:tc>
        <w:tc>
          <w:tcPr>
            <w:tcW w:w="1308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2.351</w:t>
            </w:r>
          </w:p>
        </w:tc>
        <w:tc>
          <w:tcPr>
            <w:tcW w:w="1134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4.411</w:t>
            </w:r>
          </w:p>
        </w:tc>
        <w:tc>
          <w:tcPr>
            <w:tcW w:w="2056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565276" w:rsidRPr="00C90B49" w:rsidTr="00606D70">
        <w:tc>
          <w:tcPr>
            <w:tcW w:w="4574" w:type="dxa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Organizational Behavior and Human Decision Process</w:t>
            </w:r>
          </w:p>
        </w:tc>
        <w:tc>
          <w:tcPr>
            <w:tcW w:w="1308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2.480</w:t>
            </w:r>
          </w:p>
        </w:tc>
        <w:tc>
          <w:tcPr>
            <w:tcW w:w="1134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3.586</w:t>
            </w:r>
          </w:p>
        </w:tc>
        <w:tc>
          <w:tcPr>
            <w:tcW w:w="2056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565276" w:rsidRPr="00C90B49" w:rsidTr="00606D70">
        <w:tc>
          <w:tcPr>
            <w:tcW w:w="4574" w:type="dxa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 and Organization Management</w:t>
            </w:r>
          </w:p>
        </w:tc>
        <w:tc>
          <w:tcPr>
            <w:tcW w:w="1308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2.415</w:t>
            </w:r>
          </w:p>
        </w:tc>
        <w:tc>
          <w:tcPr>
            <w:tcW w:w="1134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2.710</w:t>
            </w:r>
          </w:p>
        </w:tc>
        <w:tc>
          <w:tcPr>
            <w:tcW w:w="2056" w:type="dxa"/>
          </w:tcPr>
          <w:p w:rsidR="00565276" w:rsidRPr="00C90B49" w:rsidRDefault="0056527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565276" w:rsidRPr="00C90B49" w:rsidTr="00606D70">
        <w:tc>
          <w:tcPr>
            <w:tcW w:w="7016" w:type="dxa"/>
            <w:gridSpan w:val="3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056" w:type="dxa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</w:tr>
      <w:tr w:rsidR="00565276" w:rsidRPr="00C90B49" w:rsidTr="00606D70">
        <w:tc>
          <w:tcPr>
            <w:tcW w:w="7016" w:type="dxa"/>
            <w:gridSpan w:val="3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2056" w:type="dxa"/>
          </w:tcPr>
          <w:p w:rsidR="00565276" w:rsidRPr="00C90B49" w:rsidRDefault="00565276" w:rsidP="0060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</w:t>
            </w:r>
          </w:p>
        </w:tc>
      </w:tr>
    </w:tbl>
    <w:p w:rsidR="00565276" w:rsidRPr="00033F08" w:rsidRDefault="00565276" w:rsidP="0056527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Figura 1: Periódicos selecionados, Fator de Impacto (i</w:t>
      </w:r>
      <w:r w:rsidRPr="00033F08">
        <w:rPr>
          <w:rFonts w:ascii="Times New Roman" w:hAnsi="Times New Roman" w:cs="Times New Roman"/>
          <w:b/>
          <w:bCs/>
          <w:sz w:val="20"/>
          <w:szCs w:val="20"/>
        </w:rPr>
        <w:t xml:space="preserve">nternacionais) e número de artigos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encontrados</w:t>
      </w:r>
      <w:proofErr w:type="gramEnd"/>
    </w:p>
    <w:p w:rsidR="00565276" w:rsidRDefault="00565276" w:rsidP="005652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Fonte: E</w:t>
      </w:r>
      <w:r w:rsidRPr="00033F08">
        <w:rPr>
          <w:rFonts w:ascii="Times New Roman" w:hAnsi="Times New Roman" w:cs="Times New Roman"/>
          <w:sz w:val="20"/>
          <w:szCs w:val="20"/>
        </w:rPr>
        <w:t>laborado pelos autores.</w:t>
      </w:r>
    </w:p>
    <w:p w:rsidR="00292FD8" w:rsidRDefault="00292FD8"/>
    <w:sectPr w:rsidR="00292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76"/>
    <w:rsid w:val="00292FD8"/>
    <w:rsid w:val="0056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76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76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2013-07-22T15:02:00Z</dcterms:created>
  <dcterms:modified xsi:type="dcterms:W3CDTF">2013-07-22T15:03:00Z</dcterms:modified>
</cp:coreProperties>
</file>