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0A" w:rsidRPr="00C126AB" w:rsidRDefault="004C740A" w:rsidP="004C7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26AB">
        <w:rPr>
          <w:rFonts w:ascii="Times New Roman" w:hAnsi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126AB">
        <w:rPr>
          <w:rFonts w:ascii="Times New Roman" w:hAnsi="Times New Roman"/>
          <w:b/>
          <w:bCs/>
          <w:sz w:val="24"/>
          <w:szCs w:val="24"/>
        </w:rPr>
        <w:t xml:space="preserve"> – Número de negócios e volumes negociados dos contratos referentes a março de 2011 a </w:t>
      </w:r>
      <w:r>
        <w:rPr>
          <w:rFonts w:ascii="Times New Roman" w:hAnsi="Times New Roman"/>
          <w:b/>
          <w:bCs/>
          <w:sz w:val="24"/>
          <w:szCs w:val="24"/>
        </w:rPr>
        <w:t>fevereiro de 2013</w:t>
      </w:r>
      <w:r w:rsidRPr="00C126AB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835"/>
        <w:gridCol w:w="1344"/>
        <w:gridCol w:w="1575"/>
        <w:gridCol w:w="1870"/>
        <w:gridCol w:w="1988"/>
      </w:tblGrid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Contrato</w:t>
            </w:r>
            <w:r w:rsidRPr="00FC483A">
              <w:rPr>
                <w:rStyle w:val="Refdenotaderodap"/>
              </w:rPr>
              <w:footnoteReference w:id="1"/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 xml:space="preserve">Negócios efetuados 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 xml:space="preserve">Contratos negociados 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Volume Negociado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Média de custo de liquidez*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Março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9.791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C483A">
              <w:rPr>
                <w:rFonts w:ascii="Times New Roman" w:hAnsi="Times New Roman"/>
                <w:color w:val="000000"/>
              </w:rPr>
              <w:t>45.766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1.577.177.843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12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Abril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6.144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33.273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1.133.828.700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04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Maio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14.155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72.065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2.370.852.457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13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Junho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2.353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15.694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508.987.791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15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Julho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2.809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18.978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628.497.640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R$ 0</w:t>
            </w:r>
            <w:r>
              <w:rPr>
                <w:rFonts w:ascii="Times New Roman" w:hAnsi="Times New Roman"/>
              </w:rPr>
              <w:t>,</w:t>
            </w:r>
            <w:r w:rsidRPr="00FC483A">
              <w:rPr>
                <w:rFonts w:ascii="Times New Roman" w:hAnsi="Times New Roman"/>
              </w:rPr>
              <w:t>11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Agosto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2.975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17.345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586.629.593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06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Setembro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2.574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14.402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478.333.962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25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Outubro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99.556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444.253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15.122.456.396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05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Novembro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15.679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88.942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3.119.459.905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06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Dezembro de 2011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23.166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117.867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4.020.750.472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08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Janeiro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11.905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49.044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1.589.021.769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07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Fevereiro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6.538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28.980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926.334.106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05</w:t>
            </w:r>
          </w:p>
        </w:tc>
      </w:tr>
      <w:tr w:rsidR="004C740A" w:rsidRPr="00FC483A" w:rsidTr="00AC2E1E">
        <w:trPr>
          <w:trHeight w:val="70"/>
        </w:trPr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Março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4.681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21.754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677.904.955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10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Abril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2.684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12.479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392.695.887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07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Maio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16.072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76.428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2.387.364.944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06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Junho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2.831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15.389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476.977.346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12</w:t>
            </w:r>
          </w:p>
        </w:tc>
      </w:tr>
      <w:tr w:rsidR="004C740A" w:rsidRPr="00FC483A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Julho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3.454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18.338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560.962.898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18</w:t>
            </w:r>
          </w:p>
        </w:tc>
      </w:tr>
      <w:tr w:rsidR="004C740A" w:rsidRPr="00C126AB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Agosto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3.998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22.436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 w:rsidRPr="00FC483A">
              <w:rPr>
                <w:rFonts w:ascii="Times New Roman" w:hAnsi="Times New Roman"/>
              </w:rPr>
              <w:t>685.084.306</w:t>
            </w:r>
          </w:p>
        </w:tc>
        <w:tc>
          <w:tcPr>
            <w:tcW w:w="2198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</w:t>
            </w:r>
            <w:r w:rsidRPr="00FC483A">
              <w:rPr>
                <w:rFonts w:ascii="Times New Roman" w:hAnsi="Times New Roman"/>
              </w:rPr>
              <w:t>27</w:t>
            </w:r>
          </w:p>
        </w:tc>
      </w:tr>
      <w:tr w:rsidR="004C740A" w:rsidRPr="00C126AB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Setembro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3.957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22.611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723.628.877</w:t>
            </w:r>
          </w:p>
        </w:tc>
        <w:tc>
          <w:tcPr>
            <w:tcW w:w="2198" w:type="dxa"/>
          </w:tcPr>
          <w:p w:rsidR="004C740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R$ 0,24</w:t>
            </w:r>
          </w:p>
        </w:tc>
      </w:tr>
      <w:tr w:rsidR="004C740A" w:rsidRPr="00C126AB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Outubro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68.132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330.191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11.036.865.309</w:t>
            </w:r>
          </w:p>
        </w:tc>
        <w:tc>
          <w:tcPr>
            <w:tcW w:w="2198" w:type="dxa"/>
          </w:tcPr>
          <w:p w:rsidR="004C740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R$ 0,07</w:t>
            </w:r>
          </w:p>
        </w:tc>
      </w:tr>
      <w:tr w:rsidR="004C740A" w:rsidRPr="00C126AB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Novembro de 2012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20.853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92.196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3.029.993.881</w:t>
            </w:r>
          </w:p>
        </w:tc>
        <w:tc>
          <w:tcPr>
            <w:tcW w:w="2198" w:type="dxa"/>
          </w:tcPr>
          <w:p w:rsidR="004C740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R$ 0,11</w:t>
            </w:r>
          </w:p>
        </w:tc>
      </w:tr>
      <w:tr w:rsidR="004C740A" w:rsidRPr="00C126AB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483A">
              <w:rPr>
                <w:rFonts w:ascii="Times New Roman" w:hAnsi="Times New Roman"/>
                <w:bCs/>
              </w:rPr>
              <w:t>Dezembro de 20</w:t>
            </w: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15.654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76.298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2.440.284.713</w:t>
            </w:r>
          </w:p>
        </w:tc>
        <w:tc>
          <w:tcPr>
            <w:tcW w:w="2198" w:type="dxa"/>
          </w:tcPr>
          <w:p w:rsidR="004C740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R$ 0,15</w:t>
            </w:r>
          </w:p>
        </w:tc>
      </w:tr>
      <w:tr w:rsidR="004C740A" w:rsidRPr="00C126AB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Janeiro de 2013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9.465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46.930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1.486.897.269</w:t>
            </w:r>
          </w:p>
        </w:tc>
        <w:tc>
          <w:tcPr>
            <w:tcW w:w="2198" w:type="dxa"/>
          </w:tcPr>
          <w:p w:rsidR="004C740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R$ 0,13</w:t>
            </w:r>
          </w:p>
        </w:tc>
      </w:tr>
      <w:tr w:rsidR="004C740A" w:rsidRPr="00C126AB" w:rsidTr="00AC2E1E">
        <w:tc>
          <w:tcPr>
            <w:tcW w:w="1985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Fevereiro de 2013</w:t>
            </w:r>
          </w:p>
        </w:tc>
        <w:tc>
          <w:tcPr>
            <w:tcW w:w="140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5.885</w:t>
            </w:r>
          </w:p>
        </w:tc>
        <w:tc>
          <w:tcPr>
            <w:tcW w:w="1657" w:type="dxa"/>
          </w:tcPr>
          <w:p w:rsidR="004C740A" w:rsidRPr="00FC483A" w:rsidRDefault="004C740A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30.063</w:t>
            </w:r>
          </w:p>
        </w:tc>
        <w:tc>
          <w:tcPr>
            <w:tcW w:w="1931" w:type="dxa"/>
          </w:tcPr>
          <w:p w:rsidR="004C740A" w:rsidRPr="00FC483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963.705.540</w:t>
            </w:r>
          </w:p>
        </w:tc>
        <w:tc>
          <w:tcPr>
            <w:tcW w:w="2198" w:type="dxa"/>
          </w:tcPr>
          <w:p w:rsidR="004C740A" w:rsidRDefault="004C740A" w:rsidP="00AC2E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R$ 0,09</w:t>
            </w:r>
          </w:p>
        </w:tc>
      </w:tr>
    </w:tbl>
    <w:p w:rsidR="004C740A" w:rsidRPr="00A64BDB" w:rsidRDefault="004C740A" w:rsidP="004C7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64BDB">
        <w:rPr>
          <w:rFonts w:ascii="Times New Roman" w:hAnsi="Times New Roman"/>
          <w:b/>
          <w:bCs/>
        </w:rPr>
        <w:t>Fonte:</w:t>
      </w:r>
      <w:r w:rsidRPr="00A64BDB">
        <w:rPr>
          <w:rFonts w:ascii="Times New Roman" w:hAnsi="Times New Roman"/>
          <w:bCs/>
        </w:rPr>
        <w:t xml:space="preserve"> dados da pesquisa e </w:t>
      </w:r>
      <w:proofErr w:type="spellStart"/>
      <w:r w:rsidRPr="00A64BDB">
        <w:rPr>
          <w:rFonts w:ascii="Times New Roman" w:hAnsi="Times New Roman"/>
        </w:rPr>
        <w:t>BM&amp;FBOVESPA</w:t>
      </w:r>
      <w:proofErr w:type="spellEnd"/>
      <w:r w:rsidRPr="00A64BDB">
        <w:rPr>
          <w:rFonts w:ascii="Times New Roman" w:hAnsi="Times New Roman"/>
        </w:rPr>
        <w:t xml:space="preserve"> (2013) </w:t>
      </w:r>
    </w:p>
    <w:p w:rsidR="004C740A" w:rsidRPr="00A64BDB" w:rsidRDefault="004C740A" w:rsidP="004C7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64BDB">
        <w:rPr>
          <w:rFonts w:ascii="Times New Roman" w:hAnsi="Times New Roman"/>
        </w:rPr>
        <w:t xml:space="preserve">*: é a média geral das </w:t>
      </w:r>
      <w:proofErr w:type="gramStart"/>
      <w:r w:rsidRPr="00A64BDB">
        <w:rPr>
          <w:rFonts w:ascii="Times New Roman" w:hAnsi="Times New Roman"/>
        </w:rPr>
        <w:t>4</w:t>
      </w:r>
      <w:proofErr w:type="gramEnd"/>
      <w:r w:rsidRPr="00A64BDB">
        <w:rPr>
          <w:rFonts w:ascii="Times New Roman" w:hAnsi="Times New Roman"/>
        </w:rPr>
        <w:t xml:space="preserve"> metodologias, para todos os preços dos negócios efetuados, para cada contrato.</w:t>
      </w:r>
    </w:p>
    <w:p w:rsidR="002624D2" w:rsidRDefault="002624D2"/>
    <w:sectPr w:rsidR="002624D2" w:rsidSect="0026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30" w:rsidRDefault="004B0430" w:rsidP="004C740A">
      <w:pPr>
        <w:spacing w:after="0" w:line="240" w:lineRule="auto"/>
      </w:pPr>
      <w:r>
        <w:separator/>
      </w:r>
    </w:p>
  </w:endnote>
  <w:endnote w:type="continuationSeparator" w:id="0">
    <w:p w:rsidR="004B0430" w:rsidRDefault="004B0430" w:rsidP="004C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30" w:rsidRDefault="004B0430" w:rsidP="004C740A">
      <w:pPr>
        <w:spacing w:after="0" w:line="240" w:lineRule="auto"/>
      </w:pPr>
      <w:r>
        <w:separator/>
      </w:r>
    </w:p>
  </w:footnote>
  <w:footnote w:type="continuationSeparator" w:id="0">
    <w:p w:rsidR="004B0430" w:rsidRDefault="004B0430" w:rsidP="004C740A">
      <w:pPr>
        <w:spacing w:after="0" w:line="240" w:lineRule="auto"/>
      </w:pPr>
      <w:r>
        <w:continuationSeparator/>
      </w:r>
    </w:p>
  </w:footnote>
  <w:footnote w:id="1">
    <w:p w:rsidR="004C740A" w:rsidRPr="00980CAE" w:rsidRDefault="004C740A" w:rsidP="004C740A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980CAE">
        <w:rPr>
          <w:rFonts w:ascii="Times New Roman" w:hAnsi="Times New Roman"/>
        </w:rPr>
        <w:t xml:space="preserve">A base de dados </w:t>
      </w:r>
      <w:proofErr w:type="spellStart"/>
      <w:proofErr w:type="gramStart"/>
      <w:r w:rsidRPr="00980CAE">
        <w:rPr>
          <w:rFonts w:ascii="Times New Roman" w:hAnsi="Times New Roman"/>
        </w:rPr>
        <w:t>intra-diária</w:t>
      </w:r>
      <w:proofErr w:type="spellEnd"/>
      <w:proofErr w:type="gramEnd"/>
      <w:r w:rsidRPr="00980CAE">
        <w:rPr>
          <w:rFonts w:ascii="Times New Roman" w:hAnsi="Times New Roman"/>
        </w:rPr>
        <w:t xml:space="preserve"> disponibilizada pela </w:t>
      </w:r>
      <w:proofErr w:type="spellStart"/>
      <w:r w:rsidRPr="00980CAE">
        <w:rPr>
          <w:rFonts w:ascii="Times New Roman" w:hAnsi="Times New Roman"/>
        </w:rPr>
        <w:t>BM&amp;FBOVESPA</w:t>
      </w:r>
      <w:proofErr w:type="spellEnd"/>
      <w:r w:rsidRPr="00980C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é referente ao período de </w:t>
      </w:r>
      <w:r w:rsidRPr="00980CAE">
        <w:rPr>
          <w:rFonts w:ascii="Times New Roman" w:hAnsi="Times New Roman"/>
        </w:rPr>
        <w:t xml:space="preserve">setembro de 2010 a </w:t>
      </w:r>
      <w:r>
        <w:rPr>
          <w:rFonts w:ascii="Times New Roman" w:hAnsi="Times New Roman"/>
        </w:rPr>
        <w:t>fevereiro de 2013</w:t>
      </w:r>
      <w:r w:rsidRPr="00980CAE">
        <w:rPr>
          <w:rFonts w:ascii="Times New Roman" w:hAnsi="Times New Roman"/>
        </w:rPr>
        <w:t xml:space="preserve">. Desta forma, foram utilizados os contratos com vencimento em março de 2011 a </w:t>
      </w:r>
      <w:r>
        <w:rPr>
          <w:rFonts w:ascii="Times New Roman" w:hAnsi="Times New Roman"/>
        </w:rPr>
        <w:t xml:space="preserve">fevereiro de 2013, </w:t>
      </w:r>
      <w:r w:rsidRPr="00980CAE">
        <w:rPr>
          <w:rFonts w:ascii="Times New Roman" w:hAnsi="Times New Roman"/>
        </w:rPr>
        <w:t xml:space="preserve">pois ambos possuem registros </w:t>
      </w:r>
      <w:proofErr w:type="spellStart"/>
      <w:proofErr w:type="gramStart"/>
      <w:r w:rsidRPr="00980CAE">
        <w:rPr>
          <w:rFonts w:ascii="Times New Roman" w:hAnsi="Times New Roman"/>
        </w:rPr>
        <w:t>intra-diários</w:t>
      </w:r>
      <w:proofErr w:type="spellEnd"/>
      <w:proofErr w:type="gramEnd"/>
      <w:r w:rsidRPr="00980CAE">
        <w:rPr>
          <w:rFonts w:ascii="Times New Roman" w:hAnsi="Times New Roman"/>
        </w:rPr>
        <w:t xml:space="preserve"> de pelo menos 120 dias úteis antecedendo o vencimento do contrato.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40A"/>
    <w:rsid w:val="000462A0"/>
    <w:rsid w:val="0012443E"/>
    <w:rsid w:val="002624D2"/>
    <w:rsid w:val="004B0430"/>
    <w:rsid w:val="004C740A"/>
    <w:rsid w:val="00B45104"/>
    <w:rsid w:val="00F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0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40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40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74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1340</Characters>
  <Application>Microsoft Office Word</Application>
  <DocSecurity>0</DocSecurity>
  <Lines>11</Lines>
  <Paragraphs>3</Paragraphs>
  <ScaleCrop>false</ScaleCrop>
  <Company>Hewlett-Packard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2013-06-03T14:07:00Z</dcterms:created>
  <dcterms:modified xsi:type="dcterms:W3CDTF">2013-06-03T14:07:00Z</dcterms:modified>
</cp:coreProperties>
</file>