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2F" w:rsidRPr="008F15B3" w:rsidRDefault="0055312F" w:rsidP="0055312F">
      <w:pPr>
        <w:pStyle w:val="Corpodetexto"/>
        <w:spacing w:after="0" w:line="240" w:lineRule="auto"/>
        <w:rPr>
          <w:rFonts w:cs="Times New Roman"/>
          <w:sz w:val="20"/>
          <w:szCs w:val="18"/>
        </w:rPr>
      </w:pPr>
      <w:r w:rsidRPr="008F15B3">
        <w:rPr>
          <w:rFonts w:cs="Times New Roman"/>
          <w:sz w:val="20"/>
          <w:szCs w:val="18"/>
        </w:rPr>
        <w:t xml:space="preserve">Quadro </w:t>
      </w:r>
      <w:proofErr w:type="gramStart"/>
      <w:r w:rsidRPr="008F15B3">
        <w:rPr>
          <w:rFonts w:cs="Times New Roman"/>
          <w:sz w:val="20"/>
          <w:szCs w:val="18"/>
        </w:rPr>
        <w:t>1</w:t>
      </w:r>
      <w:proofErr w:type="gramEnd"/>
      <w:r w:rsidRPr="008F15B3">
        <w:rPr>
          <w:rFonts w:cs="Times New Roman"/>
          <w:sz w:val="20"/>
          <w:szCs w:val="18"/>
        </w:rPr>
        <w:t xml:space="preserve">: cursos relacionados ao eixo gestão e negócios e modalidades por </w:t>
      </w:r>
      <w:r w:rsidRPr="008F15B3">
        <w:rPr>
          <w:rFonts w:cs="Times New Roman"/>
          <w:i/>
          <w:sz w:val="20"/>
          <w:szCs w:val="18"/>
        </w:rPr>
        <w:t>campus</w:t>
      </w:r>
      <w:r w:rsidRPr="008F15B3">
        <w:rPr>
          <w:rFonts w:cs="Times New Roman"/>
          <w:sz w:val="20"/>
          <w:szCs w:val="18"/>
        </w:rPr>
        <w:t xml:space="preserve"> do IFRS e suas respectivas disciplinas que abordam o tema sustentabilidade ou assuntos relacionados e a carga horária.</w:t>
      </w:r>
    </w:p>
    <w:tbl>
      <w:tblPr>
        <w:tblW w:w="1401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5"/>
        <w:gridCol w:w="2421"/>
        <w:gridCol w:w="1813"/>
        <w:gridCol w:w="4039"/>
        <w:gridCol w:w="1309"/>
        <w:gridCol w:w="1560"/>
        <w:gridCol w:w="1672"/>
      </w:tblGrid>
      <w:tr w:rsidR="0055312F" w:rsidRPr="008F15B3" w:rsidTr="00515375">
        <w:trPr>
          <w:trHeight w:val="345"/>
        </w:trPr>
        <w:tc>
          <w:tcPr>
            <w:tcW w:w="120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5312F" w:rsidRPr="008F15B3" w:rsidRDefault="0055312F" w:rsidP="00515375">
            <w:pPr>
              <w:pStyle w:val="Ttulodetabela"/>
              <w:snapToGrid w:val="0"/>
              <w:spacing w:line="240" w:lineRule="auto"/>
              <w:rPr>
                <w:rFonts w:cs="Times New Roman"/>
                <w:i/>
                <w:sz w:val="18"/>
                <w:szCs w:val="18"/>
              </w:rPr>
            </w:pPr>
            <w:r w:rsidRPr="008F15B3">
              <w:rPr>
                <w:rFonts w:cs="Times New Roman"/>
                <w:i/>
                <w:sz w:val="18"/>
                <w:szCs w:val="18"/>
              </w:rPr>
              <w:t>CAMPUS</w:t>
            </w:r>
          </w:p>
        </w:tc>
        <w:tc>
          <w:tcPr>
            <w:tcW w:w="242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5312F" w:rsidRPr="008F15B3" w:rsidRDefault="0055312F" w:rsidP="00515375">
            <w:pPr>
              <w:pStyle w:val="Ttulode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CURSO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5312F" w:rsidRPr="008F15B3" w:rsidRDefault="0055312F" w:rsidP="00515375">
            <w:pPr>
              <w:pStyle w:val="Ttulode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MODALIDADE</w:t>
            </w:r>
          </w:p>
        </w:tc>
        <w:tc>
          <w:tcPr>
            <w:tcW w:w="403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15B3">
              <w:rPr>
                <w:rFonts w:cs="Times New Roman"/>
                <w:b/>
                <w:bCs/>
                <w:sz w:val="18"/>
                <w:szCs w:val="18"/>
              </w:rPr>
              <w:t>DISCIPLINAS QUE ABORDAM O TEMA SUSTENTABILIDADE OU OUTROS RELACIONADOS</w:t>
            </w:r>
          </w:p>
        </w:tc>
        <w:tc>
          <w:tcPr>
            <w:tcW w:w="2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15B3">
              <w:rPr>
                <w:rFonts w:cs="Times New Roman"/>
                <w:b/>
                <w:bCs/>
                <w:sz w:val="18"/>
                <w:szCs w:val="18"/>
              </w:rPr>
              <w:t>CARGA HORÁRIA (horas/aula)</w:t>
            </w:r>
          </w:p>
        </w:tc>
        <w:tc>
          <w:tcPr>
            <w:tcW w:w="16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15B3">
              <w:rPr>
                <w:rFonts w:cs="Times New Roman"/>
                <w:b/>
                <w:bCs/>
                <w:sz w:val="18"/>
                <w:szCs w:val="18"/>
              </w:rPr>
              <w:t>Percentual</w:t>
            </w:r>
          </w:p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15B3">
              <w:rPr>
                <w:rFonts w:cs="Times New Roman"/>
                <w:b/>
                <w:bCs/>
                <w:sz w:val="18"/>
                <w:szCs w:val="18"/>
              </w:rPr>
              <w:t>(Carga Horária da Disciplina/Carga Horária Total do Curso)</w:t>
            </w:r>
          </w:p>
        </w:tc>
      </w:tr>
      <w:tr w:rsidR="0055312F" w:rsidRPr="008F15B3" w:rsidTr="00515375">
        <w:trPr>
          <w:trHeight w:val="345"/>
        </w:trPr>
        <w:tc>
          <w:tcPr>
            <w:tcW w:w="12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Ttulode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2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Ttulode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Ttulode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15B3">
              <w:rPr>
                <w:rFonts w:cs="Times New Roman"/>
                <w:b/>
                <w:bCs/>
                <w:sz w:val="18"/>
                <w:szCs w:val="18"/>
              </w:rPr>
              <w:t>Da Disciplina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8F15B3">
              <w:rPr>
                <w:rFonts w:cs="Times New Roman"/>
                <w:b/>
                <w:bCs/>
                <w:sz w:val="18"/>
                <w:szCs w:val="18"/>
              </w:rPr>
              <w:t>Total do Curso</w:t>
            </w:r>
          </w:p>
        </w:tc>
        <w:tc>
          <w:tcPr>
            <w:tcW w:w="16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8F15B3">
              <w:rPr>
                <w:rFonts w:cs="Times New Roman"/>
                <w:color w:val="auto"/>
                <w:sz w:val="18"/>
                <w:szCs w:val="18"/>
              </w:rPr>
              <w:t>Bento Gonçalves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8F15B3">
              <w:rPr>
                <w:rFonts w:cs="Times New Roman"/>
                <w:color w:val="auto"/>
                <w:sz w:val="18"/>
                <w:szCs w:val="18"/>
              </w:rPr>
              <w:t>Técnico em Comércio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8F15B3">
              <w:rPr>
                <w:rFonts w:cs="Times New Roman"/>
                <w:color w:val="auto"/>
                <w:sz w:val="18"/>
                <w:szCs w:val="18"/>
              </w:rPr>
              <w:t>Proeja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color w:val="auto"/>
                <w:sz w:val="18"/>
                <w:szCs w:val="18"/>
              </w:rPr>
            </w:pPr>
            <w:r w:rsidRPr="008F15B3">
              <w:rPr>
                <w:rFonts w:cs="Times New Roman"/>
                <w:color w:val="auto"/>
                <w:sz w:val="18"/>
                <w:szCs w:val="18"/>
              </w:rPr>
              <w:t>Economia Solidária e Empreendedorismo</w:t>
            </w:r>
          </w:p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8F15B3">
              <w:rPr>
                <w:rFonts w:cs="Times New Roman"/>
                <w:color w:val="auto"/>
                <w:sz w:val="18"/>
                <w:szCs w:val="18"/>
              </w:rPr>
              <w:t>Implementação</w:t>
            </w:r>
            <w:proofErr w:type="gramEnd"/>
            <w:r w:rsidRPr="008F15B3">
              <w:rPr>
                <w:rFonts w:cs="Times New Roman"/>
                <w:color w:val="auto"/>
                <w:sz w:val="18"/>
                <w:szCs w:val="18"/>
              </w:rPr>
              <w:t xml:space="preserve"> do Projeto de Economia Solidária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F15B3">
              <w:rPr>
                <w:rFonts w:cs="Times New Roman"/>
                <w:color w:val="auto"/>
                <w:sz w:val="18"/>
                <w:szCs w:val="18"/>
              </w:rPr>
              <w:t>120</w:t>
            </w:r>
          </w:p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F15B3">
              <w:rPr>
                <w:rFonts w:cs="Times New Roman"/>
                <w:color w:val="auto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F15B3">
              <w:rPr>
                <w:rFonts w:cs="Times New Roman"/>
                <w:color w:val="auto"/>
                <w:sz w:val="18"/>
                <w:szCs w:val="18"/>
              </w:rPr>
              <w:t>2760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F15B3">
              <w:rPr>
                <w:rFonts w:cs="Times New Roman"/>
                <w:color w:val="auto"/>
                <w:sz w:val="18"/>
                <w:szCs w:val="18"/>
              </w:rPr>
              <w:t>4,35</w:t>
            </w:r>
          </w:p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F15B3">
              <w:rPr>
                <w:rFonts w:cs="Times New Roman"/>
                <w:color w:val="auto"/>
                <w:sz w:val="18"/>
                <w:szCs w:val="18"/>
              </w:rPr>
              <w:t>2,17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Bento Gonçalves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Tecnologia em Logística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Superior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Gestão Ambiental e Responsabilidade Social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2205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2,72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Canoas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Técnico em Administração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Integrado ao Ensino Médio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Projeto Interdisciplinar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160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3439,9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4,65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Canoas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Tecnologia em Logística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Superior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Gestão Socioambiental</w:t>
            </w:r>
          </w:p>
          <w:p w:rsidR="0055312F" w:rsidRPr="008F15B3" w:rsidRDefault="0055312F" w:rsidP="00515375">
            <w:pPr>
              <w:pStyle w:val="Contedodatabela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 xml:space="preserve">Sociedade, Ciência e </w:t>
            </w:r>
            <w:proofErr w:type="gramStart"/>
            <w:r w:rsidRPr="008F15B3">
              <w:rPr>
                <w:rFonts w:cs="Times New Roman"/>
                <w:sz w:val="18"/>
                <w:szCs w:val="18"/>
              </w:rPr>
              <w:t>Tecnologia</w:t>
            </w:r>
            <w:proofErr w:type="gramEnd"/>
            <w:r w:rsidRPr="008F15B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5312F" w:rsidRPr="008F15B3" w:rsidRDefault="0055312F" w:rsidP="00515375">
            <w:pPr>
              <w:pStyle w:val="Contedodatabela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Logística Reversa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70</w:t>
            </w:r>
          </w:p>
          <w:p w:rsidR="0055312F" w:rsidRPr="008F15B3" w:rsidRDefault="0055312F" w:rsidP="00515375">
            <w:pPr>
              <w:pStyle w:val="Contedodatabela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70</w:t>
            </w:r>
          </w:p>
          <w:p w:rsidR="0055312F" w:rsidRPr="008F15B3" w:rsidRDefault="0055312F" w:rsidP="00515375">
            <w:pPr>
              <w:pStyle w:val="Contedodatabela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2040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10,29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Caxias do Sul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Técnico em Administração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Proeja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Gestão Ambiental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2650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2,26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Erechim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Tecnologia em Marketing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 xml:space="preserve">Superior 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Ética e Sociedade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1736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2,07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Erechim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Técnico em Vendas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Subsequente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Farroupilha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Tecnologia em Processos Gerenciais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Superior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Ética Empresarial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63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1669,5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3,77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Feliz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Tecnologia em Processos Gerenciais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Superior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Gestão Ambiental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1740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2,30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Osório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Tecnologia em Processos Gerenciais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Superior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Gestão Ambiental e Responsabilidade Social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2180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2,75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Osório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Técnico em Administração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Subsequente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Gestão Ambiental e Qualidade</w:t>
            </w:r>
          </w:p>
          <w:p w:rsidR="0055312F" w:rsidRPr="008F15B3" w:rsidRDefault="0055312F" w:rsidP="00515375">
            <w:pPr>
              <w:pStyle w:val="Contedodatabela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Ética e Relações Humanas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60</w:t>
            </w:r>
          </w:p>
          <w:p w:rsidR="0055312F" w:rsidRPr="008F15B3" w:rsidRDefault="0055312F" w:rsidP="00515375">
            <w:pPr>
              <w:pStyle w:val="Contedodatabela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1170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7,69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Osório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Técnico em Administração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Integrado ao Ensino Médio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3400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Porto Alegre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Tecnologia em Processos Gerenciais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Superior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Gestão Ambiental e Responsabilidade Social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1870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1,93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Porto Alegre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Técnico em Administração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Subsequente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Responsabilidade Social e Ambiental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817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4,90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Porto Alegre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Técnico em Contabilidade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Subsequente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900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Restinga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Técnico em Administração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Subsequente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Gestão Ambiental e de Qualidade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1230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2,93</w:t>
            </w:r>
          </w:p>
        </w:tc>
      </w:tr>
      <w:tr w:rsidR="0055312F" w:rsidRPr="008F15B3" w:rsidTr="00515375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Sertão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Técnico em Comércio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Proeja</w:t>
            </w:r>
          </w:p>
        </w:tc>
        <w:tc>
          <w:tcPr>
            <w:tcW w:w="403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2300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12F" w:rsidRPr="008F15B3" w:rsidRDefault="0055312F" w:rsidP="00515375">
            <w:pPr>
              <w:pStyle w:val="Contedodatabela"/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F15B3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:rsidR="00FD1602" w:rsidRPr="0055312F" w:rsidRDefault="0055312F">
      <w:pPr>
        <w:rPr>
          <w:rFonts w:ascii="Times New Roman" w:hAnsi="Times New Roman"/>
          <w:color w:val="000000"/>
          <w:sz w:val="20"/>
          <w:szCs w:val="18"/>
        </w:rPr>
      </w:pPr>
      <w:proofErr w:type="spellStart"/>
      <w:r w:rsidRPr="008F15B3">
        <w:rPr>
          <w:rFonts w:ascii="Times New Roman" w:hAnsi="Times New Roman"/>
          <w:color w:val="000000"/>
          <w:sz w:val="20"/>
          <w:szCs w:val="18"/>
        </w:rPr>
        <w:t>Fonte</w:t>
      </w:r>
      <w:proofErr w:type="spellEnd"/>
      <w:r w:rsidRPr="008F15B3">
        <w:rPr>
          <w:rFonts w:ascii="Times New Roman" w:hAnsi="Times New Roman"/>
          <w:color w:val="000000"/>
          <w:sz w:val="20"/>
          <w:szCs w:val="18"/>
        </w:rPr>
        <w:t>: Dados da pesquisa</w:t>
      </w:r>
      <w:bookmarkStart w:id="0" w:name="_GoBack"/>
      <w:bookmarkEnd w:id="0"/>
    </w:p>
    <w:sectPr w:rsidR="00FD1602" w:rsidRPr="0055312F" w:rsidSect="0055312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2F"/>
    <w:rsid w:val="00055677"/>
    <w:rsid w:val="000A3CEF"/>
    <w:rsid w:val="00126D81"/>
    <w:rsid w:val="00157DE0"/>
    <w:rsid w:val="00171A0D"/>
    <w:rsid w:val="001A26CE"/>
    <w:rsid w:val="001A6638"/>
    <w:rsid w:val="001B0482"/>
    <w:rsid w:val="00204201"/>
    <w:rsid w:val="00221713"/>
    <w:rsid w:val="00223099"/>
    <w:rsid w:val="002446B2"/>
    <w:rsid w:val="00256914"/>
    <w:rsid w:val="00293AAA"/>
    <w:rsid w:val="002B1E53"/>
    <w:rsid w:val="00300C4F"/>
    <w:rsid w:val="00333629"/>
    <w:rsid w:val="0034367B"/>
    <w:rsid w:val="003B7D44"/>
    <w:rsid w:val="00470083"/>
    <w:rsid w:val="00472C99"/>
    <w:rsid w:val="0055312F"/>
    <w:rsid w:val="005635F0"/>
    <w:rsid w:val="00665C97"/>
    <w:rsid w:val="006F27E4"/>
    <w:rsid w:val="0072698C"/>
    <w:rsid w:val="00727766"/>
    <w:rsid w:val="00741185"/>
    <w:rsid w:val="00746D51"/>
    <w:rsid w:val="0076550B"/>
    <w:rsid w:val="007B54CB"/>
    <w:rsid w:val="008B3C8C"/>
    <w:rsid w:val="008F6518"/>
    <w:rsid w:val="009E2641"/>
    <w:rsid w:val="00A04354"/>
    <w:rsid w:val="00A423E3"/>
    <w:rsid w:val="00A424DF"/>
    <w:rsid w:val="00B77441"/>
    <w:rsid w:val="00B838A9"/>
    <w:rsid w:val="00BA2969"/>
    <w:rsid w:val="00BD5094"/>
    <w:rsid w:val="00C178D3"/>
    <w:rsid w:val="00C410D7"/>
    <w:rsid w:val="00C54037"/>
    <w:rsid w:val="00CB5D7C"/>
    <w:rsid w:val="00CD17ED"/>
    <w:rsid w:val="00D23CF7"/>
    <w:rsid w:val="00DF36C3"/>
    <w:rsid w:val="00EB5A36"/>
    <w:rsid w:val="00EB5A50"/>
    <w:rsid w:val="00EE536E"/>
    <w:rsid w:val="00EF764B"/>
    <w:rsid w:val="00F64FC4"/>
    <w:rsid w:val="00FA58F5"/>
    <w:rsid w:val="00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2F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312F"/>
    <w:pPr>
      <w:widowControl w:val="0"/>
      <w:tabs>
        <w:tab w:val="left" w:pos="720"/>
      </w:tabs>
      <w:suppressAutoHyphens/>
      <w:spacing w:after="120" w:line="100" w:lineRule="atLeast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5312F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55312F"/>
    <w:pPr>
      <w:widowControl w:val="0"/>
      <w:suppressLineNumbers/>
      <w:tabs>
        <w:tab w:val="left" w:pos="720"/>
      </w:tabs>
      <w:suppressAutoHyphens/>
      <w:spacing w:line="100" w:lineRule="atLeast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paragraph" w:customStyle="1" w:styleId="Ttulodetabela">
    <w:name w:val="Título de tabela"/>
    <w:basedOn w:val="Contedodatabela"/>
    <w:rsid w:val="0055312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2F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312F"/>
    <w:pPr>
      <w:widowControl w:val="0"/>
      <w:tabs>
        <w:tab w:val="left" w:pos="720"/>
      </w:tabs>
      <w:suppressAutoHyphens/>
      <w:spacing w:after="120" w:line="100" w:lineRule="atLeast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5312F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55312F"/>
    <w:pPr>
      <w:widowControl w:val="0"/>
      <w:suppressLineNumbers/>
      <w:tabs>
        <w:tab w:val="left" w:pos="720"/>
      </w:tabs>
      <w:suppressAutoHyphens/>
      <w:spacing w:line="100" w:lineRule="atLeast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paragraph" w:customStyle="1" w:styleId="Ttulodetabela">
    <w:name w:val="Título de tabela"/>
    <w:basedOn w:val="Contedodatabela"/>
    <w:rsid w:val="0055312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1705</Characters>
  <Application>Microsoft Office Word</Application>
  <DocSecurity>0</DocSecurity>
  <Lines>14</Lines>
  <Paragraphs>4</Paragraphs>
  <ScaleCrop>false</ScaleCrop>
  <Company>Hewlett-Packard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</dc:creator>
  <cp:lastModifiedBy>Lisiane</cp:lastModifiedBy>
  <cp:revision>1</cp:revision>
  <dcterms:created xsi:type="dcterms:W3CDTF">2012-10-01T01:23:00Z</dcterms:created>
  <dcterms:modified xsi:type="dcterms:W3CDTF">2012-10-01T01:23:00Z</dcterms:modified>
</cp:coreProperties>
</file>