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35" w:rsidRPr="00D74CEE" w:rsidRDefault="00794935" w:rsidP="00794935">
      <w:pPr>
        <w:pStyle w:val="Subttulo"/>
        <w:ind w:firstLine="708"/>
        <w:jc w:val="center"/>
        <w:rPr>
          <w:b w:val="0"/>
          <w:color w:val="000000"/>
        </w:rPr>
      </w:pPr>
      <w:r w:rsidRPr="00D74CEE">
        <w:rPr>
          <w:b w:val="0"/>
          <w:color w:val="000000"/>
        </w:rPr>
        <w:t>FIGURA 1 – Modelo de Concepções de Deficiência em Situações de Trabalho</w:t>
      </w:r>
    </w:p>
    <w:p w:rsidR="00794935" w:rsidRPr="00D74CEE" w:rsidRDefault="00794935" w:rsidP="00794935">
      <w:pPr>
        <w:pStyle w:val="Subttulo"/>
        <w:rPr>
          <w:b w:val="0"/>
          <w:color w:val="000000"/>
        </w:rPr>
      </w:pP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1.75pt;margin-top:19.4pt;width:1in;height:23.7pt;z-index:251664384" o:regroupid="1" filled="f" stroked="f">
            <v:textbox style="mso-next-textbox:#_x0000_s1030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 w:rsidRPr="00C77924">
                    <w:rPr>
                      <w:sz w:val="20"/>
                      <w:szCs w:val="20"/>
                    </w:rPr>
                    <w:t>ESPIRITUAL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</w:rPr>
        <w:pict>
          <v:oval id="_x0000_s1029" style="position:absolute;left:0;text-align:left;margin-left:131.75pt;margin-top:11.5pt;width:1in;height:31.6pt;z-index:251663360" o:regroupid="1"/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line id="_x0000_s1045" style="position:absolute;left:0;text-align:left;flip:y;z-index:251679744" from="63.75pt,10.3pt" to="133.2pt,45.8pt" o:regroupid="1">
            <v:stroke endarrow="block"/>
          </v:line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shape id="_x0000_s1032" type="#_x0000_t202" style="position:absolute;left:0;text-align:left;margin-left:131.75pt;margin-top:9.6pt;width:1in;height:27.75pt;z-index:251666432" o:regroupid="1" filled="f" stroked="f">
            <v:textbox style="mso-next-textbox:#_x0000_s1032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NORMALI-DADE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</w:rPr>
        <w:pict>
          <v:oval id="_x0000_s1031" style="position:absolute;left:0;text-align:left;margin-left:131.75pt;margin-top:5.7pt;width:1in;height:31.65pt;z-index:251665408" o:regroupid="1"/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line id="_x0000_s1047" style="position:absolute;left:0;text-align:left;flip:y;z-index:251681792" from="73.95pt,4.8pt" to="131.35pt,14.3pt" o:regroupid="1">
            <v:stroke endarrow="block"/>
          </v:line>
        </w:pict>
      </w:r>
      <w:r>
        <w:rPr>
          <w:b w:val="0"/>
          <w:noProof/>
          <w:color w:val="000000"/>
        </w:rPr>
        <w:pict>
          <v:shape id="_x0000_s1028" type="#_x0000_t202" style="position:absolute;left:0;text-align:left;margin-left:1.5pt;margin-top:7.25pt;width:1in;height:23.7pt;z-index:251662336" o:regroupid="1" filled="f" stroked="f">
            <v:textbox style="mso-next-textbox:#_x0000_s1028">
              <w:txbxContent>
                <w:p w:rsidR="00794935" w:rsidRDefault="00794935" w:rsidP="00794935">
                  <w:pPr>
                    <w:jc w:val="center"/>
                  </w:pPr>
                  <w:r>
                    <w:t>CD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</w:rPr>
        <w:pict>
          <v:oval id="_x0000_s1027" style="position:absolute;left:0;text-align:left;margin-left:1.5pt;margin-top:.8pt;width:1in;height:31.6pt;z-index:251661312" o:regroupid="1"/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line id="_x0000_s1048" style="position:absolute;left:0;text-align:left;z-index:251682816" from="70.8pt,1.5pt" to="129.25pt,16.45pt" o:regroupid="1">
            <v:stroke endarrow="block"/>
          </v:line>
        </w:pict>
      </w:r>
      <w:r>
        <w:rPr>
          <w:b w:val="0"/>
          <w:noProof/>
          <w:color w:val="000000"/>
        </w:rPr>
        <w:pict>
          <v:line id="_x0000_s1046" style="position:absolute;left:0;text-align:left;z-index:251680768" from="62.05pt,8.5pt" to="130.3pt,48.9pt" o:regroupid="1">
            <v:stroke endarrow="block"/>
          </v:line>
        </w:pict>
      </w:r>
      <w:r>
        <w:rPr>
          <w:b w:val="0"/>
          <w:noProof/>
          <w:color w:val="000000"/>
        </w:rPr>
        <w:pict>
          <v:shape id="_x0000_s1038" type="#_x0000_t202" style="position:absolute;left:0;text-align:left;margin-left:251.45pt;margin-top:18pt;width:90pt;height:23.7pt;z-index:251672576" o:regroupid="1" filled="f" stroked="f">
            <v:textbox style="mso-next-textbox:#_x0000_s1038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 w:rsidRPr="00C77924">
                    <w:rPr>
                      <w:sz w:val="20"/>
                      <w:szCs w:val="20"/>
                    </w:rPr>
                    <w:t>DESEMPENHO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</w:rPr>
        <w:pict>
          <v:oval id="_x0000_s1037" style="position:absolute;left:0;text-align:left;margin-left:260.45pt;margin-top:10.65pt;width:1in;height:31.6pt;z-index:251671552" o:regroupid="1"/>
        </w:pict>
      </w:r>
      <w:r>
        <w:rPr>
          <w:b w:val="0"/>
          <w:noProof/>
          <w:color w:val="000000"/>
        </w:rPr>
        <w:pict>
          <v:shape id="_x0000_s1034" type="#_x0000_t202" style="position:absolute;left:0;text-align:left;margin-left:131.75pt;margin-top:7.75pt;width:1in;height:23.7pt;z-index:251668480" o:regroupid="1" filled="f" stroked="f">
            <v:textbox style="mso-next-textbox:#_x0000_s1034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INCLUSÃO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</w:rPr>
        <w:pict>
          <v:oval id="_x0000_s1033" style="position:absolute;left:0;text-align:left;margin-left:131.75pt;margin-top:-.15pt;width:1in;height:31.6pt;z-index:251667456" o:regroupid="1"/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line id="_x0000_s1049" style="position:absolute;left:0;text-align:left;flip:y;z-index:251683840" from="196pt,4.2pt" to="261.25pt,21.4pt" o:regroupid="1">
            <v:stroke endarrow="block"/>
          </v:line>
        </w:pict>
      </w:r>
      <w:r>
        <w:rPr>
          <w:b w:val="0"/>
          <w:noProof/>
          <w:color w:val="000000"/>
        </w:rPr>
        <w:pict>
          <v:oval id="_x0000_s1035" style="position:absolute;left:0;text-align:left;margin-left:131.75pt;margin-top:15.25pt;width:1in;height:31.6pt;z-index:251669504" o:regroupid="1"/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line id="_x0000_s1052" style="position:absolute;left:0;text-align:left;z-index:251686912" from="200.9pt,18pt" to="261.95pt,50.2pt" o:regroupid="1">
            <v:stroke endarrow="block"/>
          </v:line>
        </w:pict>
      </w:r>
      <w:r>
        <w:rPr>
          <w:b w:val="0"/>
          <w:noProof/>
          <w:color w:val="000000"/>
        </w:rPr>
        <w:pict>
          <v:line id="_x0000_s1051" style="position:absolute;left:0;text-align:left;z-index:251685888" from="203.7pt,11.35pt" to="258.85pt,18.7pt" o:regroupid="1">
            <v:stroke endarrow="block"/>
          </v:line>
        </w:pict>
      </w:r>
      <w:r>
        <w:rPr>
          <w:b w:val="0"/>
          <w:noProof/>
          <w:color w:val="000000"/>
        </w:rPr>
        <w:pict>
          <v:shape id="_x0000_s1040" type="#_x0000_t202" style="position:absolute;left:0;text-align:left;margin-left:260.45pt;margin-top:12.75pt;width:1in;height:23.75pt;z-index:251674624" o:regroupid="1" filled="f" stroked="f">
            <v:textbox style="mso-next-textbox:#_x0000_s1040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VÍNCULO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</w:rPr>
        <w:pict>
          <v:oval id="_x0000_s1039" style="position:absolute;left:0;text-align:left;margin-left:260.45pt;margin-top:4.85pt;width:1in;height:31.65pt;z-index:251673600" o:regroupid="1"/>
        </w:pict>
      </w:r>
      <w:r>
        <w:rPr>
          <w:b w:val="0"/>
          <w:noProof/>
          <w:color w:val="000000"/>
        </w:rPr>
        <w:pict>
          <v:shape id="_x0000_s1036" type="#_x0000_t202" style="position:absolute;left:0;text-align:left;margin-left:131.75pt;margin-top:2.45pt;width:1in;height:23.7pt;z-index:251670528" o:regroupid="1" filled="f" stroked="f">
            <v:textbox style="mso-next-textbox:#_x0000_s1036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TÉCNICA</w:t>
                  </w:r>
                </w:p>
              </w:txbxContent>
            </v:textbox>
          </v:shape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line id="_x0000_s1050" style="position:absolute;left:0;text-align:left;z-index:251684864" from="195.3pt,1.05pt" to="258.3pt,69.3pt" o:regroupid="1">
            <v:stroke endarrow="block"/>
          </v:line>
        </w:pict>
      </w:r>
      <w:r>
        <w:rPr>
          <w:b w:val="0"/>
          <w:noProof/>
          <w:color w:val="000000"/>
        </w:rPr>
        <w:pict>
          <v:oval id="_x0000_s1041" style="position:absolute;left:0;text-align:left;margin-left:260.45pt;margin-top:19.7pt;width:1in;height:31.6pt;z-index:251675648" o:regroupid="1"/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shape id="_x0000_s1042" type="#_x0000_t202" style="position:absolute;left:0;text-align:left;margin-left:260.45pt;margin-top:1.35pt;width:1in;height:29.25pt;z-index:251676672" o:regroupid="1" filled="f" stroked="f">
            <v:textbox style="mso-next-textbox:#_x0000_s1042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TREINA-MENTO</w:t>
                  </w:r>
                </w:p>
              </w:txbxContent>
            </v:textbox>
          </v:shape>
        </w:pict>
      </w:r>
    </w:p>
    <w:p w:rsidR="00794935" w:rsidRPr="00D74CEE" w:rsidRDefault="005860A5" w:rsidP="00794935">
      <w:pPr>
        <w:pStyle w:val="Subttulo"/>
        <w:rPr>
          <w:b w:val="0"/>
          <w:color w:val="000000"/>
        </w:rPr>
      </w:pPr>
      <w:r>
        <w:rPr>
          <w:b w:val="0"/>
          <w:noProof/>
          <w:color w:val="000000"/>
        </w:rPr>
        <w:pict>
          <v:oval id="_x0000_s1043" style="position:absolute;left:0;text-align:left;margin-left:260.45pt;margin-top:14.4pt;width:1in;height:31.6pt;z-index:251677696" o:regroupid="1"/>
        </w:pict>
      </w:r>
    </w:p>
    <w:p w:rsidR="00794935" w:rsidRPr="00D74CEE" w:rsidRDefault="005860A5" w:rsidP="00794935">
      <w:pPr>
        <w:pStyle w:val="Subttulo"/>
        <w:ind w:firstLine="708"/>
        <w:rPr>
          <w:b w:val="0"/>
          <w:color w:val="000000"/>
        </w:rPr>
      </w:pPr>
      <w:r>
        <w:rPr>
          <w:b w:val="0"/>
          <w:noProof/>
          <w:color w:val="000000"/>
        </w:rPr>
        <w:pict>
          <v:shape id="_x0000_s1044" type="#_x0000_t202" style="position:absolute;left:0;text-align:left;margin-left:260.45pt;margin-top:.55pt;width:1in;height:23.7pt;z-index:251678720" o:regroupid="1" filled="f" stroked="f">
            <v:textbox style="mso-next-textbox:#_x0000_s1044">
              <w:txbxContent>
                <w:p w:rsidR="00794935" w:rsidRPr="00C77924" w:rsidRDefault="00794935" w:rsidP="00794935">
                  <w:pPr>
                    <w:jc w:val="center"/>
                    <w:rPr>
                      <w:sz w:val="20"/>
                      <w:szCs w:val="20"/>
                    </w:rPr>
                  </w:pPr>
                  <w:r w:rsidRPr="00C77924">
                    <w:rPr>
                      <w:sz w:val="20"/>
                      <w:szCs w:val="20"/>
                    </w:rPr>
                    <w:t>BENEFÍCIO</w:t>
                  </w:r>
                </w:p>
              </w:txbxContent>
            </v:textbox>
          </v:shape>
        </w:pict>
      </w:r>
    </w:p>
    <w:p w:rsidR="00EA124D" w:rsidRDefault="00EA124D"/>
    <w:sectPr w:rsidR="00EA124D" w:rsidSect="00EA1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935"/>
    <w:rsid w:val="0022075C"/>
    <w:rsid w:val="004E5FB6"/>
    <w:rsid w:val="005629A9"/>
    <w:rsid w:val="005860A5"/>
    <w:rsid w:val="00794935"/>
    <w:rsid w:val="00A56764"/>
    <w:rsid w:val="00AB187F"/>
    <w:rsid w:val="00EA124D"/>
    <w:rsid w:val="00EA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794935"/>
    <w:pPr>
      <w:spacing w:line="360" w:lineRule="auto"/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79493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Company>xx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113715</cp:lastModifiedBy>
  <cp:revision>2</cp:revision>
  <dcterms:created xsi:type="dcterms:W3CDTF">2010-03-08T14:39:00Z</dcterms:created>
  <dcterms:modified xsi:type="dcterms:W3CDTF">2010-03-08T14:39:00Z</dcterms:modified>
</cp:coreProperties>
</file>