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C3" w:rsidRDefault="00B41C7C" w:rsidP="00B472C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GÊNIO</w:t>
      </w:r>
      <w:r w:rsidR="00D56403">
        <w:rPr>
          <w:rFonts w:ascii="Garamond" w:hAnsi="Garamond"/>
          <w:sz w:val="24"/>
          <w:szCs w:val="24"/>
        </w:rPr>
        <w:t xml:space="preserve"> E </w:t>
      </w:r>
      <w:proofErr w:type="gramStart"/>
      <w:r w:rsidR="00D56403">
        <w:rPr>
          <w:rFonts w:ascii="Garamond" w:hAnsi="Garamond"/>
          <w:sz w:val="24"/>
          <w:szCs w:val="24"/>
        </w:rPr>
        <w:t>O(</w:t>
      </w:r>
      <w:proofErr w:type="gramEnd"/>
      <w:r w:rsidR="00D56403">
        <w:rPr>
          <w:rFonts w:ascii="Garamond" w:hAnsi="Garamond"/>
          <w:sz w:val="24"/>
          <w:szCs w:val="24"/>
        </w:rPr>
        <w:t>S) GÊNERO(S)</w:t>
      </w:r>
      <w:r w:rsidR="00401D98">
        <w:rPr>
          <w:rFonts w:ascii="Garamond" w:hAnsi="Garamond"/>
          <w:sz w:val="24"/>
          <w:szCs w:val="24"/>
        </w:rPr>
        <w:t xml:space="preserve"> DE </w:t>
      </w:r>
      <w:r w:rsidR="00FF33CC" w:rsidRPr="00F005BD">
        <w:rPr>
          <w:rFonts w:ascii="Garamond" w:hAnsi="Garamond"/>
          <w:sz w:val="24"/>
          <w:szCs w:val="24"/>
        </w:rPr>
        <w:t>LAURA ERBER</w:t>
      </w:r>
    </w:p>
    <w:p w:rsidR="00B472C0" w:rsidRPr="00F005BD" w:rsidRDefault="00B472C0" w:rsidP="00B472C0">
      <w:pPr>
        <w:jc w:val="center"/>
        <w:rPr>
          <w:rFonts w:ascii="Garamond" w:hAnsi="Garamond"/>
          <w:sz w:val="24"/>
          <w:szCs w:val="24"/>
        </w:rPr>
      </w:pPr>
    </w:p>
    <w:p w:rsidR="00D0504D" w:rsidRPr="00EA0D48" w:rsidRDefault="000135A7" w:rsidP="00EA0D48">
      <w:pPr>
        <w:spacing w:after="0" w:line="240" w:lineRule="auto"/>
        <w:ind w:left="2124"/>
        <w:jc w:val="right"/>
        <w:rPr>
          <w:rFonts w:ascii="Garamond" w:hAnsi="Garamond"/>
          <w:sz w:val="20"/>
          <w:szCs w:val="20"/>
        </w:rPr>
      </w:pPr>
      <w:r w:rsidRPr="00EA0D48">
        <w:rPr>
          <w:rFonts w:ascii="Garamond" w:hAnsi="Garamond"/>
          <w:sz w:val="20"/>
          <w:szCs w:val="20"/>
        </w:rPr>
        <w:t xml:space="preserve">Veja, é assim que se passa... O tempo </w:t>
      </w:r>
      <w:proofErr w:type="gramStart"/>
      <w:r w:rsidRPr="00EA0D48">
        <w:rPr>
          <w:rFonts w:ascii="Garamond" w:hAnsi="Garamond"/>
          <w:sz w:val="20"/>
          <w:szCs w:val="20"/>
        </w:rPr>
        <w:t>acaba</w:t>
      </w:r>
      <w:proofErr w:type="gramEnd"/>
      <w:r w:rsidRPr="00EA0D48">
        <w:rPr>
          <w:rFonts w:ascii="Garamond" w:hAnsi="Garamond"/>
          <w:sz w:val="20"/>
          <w:szCs w:val="20"/>
        </w:rPr>
        <w:t xml:space="preserve"> mas o homem, ele nunca realiza nada. Quer dizer, o homem, ele fabrica sonho, ele sonha, sonha e depois é engolido pelos seus sonhos</w:t>
      </w:r>
      <w:proofErr w:type="gramStart"/>
      <w:r w:rsidR="00D0504D" w:rsidRPr="00EA0D48">
        <w:rPr>
          <w:rFonts w:ascii="Garamond" w:hAnsi="Garamond"/>
          <w:sz w:val="20"/>
          <w:szCs w:val="20"/>
        </w:rPr>
        <w:t>... É</w:t>
      </w:r>
      <w:proofErr w:type="gramEnd"/>
      <w:r w:rsidRPr="00EA0D48">
        <w:rPr>
          <w:rFonts w:ascii="Garamond" w:hAnsi="Garamond"/>
          <w:sz w:val="20"/>
          <w:szCs w:val="20"/>
        </w:rPr>
        <w:t xml:space="preserve"> isso... Para que serve, então, sonhar... No fim é mesmo cômico.</w:t>
      </w:r>
      <w:r w:rsidR="00D0504D" w:rsidRPr="00EA0D48">
        <w:rPr>
          <w:rFonts w:ascii="Garamond" w:hAnsi="Garamond"/>
          <w:sz w:val="20"/>
          <w:szCs w:val="20"/>
        </w:rPr>
        <w:t>..</w:t>
      </w:r>
    </w:p>
    <w:p w:rsidR="008E6CEF" w:rsidRPr="00EA0D48" w:rsidRDefault="00D0504D" w:rsidP="00EA0D48">
      <w:pPr>
        <w:spacing w:after="0" w:line="240" w:lineRule="auto"/>
        <w:ind w:left="2832"/>
        <w:jc w:val="right"/>
        <w:rPr>
          <w:rFonts w:ascii="Garamond" w:hAnsi="Garamond"/>
          <w:sz w:val="20"/>
          <w:szCs w:val="20"/>
        </w:rPr>
      </w:pPr>
      <w:r w:rsidRPr="00EA0D48">
        <w:rPr>
          <w:rFonts w:ascii="Garamond" w:hAnsi="Garamond"/>
          <w:sz w:val="20"/>
          <w:szCs w:val="20"/>
        </w:rPr>
        <w:t>(</w:t>
      </w:r>
      <w:r w:rsidRPr="00EA0D48">
        <w:rPr>
          <w:rFonts w:ascii="Garamond" w:hAnsi="Garamond"/>
          <w:i/>
          <w:sz w:val="20"/>
          <w:szCs w:val="20"/>
        </w:rPr>
        <w:t xml:space="preserve">A máquina </w:t>
      </w:r>
      <w:proofErr w:type="spellStart"/>
      <w:r w:rsidRPr="00EA0D48">
        <w:rPr>
          <w:rFonts w:ascii="Garamond" w:hAnsi="Garamond"/>
          <w:i/>
          <w:sz w:val="20"/>
          <w:szCs w:val="20"/>
        </w:rPr>
        <w:t>Tchékhov</w:t>
      </w:r>
      <w:proofErr w:type="spellEnd"/>
      <w:r w:rsidRPr="00EA0D48">
        <w:rPr>
          <w:rFonts w:ascii="Garamond" w:hAnsi="Garamond"/>
          <w:sz w:val="20"/>
          <w:szCs w:val="20"/>
        </w:rPr>
        <w:t xml:space="preserve">, de </w:t>
      </w:r>
      <w:proofErr w:type="spellStart"/>
      <w:r w:rsidRPr="00EA0D48">
        <w:rPr>
          <w:rFonts w:ascii="Garamond" w:hAnsi="Garamond"/>
          <w:sz w:val="20"/>
          <w:szCs w:val="20"/>
        </w:rPr>
        <w:t>Matéi</w:t>
      </w:r>
      <w:proofErr w:type="spellEnd"/>
      <w:r w:rsidRPr="00EA0D48">
        <w:rPr>
          <w:rFonts w:ascii="Garamond" w:hAnsi="Garamond"/>
          <w:sz w:val="20"/>
          <w:szCs w:val="20"/>
        </w:rPr>
        <w:t xml:space="preserve"> </w:t>
      </w:r>
      <w:proofErr w:type="spellStart"/>
      <w:r w:rsidRPr="00EA0D48">
        <w:rPr>
          <w:rFonts w:ascii="Garamond" w:hAnsi="Garamond"/>
          <w:sz w:val="20"/>
          <w:szCs w:val="20"/>
        </w:rPr>
        <w:t>Visniec</w:t>
      </w:r>
      <w:proofErr w:type="spellEnd"/>
      <w:r w:rsidRPr="00EA0D48">
        <w:rPr>
          <w:rFonts w:ascii="Garamond" w:hAnsi="Garamond"/>
          <w:sz w:val="20"/>
          <w:szCs w:val="20"/>
        </w:rPr>
        <w:t>, p. 43)</w:t>
      </w:r>
    </w:p>
    <w:p w:rsidR="00FF33CC" w:rsidRPr="00EA0D48" w:rsidRDefault="00FF33CC">
      <w:pPr>
        <w:rPr>
          <w:rFonts w:ascii="Garamond" w:hAnsi="Garamond"/>
          <w:sz w:val="24"/>
          <w:szCs w:val="24"/>
        </w:rPr>
      </w:pPr>
    </w:p>
    <w:p w:rsidR="00272CD2" w:rsidRPr="00EA0D48" w:rsidRDefault="00272CD2" w:rsidP="00EA0D48">
      <w:pPr>
        <w:spacing w:after="0"/>
        <w:jc w:val="both"/>
        <w:rPr>
          <w:rFonts w:ascii="Garamond" w:hAnsi="Garamond"/>
          <w:sz w:val="24"/>
          <w:szCs w:val="24"/>
        </w:rPr>
      </w:pPr>
      <w:r w:rsidRPr="00EA0D48">
        <w:rPr>
          <w:rFonts w:ascii="Garamond" w:hAnsi="Garamond"/>
          <w:b/>
          <w:sz w:val="24"/>
          <w:szCs w:val="24"/>
        </w:rPr>
        <w:t>Resumo:</w:t>
      </w:r>
      <w:r w:rsidRPr="00EA0D48">
        <w:rPr>
          <w:rFonts w:ascii="Garamond" w:hAnsi="Garamond"/>
          <w:sz w:val="24"/>
          <w:szCs w:val="24"/>
        </w:rPr>
        <w:t xml:space="preserve"> este texto trata do livro </w:t>
      </w:r>
      <w:r w:rsidRPr="00EA0D48">
        <w:rPr>
          <w:rFonts w:ascii="Garamond" w:hAnsi="Garamond"/>
          <w:i/>
          <w:sz w:val="24"/>
          <w:szCs w:val="24"/>
        </w:rPr>
        <w:t>Esquilos de Pavlov</w:t>
      </w:r>
      <w:r w:rsidRPr="00EA0D48">
        <w:rPr>
          <w:rFonts w:ascii="Garamond" w:hAnsi="Garamond"/>
          <w:sz w:val="24"/>
          <w:szCs w:val="24"/>
        </w:rPr>
        <w:t xml:space="preserve">, de Laura Erber, naquilo que permite pensar a questão do romance e seus transbordamentos ocasionados pelo </w:t>
      </w:r>
      <w:r w:rsidR="0068151D" w:rsidRPr="00EA0D48">
        <w:rPr>
          <w:rFonts w:ascii="Garamond" w:hAnsi="Garamond"/>
          <w:sz w:val="24"/>
          <w:szCs w:val="24"/>
        </w:rPr>
        <w:t>diálog</w:t>
      </w:r>
      <w:r w:rsidRPr="00EA0D48">
        <w:rPr>
          <w:rFonts w:ascii="Garamond" w:hAnsi="Garamond"/>
          <w:sz w:val="24"/>
          <w:szCs w:val="24"/>
        </w:rPr>
        <w:t xml:space="preserve">o com outros gêneros; no caso, as artes visuais e, especificamente, a fotografia. Para aventar a hipótese de que tudo se passa na literatura, ao contrário do que possa parecer, analisa-se, primeiro, a posição da escritora na cena literária contemporânea; em seguida, estabelece-se a proximidade com os </w:t>
      </w:r>
      <w:r w:rsidR="00C56E4F" w:rsidRPr="00EA0D48">
        <w:rPr>
          <w:rFonts w:ascii="Garamond" w:hAnsi="Garamond"/>
          <w:sz w:val="24"/>
          <w:szCs w:val="24"/>
        </w:rPr>
        <w:t>traços do romance de formação e, p</w:t>
      </w:r>
      <w:r w:rsidRPr="00EA0D48">
        <w:rPr>
          <w:rFonts w:ascii="Garamond" w:hAnsi="Garamond"/>
          <w:sz w:val="24"/>
          <w:szCs w:val="24"/>
        </w:rPr>
        <w:t xml:space="preserve">or último, as correspondências entre </w:t>
      </w:r>
      <w:r w:rsidR="0068151D" w:rsidRPr="00EA0D48">
        <w:rPr>
          <w:rFonts w:ascii="Garamond" w:hAnsi="Garamond"/>
          <w:sz w:val="24"/>
          <w:szCs w:val="24"/>
        </w:rPr>
        <w:t xml:space="preserve">texto e </w:t>
      </w:r>
      <w:r w:rsidRPr="00EA0D48">
        <w:rPr>
          <w:rFonts w:ascii="Garamond" w:hAnsi="Garamond"/>
          <w:sz w:val="24"/>
          <w:szCs w:val="24"/>
        </w:rPr>
        <w:t>fotografia</w:t>
      </w:r>
      <w:r w:rsidR="0068151D" w:rsidRPr="00EA0D48">
        <w:rPr>
          <w:rFonts w:ascii="Garamond" w:hAnsi="Garamond"/>
          <w:sz w:val="24"/>
          <w:szCs w:val="24"/>
        </w:rPr>
        <w:t>, em uma leitura que busca</w:t>
      </w:r>
      <w:r w:rsidRPr="00EA0D48">
        <w:rPr>
          <w:rFonts w:ascii="Garamond" w:hAnsi="Garamond"/>
          <w:sz w:val="24"/>
          <w:szCs w:val="24"/>
        </w:rPr>
        <w:t xml:space="preserve"> estar próxima d</w:t>
      </w:r>
      <w:r w:rsidR="0068151D" w:rsidRPr="00EA0D48">
        <w:rPr>
          <w:rFonts w:ascii="Garamond" w:hAnsi="Garamond"/>
          <w:sz w:val="24"/>
          <w:szCs w:val="24"/>
        </w:rPr>
        <w:t>a</w:t>
      </w:r>
      <w:r w:rsidRPr="00EA0D48">
        <w:rPr>
          <w:rFonts w:ascii="Garamond" w:hAnsi="Garamond"/>
          <w:sz w:val="24"/>
          <w:szCs w:val="24"/>
        </w:rPr>
        <w:t xml:space="preserve"> composi</w:t>
      </w:r>
      <w:r w:rsidR="0068151D" w:rsidRPr="00EA0D48">
        <w:rPr>
          <w:rFonts w:ascii="Garamond" w:hAnsi="Garamond"/>
          <w:sz w:val="24"/>
          <w:szCs w:val="24"/>
        </w:rPr>
        <w:t>ção</w:t>
      </w:r>
      <w:r w:rsidRPr="00EA0D48">
        <w:rPr>
          <w:rFonts w:ascii="Garamond" w:hAnsi="Garamond"/>
          <w:sz w:val="24"/>
          <w:szCs w:val="24"/>
        </w:rPr>
        <w:t xml:space="preserve"> do romance. </w:t>
      </w:r>
      <w:r w:rsidR="0068151D" w:rsidRPr="00EA0D48">
        <w:rPr>
          <w:rFonts w:ascii="Garamond" w:hAnsi="Garamond"/>
          <w:sz w:val="24"/>
          <w:szCs w:val="24"/>
        </w:rPr>
        <w:t xml:space="preserve">Para tanto, vale-se </w:t>
      </w:r>
      <w:r w:rsidR="00A967D6" w:rsidRPr="00EA0D48">
        <w:rPr>
          <w:rFonts w:ascii="Garamond" w:hAnsi="Garamond"/>
          <w:sz w:val="24"/>
          <w:szCs w:val="24"/>
        </w:rPr>
        <w:t xml:space="preserve">de estudos de Jacques Derrida e Roland Barthes acerca do gênero, </w:t>
      </w:r>
      <w:r w:rsidR="00AD0595">
        <w:rPr>
          <w:rFonts w:ascii="Garamond" w:hAnsi="Garamond"/>
          <w:sz w:val="24"/>
          <w:szCs w:val="24"/>
        </w:rPr>
        <w:t>bem</w:t>
      </w:r>
      <w:r w:rsidR="00A967D6" w:rsidRPr="00EA0D48">
        <w:rPr>
          <w:rFonts w:ascii="Garamond" w:hAnsi="Garamond"/>
          <w:sz w:val="24"/>
          <w:szCs w:val="24"/>
        </w:rPr>
        <w:t xml:space="preserve"> como </w:t>
      </w:r>
      <w:r w:rsidR="00DC5895" w:rsidRPr="00EA0D48">
        <w:rPr>
          <w:rFonts w:ascii="Garamond" w:hAnsi="Garamond"/>
          <w:sz w:val="24"/>
          <w:szCs w:val="24"/>
        </w:rPr>
        <w:t xml:space="preserve">dialoga com algumas </w:t>
      </w:r>
      <w:r w:rsidR="0084328C" w:rsidRPr="00EA0D48">
        <w:rPr>
          <w:rFonts w:ascii="Garamond" w:hAnsi="Garamond"/>
          <w:sz w:val="24"/>
          <w:szCs w:val="24"/>
        </w:rPr>
        <w:t>autoras que pesquisam a</w:t>
      </w:r>
      <w:r w:rsidR="00A967D6" w:rsidRPr="00EA0D48">
        <w:rPr>
          <w:rFonts w:ascii="Garamond" w:hAnsi="Garamond"/>
          <w:sz w:val="24"/>
          <w:szCs w:val="24"/>
        </w:rPr>
        <w:t xml:space="preserve"> relação entre texto e imagem, como Florencia Garramuño e Natalia </w:t>
      </w:r>
      <w:proofErr w:type="spellStart"/>
      <w:r w:rsidR="00A967D6" w:rsidRPr="00EA0D48">
        <w:rPr>
          <w:rFonts w:ascii="Garamond" w:hAnsi="Garamond"/>
          <w:sz w:val="24"/>
          <w:szCs w:val="24"/>
        </w:rPr>
        <w:t>Brizuela</w:t>
      </w:r>
      <w:proofErr w:type="spellEnd"/>
      <w:r w:rsidR="00A967D6" w:rsidRPr="00EA0D48">
        <w:rPr>
          <w:rFonts w:ascii="Garamond" w:hAnsi="Garamond"/>
          <w:sz w:val="24"/>
          <w:szCs w:val="24"/>
        </w:rPr>
        <w:t>.</w:t>
      </w:r>
    </w:p>
    <w:p w:rsidR="00272CD2" w:rsidRPr="00EA0D48" w:rsidRDefault="00272CD2" w:rsidP="00EA0D48">
      <w:pPr>
        <w:spacing w:after="0"/>
        <w:jc w:val="both"/>
        <w:rPr>
          <w:rFonts w:ascii="Garamond" w:hAnsi="Garamond"/>
          <w:sz w:val="24"/>
          <w:szCs w:val="24"/>
        </w:rPr>
      </w:pPr>
    </w:p>
    <w:p w:rsidR="00272CD2" w:rsidRPr="00EA0D48" w:rsidRDefault="00272CD2" w:rsidP="00EA0D48">
      <w:pPr>
        <w:spacing w:after="0"/>
        <w:jc w:val="both"/>
        <w:rPr>
          <w:rFonts w:ascii="Garamond" w:hAnsi="Garamond"/>
          <w:sz w:val="24"/>
          <w:szCs w:val="24"/>
        </w:rPr>
      </w:pPr>
      <w:r w:rsidRPr="00EA0D48">
        <w:rPr>
          <w:rFonts w:ascii="Garamond" w:hAnsi="Garamond"/>
          <w:b/>
          <w:sz w:val="24"/>
          <w:szCs w:val="24"/>
        </w:rPr>
        <w:t>Palavras-chave:</w:t>
      </w:r>
      <w:r w:rsidRPr="00EA0D48">
        <w:rPr>
          <w:rFonts w:ascii="Garamond" w:hAnsi="Garamond"/>
          <w:sz w:val="24"/>
          <w:szCs w:val="24"/>
        </w:rPr>
        <w:t xml:space="preserve"> </w:t>
      </w:r>
      <w:r w:rsidR="007E4853" w:rsidRPr="00EA0D48">
        <w:rPr>
          <w:rFonts w:ascii="Garamond" w:hAnsi="Garamond"/>
          <w:sz w:val="24"/>
          <w:szCs w:val="24"/>
        </w:rPr>
        <w:t>literatura brasileira contemporânea, fotografia, gênero.</w:t>
      </w:r>
    </w:p>
    <w:p w:rsidR="00272CD2" w:rsidRDefault="00272CD2" w:rsidP="00A6464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E11D8A" w:rsidRPr="0062524C" w:rsidRDefault="00A62B5D" w:rsidP="00015878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Neste texto, tratar-se-á, antes, do romance do que da escrito</w:t>
      </w:r>
      <w:r w:rsidR="00DE12DB">
        <w:rPr>
          <w:rFonts w:ascii="Garamond" w:hAnsi="Garamond"/>
          <w:sz w:val="24"/>
          <w:szCs w:val="24"/>
        </w:rPr>
        <w:t>ra; e isso como prova</w:t>
      </w:r>
      <w:r>
        <w:rPr>
          <w:rFonts w:ascii="Garamond" w:hAnsi="Garamond"/>
          <w:sz w:val="24"/>
          <w:szCs w:val="24"/>
        </w:rPr>
        <w:t xml:space="preserve"> das tantas possibilidades de escrita que uma expressão como “literatura de autoria feminina” suscita. Essa sobrelevação da autoria pode </w:t>
      </w:r>
      <w:r w:rsidR="00F02B62">
        <w:rPr>
          <w:rFonts w:ascii="Garamond" w:hAnsi="Garamond"/>
          <w:sz w:val="24"/>
          <w:szCs w:val="24"/>
        </w:rPr>
        <w:t>acarretar</w:t>
      </w:r>
      <w:r>
        <w:rPr>
          <w:rFonts w:ascii="Garamond" w:hAnsi="Garamond"/>
          <w:sz w:val="24"/>
          <w:szCs w:val="24"/>
        </w:rPr>
        <w:t xml:space="preserve"> o desaparecimento de questões que parecem próprias a esse tema, porém é justamente essa </w:t>
      </w:r>
      <w:r w:rsidRPr="0062524C">
        <w:rPr>
          <w:rFonts w:ascii="Garamond" w:hAnsi="Garamond"/>
          <w:i/>
          <w:sz w:val="24"/>
          <w:szCs w:val="24"/>
        </w:rPr>
        <w:t>impropriedade</w:t>
      </w:r>
      <w:r w:rsidR="009C50AE">
        <w:rPr>
          <w:rFonts w:ascii="Garamond" w:hAnsi="Garamond"/>
          <w:sz w:val="24"/>
          <w:szCs w:val="24"/>
        </w:rPr>
        <w:t xml:space="preserve"> que torna</w:t>
      </w:r>
      <w:r>
        <w:rPr>
          <w:rFonts w:ascii="Garamond" w:hAnsi="Garamond"/>
          <w:sz w:val="24"/>
          <w:szCs w:val="24"/>
        </w:rPr>
        <w:t xml:space="preserve"> desafiador o “caso” Laura Erber</w:t>
      </w:r>
      <w:r w:rsidR="0062524C">
        <w:rPr>
          <w:rFonts w:ascii="Garamond" w:hAnsi="Garamond"/>
          <w:sz w:val="24"/>
          <w:szCs w:val="24"/>
        </w:rPr>
        <w:t>,</w:t>
      </w:r>
      <w:r w:rsidR="0062524C" w:rsidRPr="0062524C">
        <w:rPr>
          <w:rFonts w:ascii="Garamond" w:hAnsi="Garamond"/>
          <w:sz w:val="24"/>
          <w:szCs w:val="24"/>
        </w:rPr>
        <w:t xml:space="preserve"> </w:t>
      </w:r>
      <w:r w:rsidR="0062524C">
        <w:rPr>
          <w:rFonts w:ascii="Garamond" w:hAnsi="Garamond"/>
          <w:sz w:val="24"/>
          <w:szCs w:val="24"/>
        </w:rPr>
        <w:t xml:space="preserve">artista visual, </w:t>
      </w:r>
      <w:r w:rsidR="009C50AE">
        <w:rPr>
          <w:rFonts w:ascii="Garamond" w:hAnsi="Garamond"/>
          <w:sz w:val="24"/>
          <w:szCs w:val="24"/>
        </w:rPr>
        <w:t xml:space="preserve">poeta, </w:t>
      </w:r>
      <w:r w:rsidR="0062524C">
        <w:rPr>
          <w:rFonts w:ascii="Garamond" w:hAnsi="Garamond"/>
          <w:sz w:val="24"/>
          <w:szCs w:val="24"/>
        </w:rPr>
        <w:t>romancista, professora e crítica</w:t>
      </w:r>
      <w:r w:rsidR="00717D53">
        <w:rPr>
          <w:rFonts w:ascii="Garamond" w:hAnsi="Garamond"/>
          <w:sz w:val="24"/>
          <w:szCs w:val="24"/>
        </w:rPr>
        <w:t xml:space="preserve"> contemporânea</w:t>
      </w:r>
      <w:r w:rsidR="0062524C">
        <w:rPr>
          <w:rFonts w:ascii="Garamond" w:hAnsi="Garamond"/>
          <w:sz w:val="24"/>
          <w:szCs w:val="24"/>
        </w:rPr>
        <w:t xml:space="preserve">, cuja obra </w:t>
      </w:r>
      <w:r w:rsidR="0062524C" w:rsidRPr="0084328C">
        <w:rPr>
          <w:rFonts w:ascii="Garamond" w:hAnsi="Garamond"/>
          <w:sz w:val="24"/>
          <w:szCs w:val="24"/>
        </w:rPr>
        <w:t xml:space="preserve">dificilmente pode ser considerada como exemplar de uma literatura que acompanha um epíteto, embora tampouco se possa dizer </w:t>
      </w:r>
      <w:r w:rsidR="009C50AE" w:rsidRPr="0084328C">
        <w:rPr>
          <w:rFonts w:ascii="Garamond" w:hAnsi="Garamond"/>
          <w:sz w:val="24"/>
          <w:szCs w:val="24"/>
        </w:rPr>
        <w:t>que seja</w:t>
      </w:r>
      <w:r w:rsidR="0062524C" w:rsidRPr="0084328C">
        <w:rPr>
          <w:rFonts w:ascii="Garamond" w:hAnsi="Garamond"/>
          <w:sz w:val="24"/>
          <w:szCs w:val="24"/>
        </w:rPr>
        <w:t xml:space="preserve"> desprovida de </w:t>
      </w:r>
      <w:r w:rsidR="000F3AA3" w:rsidRPr="0084328C">
        <w:rPr>
          <w:rFonts w:ascii="Garamond" w:hAnsi="Garamond"/>
          <w:sz w:val="24"/>
          <w:szCs w:val="24"/>
        </w:rPr>
        <w:t>assinatura</w:t>
      </w:r>
      <w:r w:rsidR="0062524C" w:rsidRPr="0084328C">
        <w:rPr>
          <w:rFonts w:ascii="Garamond" w:hAnsi="Garamond"/>
          <w:sz w:val="24"/>
          <w:szCs w:val="24"/>
        </w:rPr>
        <w:t xml:space="preserve">, o que a coloca, </w:t>
      </w:r>
      <w:r w:rsidR="00717D53" w:rsidRPr="0084328C">
        <w:rPr>
          <w:rFonts w:ascii="Garamond" w:hAnsi="Garamond"/>
          <w:sz w:val="24"/>
          <w:szCs w:val="24"/>
        </w:rPr>
        <w:t xml:space="preserve">pela qualidade do </w:t>
      </w:r>
      <w:r w:rsidR="00717D53">
        <w:rPr>
          <w:rFonts w:ascii="Garamond" w:hAnsi="Garamond"/>
          <w:sz w:val="24"/>
          <w:szCs w:val="24"/>
        </w:rPr>
        <w:t>trabalho</w:t>
      </w:r>
      <w:r w:rsidR="0062524C">
        <w:rPr>
          <w:rFonts w:ascii="Garamond" w:hAnsi="Garamond"/>
          <w:sz w:val="24"/>
          <w:szCs w:val="24"/>
        </w:rPr>
        <w:t xml:space="preserve">, </w:t>
      </w:r>
      <w:r w:rsidR="00F02B62">
        <w:rPr>
          <w:rFonts w:ascii="Garamond" w:hAnsi="Garamond"/>
          <w:sz w:val="24"/>
          <w:szCs w:val="24"/>
        </w:rPr>
        <w:t>a</w:t>
      </w:r>
      <w:r w:rsidR="00717D53">
        <w:rPr>
          <w:rFonts w:ascii="Garamond" w:hAnsi="Garamond"/>
          <w:sz w:val="24"/>
          <w:szCs w:val="24"/>
        </w:rPr>
        <w:t>o lado de escritoras que, atentas aos aprisionamentos da</w:t>
      </w:r>
      <w:r w:rsidR="00735078">
        <w:rPr>
          <w:rFonts w:ascii="Garamond" w:hAnsi="Garamond"/>
          <w:sz w:val="24"/>
          <w:szCs w:val="24"/>
        </w:rPr>
        <w:t>s</w:t>
      </w:r>
      <w:r w:rsidR="00717D53">
        <w:rPr>
          <w:rFonts w:ascii="Garamond" w:hAnsi="Garamond"/>
          <w:sz w:val="24"/>
          <w:szCs w:val="24"/>
        </w:rPr>
        <w:t xml:space="preserve"> forma</w:t>
      </w:r>
      <w:r w:rsidR="00735078">
        <w:rPr>
          <w:rFonts w:ascii="Garamond" w:hAnsi="Garamond"/>
          <w:sz w:val="24"/>
          <w:szCs w:val="24"/>
        </w:rPr>
        <w:t>s e das posições</w:t>
      </w:r>
      <w:r w:rsidR="00717D53">
        <w:rPr>
          <w:rFonts w:ascii="Garamond" w:hAnsi="Garamond"/>
          <w:sz w:val="24"/>
          <w:szCs w:val="24"/>
        </w:rPr>
        <w:t xml:space="preserve">, não se contentam em reproduzir o que se espera delas. Para utilizar uma palavra que funcionou como um operador de leitura de sua obra, </w:t>
      </w:r>
      <w:r w:rsidR="00735078">
        <w:rPr>
          <w:rFonts w:ascii="Garamond" w:hAnsi="Garamond"/>
          <w:sz w:val="24"/>
          <w:szCs w:val="24"/>
        </w:rPr>
        <w:t xml:space="preserve">no artigo </w:t>
      </w:r>
      <w:r w:rsidR="00735078" w:rsidRPr="00735078">
        <w:rPr>
          <w:rFonts w:ascii="Garamond" w:hAnsi="Garamond"/>
          <w:i/>
          <w:sz w:val="24"/>
          <w:szCs w:val="24"/>
        </w:rPr>
        <w:t>Corpos petulantes</w:t>
      </w:r>
      <w:r w:rsidR="00735078">
        <w:rPr>
          <w:rFonts w:ascii="Garamond" w:hAnsi="Garamond"/>
          <w:sz w:val="24"/>
          <w:szCs w:val="24"/>
        </w:rPr>
        <w:t xml:space="preserve">: </w:t>
      </w:r>
      <w:r w:rsidR="00735078" w:rsidRPr="00735078">
        <w:rPr>
          <w:rFonts w:ascii="Garamond" w:hAnsi="Garamond"/>
          <w:i/>
          <w:sz w:val="24"/>
          <w:szCs w:val="24"/>
        </w:rPr>
        <w:t>desafios, esquivas, derivas</w:t>
      </w:r>
      <w:r w:rsidR="00735078">
        <w:rPr>
          <w:rFonts w:ascii="Garamond" w:hAnsi="Garamond"/>
          <w:sz w:val="24"/>
          <w:szCs w:val="24"/>
        </w:rPr>
        <w:t>, de Ana Chiara</w:t>
      </w:r>
      <w:r w:rsidR="008827AA">
        <w:rPr>
          <w:rFonts w:ascii="Garamond" w:hAnsi="Garamond"/>
          <w:sz w:val="24"/>
          <w:szCs w:val="24"/>
        </w:rPr>
        <w:t xml:space="preserve"> (2011)</w:t>
      </w:r>
      <w:r w:rsidR="00F02B62">
        <w:rPr>
          <w:rFonts w:ascii="Garamond" w:hAnsi="Garamond"/>
          <w:sz w:val="24"/>
          <w:szCs w:val="24"/>
        </w:rPr>
        <w:t>,</w:t>
      </w:r>
      <w:r w:rsidR="00735078">
        <w:rPr>
          <w:rFonts w:ascii="Garamond" w:hAnsi="Garamond"/>
          <w:sz w:val="24"/>
          <w:szCs w:val="24"/>
        </w:rPr>
        <w:t xml:space="preserve"> diria que a “petulância” mais evidente de Laura Erber é movimentar </w:t>
      </w:r>
      <w:r w:rsidR="00015878">
        <w:rPr>
          <w:rFonts w:ascii="Garamond" w:hAnsi="Garamond"/>
          <w:sz w:val="24"/>
          <w:szCs w:val="24"/>
        </w:rPr>
        <w:t xml:space="preserve">a copresença de </w:t>
      </w:r>
      <w:r w:rsidR="00E11D8A">
        <w:rPr>
          <w:rFonts w:ascii="Garamond" w:hAnsi="Garamond"/>
          <w:sz w:val="24"/>
          <w:szCs w:val="24"/>
        </w:rPr>
        <w:t xml:space="preserve">mais de uma linha de força </w:t>
      </w:r>
      <w:r w:rsidR="00694B36">
        <w:rPr>
          <w:rFonts w:ascii="Garamond" w:hAnsi="Garamond"/>
          <w:sz w:val="24"/>
          <w:szCs w:val="24"/>
        </w:rPr>
        <w:t xml:space="preserve">em </w:t>
      </w:r>
      <w:r w:rsidR="00735078">
        <w:rPr>
          <w:rFonts w:ascii="Garamond" w:hAnsi="Garamond"/>
          <w:sz w:val="24"/>
          <w:szCs w:val="24"/>
        </w:rPr>
        <w:t>sua obra</w:t>
      </w:r>
      <w:r w:rsidR="000F3AA3">
        <w:rPr>
          <w:rFonts w:ascii="Garamond" w:hAnsi="Garamond"/>
          <w:sz w:val="24"/>
          <w:szCs w:val="24"/>
        </w:rPr>
        <w:t xml:space="preserve">, como </w:t>
      </w:r>
      <w:r w:rsidR="00694B36">
        <w:rPr>
          <w:rFonts w:ascii="Garamond" w:hAnsi="Garamond"/>
          <w:sz w:val="24"/>
          <w:szCs w:val="24"/>
        </w:rPr>
        <w:t xml:space="preserve">a literatura e </w:t>
      </w:r>
      <w:r w:rsidR="000F3AA3">
        <w:rPr>
          <w:rFonts w:ascii="Garamond" w:hAnsi="Garamond"/>
          <w:sz w:val="24"/>
          <w:szCs w:val="24"/>
        </w:rPr>
        <w:t xml:space="preserve">as artes visuais, </w:t>
      </w:r>
      <w:r w:rsidR="00694B36">
        <w:rPr>
          <w:rFonts w:ascii="Garamond" w:hAnsi="Garamond"/>
          <w:sz w:val="24"/>
          <w:szCs w:val="24"/>
        </w:rPr>
        <w:t xml:space="preserve">em um exercício sempre plural de constituição de seus espaços de atuação.  </w:t>
      </w:r>
    </w:p>
    <w:p w:rsidR="001E447D" w:rsidRPr="001D2ECE" w:rsidRDefault="00F005BD" w:rsidP="00A966A6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Qual</w:t>
      </w:r>
      <w:r w:rsidR="00F44FB7">
        <w:rPr>
          <w:rFonts w:ascii="Garamond" w:hAnsi="Garamond"/>
          <w:sz w:val="24"/>
          <w:szCs w:val="24"/>
        </w:rPr>
        <w:t>quer um dos</w:t>
      </w:r>
      <w:r w:rsidRPr="00F005BD">
        <w:rPr>
          <w:rFonts w:ascii="Garamond" w:hAnsi="Garamond"/>
          <w:sz w:val="24"/>
          <w:szCs w:val="24"/>
        </w:rPr>
        <w:t xml:space="preserve"> </w:t>
      </w:r>
      <w:r w:rsidR="00F44FB7">
        <w:rPr>
          <w:rFonts w:ascii="Garamond" w:hAnsi="Garamond"/>
          <w:sz w:val="24"/>
          <w:szCs w:val="24"/>
        </w:rPr>
        <w:t xml:space="preserve">seus </w:t>
      </w:r>
      <w:r w:rsidRPr="00F005BD">
        <w:rPr>
          <w:rFonts w:ascii="Garamond" w:hAnsi="Garamond"/>
          <w:sz w:val="24"/>
          <w:szCs w:val="24"/>
        </w:rPr>
        <w:t xml:space="preserve">textos </w:t>
      </w:r>
      <w:r w:rsidR="004F11E1">
        <w:rPr>
          <w:rFonts w:ascii="Garamond" w:hAnsi="Garamond"/>
          <w:sz w:val="24"/>
          <w:szCs w:val="24"/>
        </w:rPr>
        <w:t xml:space="preserve">carrega </w:t>
      </w:r>
      <w:r w:rsidR="00FC385D">
        <w:rPr>
          <w:rFonts w:ascii="Garamond" w:hAnsi="Garamond"/>
          <w:sz w:val="24"/>
          <w:szCs w:val="24"/>
        </w:rPr>
        <w:t xml:space="preserve">a possibilidade de </w:t>
      </w:r>
      <w:r w:rsidR="004F11E1">
        <w:rPr>
          <w:rFonts w:ascii="Garamond" w:hAnsi="Garamond"/>
          <w:sz w:val="24"/>
          <w:szCs w:val="24"/>
        </w:rPr>
        <w:t>mais de um</w:t>
      </w:r>
      <w:r w:rsidR="00FC385D">
        <w:rPr>
          <w:rFonts w:ascii="Garamond" w:hAnsi="Garamond"/>
          <w:sz w:val="24"/>
          <w:szCs w:val="24"/>
        </w:rPr>
        <w:t xml:space="preserve"> gênero</w:t>
      </w:r>
      <w:r w:rsidR="004F11E1">
        <w:rPr>
          <w:rFonts w:ascii="Garamond" w:hAnsi="Garamond"/>
          <w:sz w:val="24"/>
          <w:szCs w:val="24"/>
        </w:rPr>
        <w:t xml:space="preserve">, sendo </w:t>
      </w:r>
      <w:r>
        <w:rPr>
          <w:rFonts w:ascii="Garamond" w:hAnsi="Garamond"/>
          <w:sz w:val="24"/>
          <w:szCs w:val="24"/>
        </w:rPr>
        <w:t>testemunho</w:t>
      </w:r>
      <w:r w:rsidR="00015878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das expansões </w:t>
      </w:r>
      <w:r w:rsidR="004F11E1">
        <w:rPr>
          <w:rFonts w:ascii="Garamond" w:hAnsi="Garamond"/>
          <w:sz w:val="24"/>
          <w:szCs w:val="24"/>
        </w:rPr>
        <w:t>do</w:t>
      </w:r>
      <w:r w:rsidR="000F3AA3">
        <w:rPr>
          <w:rFonts w:ascii="Garamond" w:hAnsi="Garamond"/>
          <w:sz w:val="24"/>
          <w:szCs w:val="24"/>
        </w:rPr>
        <w:t>s</w:t>
      </w:r>
      <w:r w:rsidR="004F11E1">
        <w:rPr>
          <w:rFonts w:ascii="Garamond" w:hAnsi="Garamond"/>
          <w:sz w:val="24"/>
          <w:szCs w:val="24"/>
        </w:rPr>
        <w:t xml:space="preserve"> campo</w:t>
      </w:r>
      <w:r w:rsidR="000F3AA3">
        <w:rPr>
          <w:rFonts w:ascii="Garamond" w:hAnsi="Garamond"/>
          <w:sz w:val="24"/>
          <w:szCs w:val="24"/>
        </w:rPr>
        <w:t>s</w:t>
      </w:r>
      <w:r w:rsidR="004F11E1">
        <w:rPr>
          <w:rFonts w:ascii="Garamond" w:hAnsi="Garamond"/>
          <w:sz w:val="24"/>
          <w:szCs w:val="24"/>
        </w:rPr>
        <w:t xml:space="preserve"> </w:t>
      </w:r>
      <w:r w:rsidR="000F3AA3">
        <w:rPr>
          <w:rFonts w:ascii="Garamond" w:hAnsi="Garamond"/>
          <w:sz w:val="24"/>
          <w:szCs w:val="24"/>
        </w:rPr>
        <w:t>literári</w:t>
      </w:r>
      <w:r w:rsidR="002903E4">
        <w:rPr>
          <w:rFonts w:ascii="Garamond" w:hAnsi="Garamond"/>
          <w:sz w:val="24"/>
          <w:szCs w:val="24"/>
        </w:rPr>
        <w:t xml:space="preserve">o </w:t>
      </w:r>
      <w:r w:rsidR="000F3AA3">
        <w:rPr>
          <w:rFonts w:ascii="Garamond" w:hAnsi="Garamond"/>
          <w:sz w:val="24"/>
          <w:szCs w:val="24"/>
        </w:rPr>
        <w:t xml:space="preserve">e artístico </w:t>
      </w:r>
      <w:r w:rsidR="004F11E1">
        <w:rPr>
          <w:rFonts w:ascii="Garamond" w:hAnsi="Garamond"/>
          <w:sz w:val="24"/>
          <w:szCs w:val="24"/>
        </w:rPr>
        <w:t>brasileiro</w:t>
      </w:r>
      <w:r w:rsidR="00F02B62">
        <w:rPr>
          <w:rFonts w:ascii="Garamond" w:hAnsi="Garamond"/>
          <w:sz w:val="24"/>
          <w:szCs w:val="24"/>
        </w:rPr>
        <w:t>s</w:t>
      </w:r>
      <w:r w:rsidR="004F11E1">
        <w:rPr>
          <w:rFonts w:ascii="Garamond" w:hAnsi="Garamond"/>
          <w:sz w:val="24"/>
          <w:szCs w:val="24"/>
        </w:rPr>
        <w:t xml:space="preserve">. Não seria difícil, portanto, </w:t>
      </w:r>
      <w:r w:rsidR="005D403A">
        <w:rPr>
          <w:rFonts w:ascii="Garamond" w:hAnsi="Garamond"/>
          <w:sz w:val="24"/>
          <w:szCs w:val="24"/>
        </w:rPr>
        <w:t xml:space="preserve">catalogar o seu </w:t>
      </w:r>
      <w:r w:rsidR="005D403A" w:rsidRPr="001E447D">
        <w:rPr>
          <w:rFonts w:ascii="Garamond" w:hAnsi="Garamond"/>
          <w:i/>
          <w:sz w:val="24"/>
          <w:szCs w:val="24"/>
        </w:rPr>
        <w:t>corpus</w:t>
      </w:r>
      <w:r w:rsidR="00015878">
        <w:rPr>
          <w:rFonts w:ascii="Garamond" w:hAnsi="Garamond"/>
          <w:sz w:val="24"/>
          <w:szCs w:val="24"/>
        </w:rPr>
        <w:t xml:space="preserve"> como um dos exemplares</w:t>
      </w:r>
      <w:r w:rsidR="005D403A">
        <w:rPr>
          <w:rFonts w:ascii="Garamond" w:hAnsi="Garamond"/>
          <w:sz w:val="24"/>
          <w:szCs w:val="24"/>
        </w:rPr>
        <w:t xml:space="preserve"> da indefinição a que parece estar sujeita parte da literatura produzida atualmente. </w:t>
      </w:r>
      <w:r w:rsidR="005D403A" w:rsidRPr="001D2ECE">
        <w:rPr>
          <w:rFonts w:ascii="Garamond" w:hAnsi="Garamond"/>
          <w:sz w:val="24"/>
          <w:szCs w:val="24"/>
        </w:rPr>
        <w:t>Nas resenhas sobre suas publicações, pululam frases como</w:t>
      </w:r>
      <w:r w:rsidR="00FC3188">
        <w:rPr>
          <w:rFonts w:ascii="Garamond" w:hAnsi="Garamond"/>
          <w:sz w:val="24"/>
          <w:szCs w:val="24"/>
        </w:rPr>
        <w:t xml:space="preserve"> a dita pelo escritor e artista visual Ricardo </w:t>
      </w:r>
      <w:proofErr w:type="spellStart"/>
      <w:r w:rsidR="00FC3188">
        <w:rPr>
          <w:rFonts w:ascii="Garamond" w:hAnsi="Garamond"/>
          <w:sz w:val="24"/>
          <w:szCs w:val="24"/>
        </w:rPr>
        <w:t>Domeneck</w:t>
      </w:r>
      <w:proofErr w:type="spellEnd"/>
      <w:r w:rsidR="00CF009E">
        <w:rPr>
          <w:rFonts w:ascii="Garamond" w:hAnsi="Garamond"/>
          <w:sz w:val="24"/>
          <w:szCs w:val="24"/>
        </w:rPr>
        <w:t xml:space="preserve"> (2009)</w:t>
      </w:r>
      <w:r w:rsidR="005D403A" w:rsidRPr="001D2ECE">
        <w:rPr>
          <w:rFonts w:ascii="Garamond" w:hAnsi="Garamond"/>
          <w:sz w:val="24"/>
          <w:szCs w:val="24"/>
        </w:rPr>
        <w:t xml:space="preserve">: </w:t>
      </w:r>
      <w:r w:rsidR="006E1C6E" w:rsidRPr="001D2ECE">
        <w:rPr>
          <w:rFonts w:ascii="Garamond" w:hAnsi="Garamond"/>
          <w:sz w:val="24"/>
          <w:szCs w:val="24"/>
        </w:rPr>
        <w:t xml:space="preserve">“Sua prática artística vem se caracterizando pelo constante trânsito entre linguagens e pelo modo como articula relações e </w:t>
      </w:r>
      <w:r w:rsidR="006E1C6E" w:rsidRPr="001D2ECE">
        <w:rPr>
          <w:rFonts w:ascii="Garamond" w:hAnsi="Garamond"/>
          <w:sz w:val="24"/>
          <w:szCs w:val="24"/>
        </w:rPr>
        <w:lastRenderedPageBreak/>
        <w:t>descontinuidades entre palavra, imagem e corpo”</w:t>
      </w:r>
      <w:r w:rsidR="006E1C6E" w:rsidRPr="001D2ECE">
        <w:rPr>
          <w:rStyle w:val="Refdenotaderodap"/>
          <w:rFonts w:ascii="Garamond" w:hAnsi="Garamond"/>
          <w:sz w:val="24"/>
          <w:szCs w:val="24"/>
        </w:rPr>
        <w:footnoteReference w:id="1"/>
      </w:r>
      <w:r w:rsidR="00FC3188">
        <w:rPr>
          <w:rFonts w:ascii="Garamond" w:hAnsi="Garamond"/>
          <w:sz w:val="24"/>
          <w:szCs w:val="24"/>
        </w:rPr>
        <w:t xml:space="preserve">. A professora e poeta </w:t>
      </w:r>
      <w:proofErr w:type="spellStart"/>
      <w:r w:rsidR="00FC3188">
        <w:rPr>
          <w:rFonts w:ascii="Garamond" w:hAnsi="Garamond"/>
          <w:sz w:val="24"/>
          <w:szCs w:val="24"/>
        </w:rPr>
        <w:t>Masé</w:t>
      </w:r>
      <w:proofErr w:type="spellEnd"/>
      <w:r w:rsidR="00FC3188">
        <w:rPr>
          <w:rFonts w:ascii="Garamond" w:hAnsi="Garamond"/>
          <w:sz w:val="24"/>
          <w:szCs w:val="24"/>
        </w:rPr>
        <w:t xml:space="preserve"> Lemos </w:t>
      </w:r>
      <w:r w:rsidR="00CF009E">
        <w:rPr>
          <w:rFonts w:ascii="Garamond" w:hAnsi="Garamond"/>
          <w:sz w:val="24"/>
          <w:szCs w:val="24"/>
        </w:rPr>
        <w:t xml:space="preserve">(2011) </w:t>
      </w:r>
      <w:r w:rsidR="00FC3188">
        <w:rPr>
          <w:rFonts w:ascii="Garamond" w:hAnsi="Garamond"/>
          <w:sz w:val="24"/>
          <w:szCs w:val="24"/>
        </w:rPr>
        <w:t xml:space="preserve">também afirma: </w:t>
      </w:r>
      <w:r w:rsidR="001D2ECE" w:rsidRPr="001D2ECE">
        <w:rPr>
          <w:rFonts w:ascii="Garamond" w:hAnsi="Garamond"/>
          <w:sz w:val="24"/>
          <w:szCs w:val="24"/>
        </w:rPr>
        <w:t>“A passagem por diversos gêneros e linguagens é característica do trabalho de Laura Erber</w:t>
      </w:r>
      <w:r w:rsidR="001D2ECE">
        <w:rPr>
          <w:rFonts w:ascii="Garamond" w:hAnsi="Garamond"/>
          <w:sz w:val="24"/>
          <w:szCs w:val="24"/>
        </w:rPr>
        <w:t>”</w:t>
      </w:r>
      <w:r w:rsidR="001D2ECE">
        <w:rPr>
          <w:rStyle w:val="Refdenotaderodap"/>
          <w:rFonts w:ascii="Garamond" w:hAnsi="Garamond"/>
          <w:sz w:val="24"/>
          <w:szCs w:val="24"/>
        </w:rPr>
        <w:footnoteReference w:id="2"/>
      </w:r>
      <w:r w:rsidR="00FC3188">
        <w:rPr>
          <w:rFonts w:ascii="Garamond" w:hAnsi="Garamond"/>
          <w:sz w:val="24"/>
          <w:szCs w:val="24"/>
        </w:rPr>
        <w:t>.</w:t>
      </w:r>
    </w:p>
    <w:p w:rsidR="00CF009E" w:rsidRDefault="0036179B" w:rsidP="00CF009E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1E447D">
        <w:rPr>
          <w:rFonts w:ascii="Garamond" w:hAnsi="Garamond"/>
          <w:sz w:val="24"/>
          <w:szCs w:val="24"/>
        </w:rPr>
        <w:t xml:space="preserve">uas </w:t>
      </w:r>
      <w:r>
        <w:rPr>
          <w:rFonts w:ascii="Garamond" w:hAnsi="Garamond"/>
          <w:sz w:val="24"/>
          <w:szCs w:val="24"/>
        </w:rPr>
        <w:t>linguagens</w:t>
      </w:r>
      <w:r w:rsidR="001E447D">
        <w:rPr>
          <w:rFonts w:ascii="Garamond" w:hAnsi="Garamond"/>
          <w:sz w:val="24"/>
          <w:szCs w:val="24"/>
        </w:rPr>
        <w:t xml:space="preserve"> se contaminam</w:t>
      </w:r>
      <w:r>
        <w:rPr>
          <w:rFonts w:ascii="Garamond" w:hAnsi="Garamond"/>
          <w:sz w:val="24"/>
          <w:szCs w:val="24"/>
        </w:rPr>
        <w:t xml:space="preserve"> – a </w:t>
      </w:r>
      <w:r w:rsidR="002903E4">
        <w:rPr>
          <w:rFonts w:ascii="Garamond" w:hAnsi="Garamond"/>
          <w:sz w:val="24"/>
          <w:szCs w:val="24"/>
        </w:rPr>
        <w:t xml:space="preserve">arte e </w:t>
      </w:r>
      <w:r>
        <w:rPr>
          <w:rFonts w:ascii="Garamond" w:hAnsi="Garamond"/>
          <w:sz w:val="24"/>
          <w:szCs w:val="24"/>
        </w:rPr>
        <w:t xml:space="preserve">a </w:t>
      </w:r>
      <w:r w:rsidR="002903E4">
        <w:rPr>
          <w:rFonts w:ascii="Garamond" w:hAnsi="Garamond"/>
          <w:sz w:val="24"/>
          <w:szCs w:val="24"/>
        </w:rPr>
        <w:t>literatura</w:t>
      </w:r>
      <w:r w:rsidR="004B77B6">
        <w:rPr>
          <w:rFonts w:ascii="Garamond" w:hAnsi="Garamond"/>
          <w:sz w:val="24"/>
          <w:szCs w:val="24"/>
        </w:rPr>
        <w:t xml:space="preserve"> – de maneira mais evidente</w:t>
      </w:r>
      <w:r>
        <w:rPr>
          <w:rFonts w:ascii="Garamond" w:hAnsi="Garamond"/>
          <w:sz w:val="24"/>
          <w:szCs w:val="24"/>
        </w:rPr>
        <w:t xml:space="preserve"> na produção desta</w:t>
      </w:r>
      <w:r w:rsidR="007C6FAA">
        <w:rPr>
          <w:rFonts w:ascii="Garamond" w:hAnsi="Garamond"/>
          <w:sz w:val="24"/>
          <w:szCs w:val="24"/>
        </w:rPr>
        <w:t xml:space="preserve"> carioca nascida </w:t>
      </w:r>
      <w:r w:rsidR="00D56403">
        <w:rPr>
          <w:rFonts w:ascii="Garamond" w:hAnsi="Garamond"/>
          <w:sz w:val="24"/>
          <w:szCs w:val="24"/>
        </w:rPr>
        <w:t>em 1979</w:t>
      </w:r>
      <w:r w:rsidR="007C6FAA">
        <w:rPr>
          <w:rFonts w:ascii="Garamond" w:hAnsi="Garamond"/>
          <w:sz w:val="24"/>
          <w:szCs w:val="24"/>
        </w:rPr>
        <w:t xml:space="preserve">, </w:t>
      </w:r>
      <w:r w:rsidR="004B77B6">
        <w:rPr>
          <w:rFonts w:ascii="Garamond" w:hAnsi="Garamond"/>
          <w:sz w:val="24"/>
          <w:szCs w:val="24"/>
        </w:rPr>
        <w:t>cujas atividades</w:t>
      </w:r>
      <w:r w:rsidR="009D6FBA">
        <w:rPr>
          <w:rFonts w:ascii="Garamond" w:hAnsi="Garamond"/>
          <w:sz w:val="24"/>
          <w:szCs w:val="24"/>
        </w:rPr>
        <w:t xml:space="preserve"> transitam entre o ensino, o fazer artístico e o literário. No</w:t>
      </w:r>
      <w:r w:rsidR="002903E4">
        <w:rPr>
          <w:rFonts w:ascii="Garamond" w:hAnsi="Garamond"/>
          <w:sz w:val="24"/>
          <w:szCs w:val="24"/>
        </w:rPr>
        <w:t xml:space="preserve"> </w:t>
      </w:r>
      <w:r w:rsidR="009D6FBA">
        <w:rPr>
          <w:rFonts w:ascii="Garamond" w:hAnsi="Garamond"/>
          <w:sz w:val="24"/>
          <w:szCs w:val="24"/>
        </w:rPr>
        <w:t>registro de</w:t>
      </w:r>
      <w:r w:rsidR="00995E32">
        <w:rPr>
          <w:rFonts w:ascii="Garamond" w:hAnsi="Garamond"/>
          <w:sz w:val="24"/>
          <w:szCs w:val="24"/>
        </w:rPr>
        <w:t xml:space="preserve"> seus livros publicados, advém </w:t>
      </w:r>
      <w:r w:rsidR="00CF009E">
        <w:rPr>
          <w:rFonts w:ascii="Garamond" w:hAnsi="Garamond"/>
          <w:sz w:val="24"/>
          <w:szCs w:val="24"/>
        </w:rPr>
        <w:t xml:space="preserve">sempre </w:t>
      </w:r>
      <w:r w:rsidR="00995E32">
        <w:rPr>
          <w:rFonts w:ascii="Garamond" w:hAnsi="Garamond"/>
          <w:sz w:val="24"/>
          <w:szCs w:val="24"/>
        </w:rPr>
        <w:t xml:space="preserve">a dúvida </w:t>
      </w:r>
      <w:r w:rsidR="009D6FBA">
        <w:rPr>
          <w:rFonts w:ascii="Garamond" w:hAnsi="Garamond"/>
          <w:sz w:val="24"/>
          <w:szCs w:val="24"/>
        </w:rPr>
        <w:t>se incluímos</w:t>
      </w:r>
      <w:r w:rsidR="00995E32">
        <w:rPr>
          <w:rFonts w:ascii="Garamond" w:hAnsi="Garamond"/>
          <w:sz w:val="24"/>
          <w:szCs w:val="24"/>
        </w:rPr>
        <w:t xml:space="preserve"> </w:t>
      </w:r>
      <w:r w:rsidR="00D56403">
        <w:rPr>
          <w:rFonts w:ascii="Garamond" w:hAnsi="Garamond"/>
          <w:sz w:val="24"/>
          <w:szCs w:val="24"/>
        </w:rPr>
        <w:t xml:space="preserve">ou não </w:t>
      </w:r>
      <w:r w:rsidR="00995E32">
        <w:rPr>
          <w:rFonts w:ascii="Garamond" w:hAnsi="Garamond"/>
          <w:sz w:val="24"/>
          <w:szCs w:val="24"/>
        </w:rPr>
        <w:t xml:space="preserve">um livreto como </w:t>
      </w:r>
      <w:r w:rsidR="000F3AA3">
        <w:rPr>
          <w:rFonts w:ascii="Garamond" w:hAnsi="Garamond"/>
          <w:i/>
          <w:sz w:val="24"/>
          <w:szCs w:val="24"/>
        </w:rPr>
        <w:t>O incrível álbum de Picolina, a pulga viajante</w:t>
      </w:r>
      <w:r w:rsidR="00995E32">
        <w:rPr>
          <w:rFonts w:ascii="Garamond" w:hAnsi="Garamond"/>
          <w:sz w:val="24"/>
          <w:szCs w:val="24"/>
        </w:rPr>
        <w:t xml:space="preserve"> (</w:t>
      </w:r>
      <w:r w:rsidR="000F3AA3">
        <w:rPr>
          <w:rFonts w:ascii="Garamond" w:hAnsi="Garamond"/>
          <w:sz w:val="24"/>
          <w:szCs w:val="24"/>
        </w:rPr>
        <w:t>2014</w:t>
      </w:r>
      <w:r w:rsidR="00995E32">
        <w:rPr>
          <w:rFonts w:ascii="Garamond" w:hAnsi="Garamond"/>
          <w:sz w:val="24"/>
          <w:szCs w:val="24"/>
        </w:rPr>
        <w:t xml:space="preserve">) </w:t>
      </w:r>
      <w:r w:rsidR="00D56403">
        <w:rPr>
          <w:rFonts w:ascii="Garamond" w:hAnsi="Garamond"/>
          <w:sz w:val="24"/>
          <w:szCs w:val="24"/>
        </w:rPr>
        <w:t>ou</w:t>
      </w:r>
      <w:r w:rsidR="00995E32">
        <w:rPr>
          <w:rFonts w:ascii="Garamond" w:hAnsi="Garamond"/>
          <w:sz w:val="24"/>
          <w:szCs w:val="24"/>
        </w:rPr>
        <w:t xml:space="preserve"> </w:t>
      </w:r>
      <w:r w:rsidR="00995E32" w:rsidRPr="00A03649">
        <w:rPr>
          <w:rFonts w:ascii="Garamond" w:hAnsi="Garamond"/>
          <w:i/>
          <w:sz w:val="24"/>
          <w:szCs w:val="24"/>
        </w:rPr>
        <w:t>Águas furtadas</w:t>
      </w:r>
      <w:r w:rsidR="00995E32">
        <w:rPr>
          <w:rFonts w:ascii="Garamond" w:hAnsi="Garamond"/>
          <w:sz w:val="24"/>
          <w:szCs w:val="24"/>
        </w:rPr>
        <w:t xml:space="preserve"> (2014), resultado de seus trabalhos </w:t>
      </w:r>
      <w:r w:rsidR="004B1FB0">
        <w:rPr>
          <w:rFonts w:ascii="Garamond" w:hAnsi="Garamond"/>
          <w:sz w:val="24"/>
          <w:szCs w:val="24"/>
        </w:rPr>
        <w:t>como</w:t>
      </w:r>
      <w:r w:rsidR="00995E32">
        <w:rPr>
          <w:rFonts w:ascii="Garamond" w:hAnsi="Garamond"/>
          <w:sz w:val="24"/>
          <w:szCs w:val="24"/>
        </w:rPr>
        <w:t xml:space="preserve"> artista visual. </w:t>
      </w:r>
      <w:r w:rsidR="006C70B9">
        <w:rPr>
          <w:rFonts w:ascii="Garamond" w:hAnsi="Garamond"/>
          <w:sz w:val="24"/>
          <w:szCs w:val="24"/>
        </w:rPr>
        <w:t>E essa dúvida resulta da dificuldade de delimitação.</w:t>
      </w:r>
      <w:r w:rsidR="00995E32">
        <w:rPr>
          <w:rFonts w:ascii="Garamond" w:hAnsi="Garamond"/>
          <w:sz w:val="24"/>
          <w:szCs w:val="24"/>
        </w:rPr>
        <w:t xml:space="preserve"> É um dos impasses que realça de antemão </w:t>
      </w:r>
      <w:r w:rsidR="00A03649">
        <w:rPr>
          <w:rFonts w:ascii="Garamond" w:hAnsi="Garamond"/>
          <w:sz w:val="24"/>
          <w:szCs w:val="24"/>
        </w:rPr>
        <w:t xml:space="preserve">os </w:t>
      </w:r>
      <w:r w:rsidR="004B1FB0">
        <w:rPr>
          <w:rFonts w:ascii="Garamond" w:hAnsi="Garamond"/>
          <w:sz w:val="24"/>
          <w:szCs w:val="24"/>
        </w:rPr>
        <w:t>fluxos</w:t>
      </w:r>
      <w:r w:rsidR="00A03649">
        <w:rPr>
          <w:rFonts w:ascii="Garamond" w:hAnsi="Garamond"/>
          <w:sz w:val="24"/>
          <w:szCs w:val="24"/>
        </w:rPr>
        <w:t xml:space="preserve"> de seus trabalhos. Poeta, publicou os livros </w:t>
      </w:r>
      <w:r w:rsidR="00A03649" w:rsidRPr="00A03649">
        <w:rPr>
          <w:rFonts w:ascii="Garamond" w:hAnsi="Garamond"/>
          <w:i/>
          <w:sz w:val="24"/>
          <w:szCs w:val="24"/>
        </w:rPr>
        <w:t>Insones</w:t>
      </w:r>
      <w:r w:rsidR="00D56403">
        <w:rPr>
          <w:rFonts w:ascii="Garamond" w:hAnsi="Garamond"/>
          <w:sz w:val="24"/>
          <w:szCs w:val="24"/>
        </w:rPr>
        <w:t xml:space="preserve"> (2002), </w:t>
      </w:r>
      <w:proofErr w:type="gramStart"/>
      <w:r w:rsidR="00A03649" w:rsidRPr="00A03649">
        <w:rPr>
          <w:rFonts w:ascii="Garamond" w:hAnsi="Garamond"/>
          <w:i/>
          <w:sz w:val="24"/>
          <w:szCs w:val="24"/>
        </w:rPr>
        <w:t>Vazados</w:t>
      </w:r>
      <w:proofErr w:type="gramEnd"/>
      <w:r w:rsidR="00A03649" w:rsidRPr="00A03649">
        <w:rPr>
          <w:rFonts w:ascii="Garamond" w:hAnsi="Garamond"/>
          <w:i/>
          <w:sz w:val="24"/>
          <w:szCs w:val="24"/>
        </w:rPr>
        <w:t xml:space="preserve"> e molambos</w:t>
      </w:r>
      <w:r w:rsidR="00A03649">
        <w:rPr>
          <w:rFonts w:ascii="Garamond" w:hAnsi="Garamond"/>
          <w:sz w:val="24"/>
          <w:szCs w:val="24"/>
        </w:rPr>
        <w:t xml:space="preserve"> (2008) e </w:t>
      </w:r>
      <w:r w:rsidR="00A03649" w:rsidRPr="00A03649">
        <w:rPr>
          <w:rFonts w:ascii="Garamond" w:hAnsi="Garamond"/>
          <w:i/>
          <w:sz w:val="24"/>
          <w:szCs w:val="24"/>
        </w:rPr>
        <w:t>Os corpos e os dias</w:t>
      </w:r>
      <w:r w:rsidR="00A03649">
        <w:rPr>
          <w:rFonts w:ascii="Garamond" w:hAnsi="Garamond"/>
          <w:sz w:val="24"/>
          <w:szCs w:val="24"/>
        </w:rPr>
        <w:t xml:space="preserve"> (2008). Em 2012, ensaísta, publicou </w:t>
      </w:r>
      <w:r w:rsidR="00A03649" w:rsidRPr="006E1C6E">
        <w:rPr>
          <w:rFonts w:ascii="Garamond" w:hAnsi="Garamond"/>
          <w:i/>
          <w:sz w:val="24"/>
          <w:szCs w:val="24"/>
        </w:rPr>
        <w:t>Ghérasim Luca</w:t>
      </w:r>
      <w:r w:rsidR="00A03649">
        <w:rPr>
          <w:rFonts w:ascii="Garamond" w:hAnsi="Garamond"/>
          <w:sz w:val="24"/>
          <w:szCs w:val="24"/>
        </w:rPr>
        <w:t>,</w:t>
      </w:r>
      <w:r w:rsidR="00E15CD3">
        <w:rPr>
          <w:rFonts w:ascii="Garamond" w:hAnsi="Garamond"/>
          <w:sz w:val="24"/>
          <w:szCs w:val="24"/>
        </w:rPr>
        <w:t xml:space="preserve"> </w:t>
      </w:r>
      <w:r w:rsidR="0029574A">
        <w:rPr>
          <w:rFonts w:ascii="Garamond" w:hAnsi="Garamond"/>
          <w:sz w:val="24"/>
          <w:szCs w:val="24"/>
        </w:rPr>
        <w:t xml:space="preserve">na coleção </w:t>
      </w:r>
      <w:r w:rsidR="0029574A" w:rsidRPr="006C70B9">
        <w:rPr>
          <w:rFonts w:ascii="Garamond" w:hAnsi="Garamond"/>
          <w:i/>
          <w:sz w:val="24"/>
          <w:szCs w:val="24"/>
        </w:rPr>
        <w:t>Ciranda de poesia</w:t>
      </w:r>
      <w:r w:rsidR="0029574A">
        <w:rPr>
          <w:rFonts w:ascii="Garamond" w:hAnsi="Garamond"/>
          <w:sz w:val="24"/>
          <w:szCs w:val="24"/>
        </w:rPr>
        <w:t xml:space="preserve">, </w:t>
      </w:r>
      <w:r w:rsidR="00936F5F">
        <w:rPr>
          <w:rFonts w:ascii="Garamond" w:hAnsi="Garamond"/>
          <w:sz w:val="24"/>
          <w:szCs w:val="24"/>
        </w:rPr>
        <w:t xml:space="preserve">sobre </w:t>
      </w:r>
      <w:r w:rsidR="006C70B9">
        <w:rPr>
          <w:rFonts w:ascii="Garamond" w:hAnsi="Garamond"/>
          <w:sz w:val="24"/>
          <w:szCs w:val="24"/>
        </w:rPr>
        <w:t xml:space="preserve">o </w:t>
      </w:r>
      <w:r w:rsidR="00E15CD3">
        <w:rPr>
          <w:rFonts w:ascii="Garamond" w:hAnsi="Garamond"/>
          <w:sz w:val="24"/>
          <w:szCs w:val="24"/>
        </w:rPr>
        <w:t xml:space="preserve">poeta romeno que estudou em </w:t>
      </w:r>
      <w:r w:rsidR="006E1C6E">
        <w:rPr>
          <w:rFonts w:ascii="Garamond" w:hAnsi="Garamond"/>
          <w:sz w:val="24"/>
          <w:szCs w:val="24"/>
        </w:rPr>
        <w:t>seu mestrado. Em 201</w:t>
      </w:r>
      <w:r w:rsidR="00A03649">
        <w:rPr>
          <w:rFonts w:ascii="Garamond" w:hAnsi="Garamond"/>
          <w:sz w:val="24"/>
          <w:szCs w:val="24"/>
        </w:rPr>
        <w:t xml:space="preserve">3, romancista, foi a vez de </w:t>
      </w:r>
      <w:r w:rsidR="00A03649" w:rsidRPr="00A03649">
        <w:rPr>
          <w:rFonts w:ascii="Garamond" w:hAnsi="Garamond"/>
          <w:i/>
          <w:sz w:val="24"/>
          <w:szCs w:val="24"/>
        </w:rPr>
        <w:t>Esquilos de Pavlov</w:t>
      </w:r>
      <w:r w:rsidR="006E1C6E">
        <w:rPr>
          <w:rFonts w:ascii="Garamond" w:hAnsi="Garamond"/>
          <w:sz w:val="24"/>
          <w:szCs w:val="24"/>
        </w:rPr>
        <w:t>, livro com o qual</w:t>
      </w:r>
      <w:r w:rsidR="00674101">
        <w:rPr>
          <w:rFonts w:ascii="Garamond" w:hAnsi="Garamond"/>
          <w:sz w:val="24"/>
          <w:szCs w:val="24"/>
        </w:rPr>
        <w:t xml:space="preserve"> est</w:t>
      </w:r>
      <w:r w:rsidR="006E1C6E">
        <w:rPr>
          <w:rFonts w:ascii="Garamond" w:hAnsi="Garamond"/>
          <w:sz w:val="24"/>
          <w:szCs w:val="24"/>
        </w:rPr>
        <w:t xml:space="preserve">e texto dialoga. Ainda há os </w:t>
      </w:r>
      <w:r w:rsidR="001D2ECE">
        <w:rPr>
          <w:rFonts w:ascii="Garamond" w:hAnsi="Garamond"/>
          <w:sz w:val="24"/>
          <w:szCs w:val="24"/>
        </w:rPr>
        <w:t>“poemas desenhados”</w:t>
      </w:r>
      <w:r w:rsidR="00D56403">
        <w:rPr>
          <w:rFonts w:ascii="Garamond" w:hAnsi="Garamond"/>
          <w:sz w:val="24"/>
          <w:szCs w:val="24"/>
        </w:rPr>
        <w:t>,</w:t>
      </w:r>
      <w:r w:rsidR="001D2ECE">
        <w:rPr>
          <w:rFonts w:ascii="Garamond" w:hAnsi="Garamond"/>
          <w:sz w:val="24"/>
          <w:szCs w:val="24"/>
        </w:rPr>
        <w:t xml:space="preserve"> </w:t>
      </w:r>
      <w:r w:rsidR="006E1C6E" w:rsidRPr="006E1C6E">
        <w:rPr>
          <w:rFonts w:ascii="Garamond" w:hAnsi="Garamond"/>
          <w:i/>
          <w:sz w:val="24"/>
          <w:szCs w:val="24"/>
        </w:rPr>
        <w:t>Bénédicte vê o mar</w:t>
      </w:r>
      <w:r w:rsidR="006E1C6E">
        <w:rPr>
          <w:rFonts w:ascii="Garamond" w:hAnsi="Garamond"/>
          <w:sz w:val="24"/>
          <w:szCs w:val="24"/>
        </w:rPr>
        <w:t xml:space="preserve"> (2011) e </w:t>
      </w:r>
      <w:r w:rsidR="006E1C6E" w:rsidRPr="006E1C6E">
        <w:rPr>
          <w:rFonts w:ascii="Garamond" w:hAnsi="Garamond"/>
          <w:i/>
          <w:sz w:val="24"/>
          <w:szCs w:val="24"/>
        </w:rPr>
        <w:t>Bénédicte não se move</w:t>
      </w:r>
      <w:r w:rsidR="006E1C6E">
        <w:rPr>
          <w:rFonts w:ascii="Garamond" w:hAnsi="Garamond"/>
          <w:sz w:val="24"/>
          <w:szCs w:val="24"/>
        </w:rPr>
        <w:t xml:space="preserve"> (2014), </w:t>
      </w:r>
      <w:r w:rsidR="00CF009E">
        <w:rPr>
          <w:rFonts w:ascii="Garamond" w:hAnsi="Garamond"/>
          <w:sz w:val="24"/>
          <w:szCs w:val="24"/>
        </w:rPr>
        <w:t>disponíveis em formato digital.</w:t>
      </w:r>
    </w:p>
    <w:p w:rsidR="00E9023D" w:rsidRDefault="005302FC" w:rsidP="00CF009E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Não deve haver</w:t>
      </w:r>
      <w:r w:rsidR="00B9505D" w:rsidRPr="00CF009E">
        <w:rPr>
          <w:rFonts w:ascii="Garamond" w:hAnsi="Garamond"/>
          <w:sz w:val="24"/>
          <w:szCs w:val="24"/>
        </w:rPr>
        <w:t xml:space="preserve"> dúvida, portanto, que</w:t>
      </w:r>
      <w:r w:rsidR="00CF009E" w:rsidRPr="00CF009E">
        <w:rPr>
          <w:rFonts w:ascii="Garamond" w:hAnsi="Garamond"/>
          <w:sz w:val="24"/>
          <w:szCs w:val="24"/>
        </w:rPr>
        <w:t xml:space="preserve"> o</w:t>
      </w:r>
      <w:r w:rsidR="00CF009E" w:rsidRPr="00CF009E">
        <w:rPr>
          <w:rFonts w:ascii="Garamond" w:hAnsi="Garamond"/>
          <w:sz w:val="24"/>
          <w:szCs w:val="24"/>
        </w:rPr>
        <w:t xml:space="preserve"> título é uma provocação que perscruta se ainda é possível suscitar a figura do gênio, num</w:t>
      </w:r>
      <w:r>
        <w:rPr>
          <w:rFonts w:ascii="Garamond" w:hAnsi="Garamond"/>
          <w:sz w:val="24"/>
          <w:szCs w:val="24"/>
        </w:rPr>
        <w:t xml:space="preserve"> estado de coisas em que tudo</w:t>
      </w:r>
      <w:r w:rsidR="00CF009E" w:rsidRPr="00CF009E">
        <w:rPr>
          <w:rFonts w:ascii="Garamond" w:hAnsi="Garamond"/>
          <w:sz w:val="24"/>
          <w:szCs w:val="24"/>
        </w:rPr>
        <w:t xml:space="preserve"> remete</w:t>
      </w:r>
      <w:r>
        <w:rPr>
          <w:rFonts w:ascii="Garamond" w:hAnsi="Garamond"/>
          <w:sz w:val="24"/>
          <w:szCs w:val="24"/>
        </w:rPr>
        <w:t xml:space="preserve"> a um duplo ter-lugar</w:t>
      </w:r>
      <w:r w:rsidR="00CF009E" w:rsidRPr="00CF009E">
        <w:rPr>
          <w:rFonts w:ascii="Garamond" w:hAnsi="Garamond"/>
          <w:sz w:val="24"/>
          <w:szCs w:val="24"/>
        </w:rPr>
        <w:t>. Este texto não pre</w:t>
      </w:r>
      <w:r>
        <w:rPr>
          <w:rFonts w:ascii="Garamond" w:hAnsi="Garamond"/>
          <w:sz w:val="24"/>
          <w:szCs w:val="24"/>
        </w:rPr>
        <w:t>tende dar resposta direta à</w:t>
      </w:r>
      <w:r w:rsidR="00CF009E" w:rsidRPr="00CF009E">
        <w:rPr>
          <w:rFonts w:ascii="Garamond" w:hAnsi="Garamond"/>
          <w:sz w:val="24"/>
          <w:szCs w:val="24"/>
        </w:rPr>
        <w:t xml:space="preserve"> questão, mas marcar tão somente a impressão causada por </w:t>
      </w:r>
      <w:r w:rsidR="00CF009E" w:rsidRPr="00CF009E">
        <w:rPr>
          <w:rFonts w:ascii="Garamond" w:hAnsi="Garamond"/>
          <w:i/>
          <w:sz w:val="24"/>
          <w:szCs w:val="24"/>
        </w:rPr>
        <w:t>Esquilos de Pavlov</w:t>
      </w:r>
      <w:r w:rsidR="00CF009E" w:rsidRPr="00CF009E">
        <w:rPr>
          <w:rFonts w:ascii="Garamond" w:hAnsi="Garamond"/>
          <w:sz w:val="24"/>
          <w:szCs w:val="24"/>
        </w:rPr>
        <w:t>, tanto no seu sentido de publicação quanto de perturbação.</w:t>
      </w:r>
      <w:r w:rsidR="00CF009E">
        <w:rPr>
          <w:rFonts w:ascii="Garamond" w:hAnsi="Garamond"/>
          <w:sz w:val="24"/>
          <w:szCs w:val="24"/>
        </w:rPr>
        <w:t xml:space="preserve"> S</w:t>
      </w:r>
      <w:r w:rsidR="00B9505D">
        <w:rPr>
          <w:rFonts w:ascii="Garamond" w:hAnsi="Garamond"/>
          <w:sz w:val="24"/>
          <w:szCs w:val="24"/>
        </w:rPr>
        <w:t xml:space="preserve">uscitar a palavra gênio para referir-se </w:t>
      </w:r>
      <w:r w:rsidR="00B07008">
        <w:rPr>
          <w:rFonts w:ascii="Garamond" w:hAnsi="Garamond"/>
          <w:sz w:val="24"/>
          <w:szCs w:val="24"/>
        </w:rPr>
        <w:t xml:space="preserve">a Laura Erber </w:t>
      </w:r>
      <w:r w:rsidR="00B9505D">
        <w:rPr>
          <w:rFonts w:ascii="Garamond" w:hAnsi="Garamond"/>
          <w:sz w:val="24"/>
          <w:szCs w:val="24"/>
        </w:rPr>
        <w:t xml:space="preserve">só é possível </w:t>
      </w:r>
      <w:r w:rsidR="00B07008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>propiciarmos</w:t>
      </w:r>
      <w:r w:rsidR="005C45AC">
        <w:rPr>
          <w:rFonts w:ascii="Garamond" w:hAnsi="Garamond"/>
          <w:sz w:val="24"/>
          <w:szCs w:val="24"/>
        </w:rPr>
        <w:t xml:space="preserve"> uma espécie de torção que </w:t>
      </w:r>
      <w:r w:rsidR="00663DBF">
        <w:rPr>
          <w:rFonts w:ascii="Garamond" w:hAnsi="Garamond"/>
          <w:sz w:val="24"/>
          <w:szCs w:val="24"/>
        </w:rPr>
        <w:t>marca</w:t>
      </w:r>
      <w:r w:rsidR="00854A9B">
        <w:rPr>
          <w:rFonts w:ascii="Garamond" w:hAnsi="Garamond"/>
          <w:sz w:val="24"/>
          <w:szCs w:val="24"/>
        </w:rPr>
        <w:t xml:space="preserve"> </w:t>
      </w:r>
      <w:r w:rsidR="00663DBF">
        <w:rPr>
          <w:rFonts w:ascii="Garamond" w:hAnsi="Garamond"/>
          <w:sz w:val="24"/>
          <w:szCs w:val="24"/>
        </w:rPr>
        <w:t xml:space="preserve">a correlação com a “generalidade dos gêneros”, utilizando uma expressão advinda a partir do vocabulário de </w:t>
      </w:r>
      <w:r>
        <w:rPr>
          <w:rFonts w:ascii="Garamond" w:hAnsi="Garamond"/>
          <w:sz w:val="24"/>
          <w:szCs w:val="24"/>
        </w:rPr>
        <w:t xml:space="preserve">Jacques </w:t>
      </w:r>
      <w:r w:rsidR="00663DBF">
        <w:rPr>
          <w:rFonts w:ascii="Garamond" w:hAnsi="Garamond"/>
          <w:sz w:val="24"/>
          <w:szCs w:val="24"/>
        </w:rPr>
        <w:t>Derrida</w:t>
      </w:r>
      <w:r w:rsidR="00663DBF">
        <w:rPr>
          <w:rStyle w:val="Refdenotaderodap"/>
          <w:rFonts w:ascii="Garamond" w:hAnsi="Garamond"/>
          <w:sz w:val="24"/>
          <w:szCs w:val="24"/>
        </w:rPr>
        <w:footnoteReference w:id="3"/>
      </w:r>
      <w:r w:rsidR="00663DBF">
        <w:rPr>
          <w:rFonts w:ascii="Garamond" w:hAnsi="Garamond"/>
          <w:sz w:val="24"/>
          <w:szCs w:val="24"/>
        </w:rPr>
        <w:t>.</w:t>
      </w:r>
      <w:r w:rsidR="000D7033">
        <w:rPr>
          <w:rFonts w:ascii="Garamond" w:hAnsi="Garamond"/>
          <w:sz w:val="24"/>
          <w:szCs w:val="24"/>
        </w:rPr>
        <w:t xml:space="preserve"> Um gênio, </w:t>
      </w:r>
      <w:r w:rsidR="00C439F9">
        <w:rPr>
          <w:rFonts w:ascii="Garamond" w:hAnsi="Garamond"/>
          <w:sz w:val="24"/>
          <w:szCs w:val="24"/>
        </w:rPr>
        <w:t xml:space="preserve">ainda que expulso do </w:t>
      </w:r>
      <w:r w:rsidR="000D7033">
        <w:rPr>
          <w:rFonts w:ascii="Garamond" w:hAnsi="Garamond"/>
          <w:sz w:val="24"/>
          <w:szCs w:val="24"/>
        </w:rPr>
        <w:t xml:space="preserve">seu caráter </w:t>
      </w:r>
      <w:r w:rsidR="00C439F9">
        <w:rPr>
          <w:rFonts w:ascii="Garamond" w:hAnsi="Garamond"/>
          <w:sz w:val="24"/>
          <w:szCs w:val="24"/>
        </w:rPr>
        <w:t>inumano</w:t>
      </w:r>
      <w:r w:rsidR="000D7033">
        <w:rPr>
          <w:rFonts w:ascii="Garamond" w:hAnsi="Garamond"/>
          <w:sz w:val="24"/>
          <w:szCs w:val="24"/>
        </w:rPr>
        <w:t>, perturba a ordem</w:t>
      </w:r>
      <w:r w:rsidR="00C439F9">
        <w:rPr>
          <w:rFonts w:ascii="Garamond" w:hAnsi="Garamond"/>
          <w:sz w:val="24"/>
          <w:szCs w:val="24"/>
        </w:rPr>
        <w:t xml:space="preserve"> estabelecida das coisas, confundindo os gêneros, sejam os que se referem aos gêneros sexuais, sejam </w:t>
      </w:r>
      <w:r w:rsidR="00AB479F">
        <w:rPr>
          <w:rFonts w:ascii="Garamond" w:hAnsi="Garamond"/>
          <w:sz w:val="24"/>
          <w:szCs w:val="24"/>
        </w:rPr>
        <w:t>a</w:t>
      </w:r>
      <w:r w:rsidR="00C439F9">
        <w:rPr>
          <w:rFonts w:ascii="Garamond" w:hAnsi="Garamond"/>
          <w:sz w:val="24"/>
          <w:szCs w:val="24"/>
        </w:rPr>
        <w:t>os gêneros literários e artísticos</w:t>
      </w:r>
      <w:r w:rsidR="009B476B">
        <w:rPr>
          <w:rFonts w:ascii="Garamond" w:hAnsi="Garamond"/>
          <w:sz w:val="24"/>
          <w:szCs w:val="24"/>
        </w:rPr>
        <w:t>. Em razão de</w:t>
      </w:r>
      <w:r w:rsidR="00FD6069">
        <w:rPr>
          <w:rFonts w:ascii="Garamond" w:hAnsi="Garamond"/>
          <w:sz w:val="24"/>
          <w:szCs w:val="24"/>
        </w:rPr>
        <w:t>sses termos s</w:t>
      </w:r>
      <w:r w:rsidR="009B476B">
        <w:rPr>
          <w:rFonts w:ascii="Garamond" w:hAnsi="Garamond"/>
          <w:sz w:val="24"/>
          <w:szCs w:val="24"/>
        </w:rPr>
        <w:t>erem</w:t>
      </w:r>
      <w:r w:rsidR="00FD6069">
        <w:rPr>
          <w:rFonts w:ascii="Garamond" w:hAnsi="Garamond"/>
          <w:sz w:val="24"/>
          <w:szCs w:val="24"/>
        </w:rPr>
        <w:t xml:space="preserve"> cada vez mais </w:t>
      </w:r>
      <w:r w:rsidR="009B476B">
        <w:rPr>
          <w:rFonts w:ascii="Garamond" w:hAnsi="Garamond"/>
          <w:sz w:val="24"/>
          <w:szCs w:val="24"/>
        </w:rPr>
        <w:t>us</w:t>
      </w:r>
      <w:r w:rsidR="002F1DFC">
        <w:rPr>
          <w:rFonts w:ascii="Garamond" w:hAnsi="Garamond"/>
          <w:sz w:val="24"/>
          <w:szCs w:val="24"/>
        </w:rPr>
        <w:t>ados conjuntamente</w:t>
      </w:r>
      <w:r w:rsidR="00FD6069">
        <w:rPr>
          <w:rFonts w:ascii="Garamond" w:hAnsi="Garamond"/>
          <w:sz w:val="24"/>
          <w:szCs w:val="24"/>
        </w:rPr>
        <w:t>, constituindo, d</w:t>
      </w:r>
      <w:r w:rsidR="009B476B">
        <w:rPr>
          <w:rFonts w:ascii="Garamond" w:hAnsi="Garamond"/>
          <w:sz w:val="24"/>
          <w:szCs w:val="24"/>
        </w:rPr>
        <w:t>e fato, um novo gênero como</w:t>
      </w:r>
      <w:r w:rsidR="00FD6069">
        <w:rPr>
          <w:rFonts w:ascii="Garamond" w:hAnsi="Garamond"/>
          <w:sz w:val="24"/>
          <w:szCs w:val="24"/>
        </w:rPr>
        <w:t xml:space="preserve"> “</w:t>
      </w:r>
      <w:r w:rsidR="009B476B">
        <w:rPr>
          <w:rFonts w:ascii="Garamond" w:hAnsi="Garamond"/>
          <w:sz w:val="24"/>
          <w:szCs w:val="24"/>
        </w:rPr>
        <w:t xml:space="preserve">literatura de autoria feminina” (considerando suas nuances, também denominado de </w:t>
      </w:r>
      <w:r w:rsidR="00AB479F">
        <w:rPr>
          <w:rFonts w:ascii="Garamond" w:hAnsi="Garamond"/>
          <w:sz w:val="24"/>
          <w:szCs w:val="24"/>
        </w:rPr>
        <w:t>“</w:t>
      </w:r>
      <w:r w:rsidR="00FD6069">
        <w:rPr>
          <w:rFonts w:ascii="Garamond" w:hAnsi="Garamond"/>
          <w:sz w:val="24"/>
          <w:szCs w:val="24"/>
        </w:rPr>
        <w:t>literatura feminina</w:t>
      </w:r>
      <w:r w:rsidR="00AB479F">
        <w:rPr>
          <w:rFonts w:ascii="Garamond" w:hAnsi="Garamond"/>
          <w:sz w:val="24"/>
          <w:szCs w:val="24"/>
        </w:rPr>
        <w:t>”</w:t>
      </w:r>
      <w:r w:rsidR="00FD6069">
        <w:rPr>
          <w:rFonts w:ascii="Garamond" w:hAnsi="Garamond"/>
          <w:sz w:val="24"/>
          <w:szCs w:val="24"/>
        </w:rPr>
        <w:t xml:space="preserve">, </w:t>
      </w:r>
      <w:r w:rsidR="00AB479F">
        <w:rPr>
          <w:rFonts w:ascii="Garamond" w:hAnsi="Garamond"/>
          <w:sz w:val="24"/>
          <w:szCs w:val="24"/>
        </w:rPr>
        <w:t>“</w:t>
      </w:r>
      <w:r w:rsidR="00FD6069">
        <w:rPr>
          <w:rFonts w:ascii="Garamond" w:hAnsi="Garamond"/>
          <w:sz w:val="24"/>
          <w:szCs w:val="24"/>
        </w:rPr>
        <w:t>literatura feminista</w:t>
      </w:r>
      <w:r w:rsidR="00AB479F">
        <w:rPr>
          <w:rFonts w:ascii="Garamond" w:hAnsi="Garamond"/>
          <w:sz w:val="24"/>
          <w:szCs w:val="24"/>
        </w:rPr>
        <w:t>”</w:t>
      </w:r>
      <w:r w:rsidR="00FD6069">
        <w:rPr>
          <w:rFonts w:ascii="Garamond" w:hAnsi="Garamond"/>
          <w:sz w:val="24"/>
          <w:szCs w:val="24"/>
        </w:rPr>
        <w:t xml:space="preserve">, </w:t>
      </w:r>
      <w:r w:rsidR="00AB479F">
        <w:rPr>
          <w:rFonts w:ascii="Garamond" w:hAnsi="Garamond"/>
          <w:sz w:val="24"/>
          <w:szCs w:val="24"/>
        </w:rPr>
        <w:t>“</w:t>
      </w:r>
      <w:r w:rsidR="00FD6069">
        <w:rPr>
          <w:rFonts w:ascii="Garamond" w:hAnsi="Garamond"/>
          <w:sz w:val="24"/>
          <w:szCs w:val="24"/>
        </w:rPr>
        <w:t>literatura do feminino</w:t>
      </w:r>
      <w:r w:rsidR="00AB479F">
        <w:rPr>
          <w:rFonts w:ascii="Garamond" w:hAnsi="Garamond"/>
          <w:sz w:val="24"/>
          <w:szCs w:val="24"/>
        </w:rPr>
        <w:t>”</w:t>
      </w:r>
      <w:r w:rsidR="009B476B">
        <w:rPr>
          <w:rFonts w:ascii="Garamond" w:hAnsi="Garamond"/>
          <w:sz w:val="24"/>
          <w:szCs w:val="24"/>
        </w:rPr>
        <w:t>)</w:t>
      </w:r>
      <w:r w:rsidR="00AB479F">
        <w:rPr>
          <w:rFonts w:ascii="Garamond" w:hAnsi="Garamond"/>
          <w:sz w:val="24"/>
          <w:szCs w:val="24"/>
        </w:rPr>
        <w:t>, é</w:t>
      </w:r>
      <w:r w:rsidR="00C439F9">
        <w:rPr>
          <w:rFonts w:ascii="Garamond" w:hAnsi="Garamond"/>
          <w:sz w:val="24"/>
          <w:szCs w:val="24"/>
        </w:rPr>
        <w:t xml:space="preserve"> essa </w:t>
      </w:r>
      <w:r w:rsidR="002F1DFC" w:rsidRPr="002F1DFC">
        <w:rPr>
          <w:rFonts w:ascii="Garamond" w:hAnsi="Garamond"/>
          <w:sz w:val="24"/>
          <w:szCs w:val="24"/>
        </w:rPr>
        <w:t>“perturbação”</w:t>
      </w:r>
      <w:r w:rsidR="00C439F9">
        <w:rPr>
          <w:rFonts w:ascii="Garamond" w:hAnsi="Garamond"/>
          <w:sz w:val="24"/>
          <w:szCs w:val="24"/>
        </w:rPr>
        <w:t xml:space="preserve"> que </w:t>
      </w:r>
      <w:r w:rsidR="00FD6069">
        <w:rPr>
          <w:rFonts w:ascii="Garamond" w:hAnsi="Garamond"/>
          <w:sz w:val="24"/>
          <w:szCs w:val="24"/>
        </w:rPr>
        <w:t>gostaria</w:t>
      </w:r>
      <w:r w:rsidR="009B476B">
        <w:rPr>
          <w:rFonts w:ascii="Garamond" w:hAnsi="Garamond"/>
          <w:sz w:val="24"/>
          <w:szCs w:val="24"/>
        </w:rPr>
        <w:t>, de certo modo,</w:t>
      </w:r>
      <w:r w:rsidR="00FD6069">
        <w:rPr>
          <w:rFonts w:ascii="Garamond" w:hAnsi="Garamond"/>
          <w:sz w:val="24"/>
          <w:szCs w:val="24"/>
        </w:rPr>
        <w:t xml:space="preserve"> de ressaltar no trabalho de Erber</w:t>
      </w:r>
      <w:r w:rsidR="002049BB">
        <w:rPr>
          <w:rFonts w:ascii="Garamond" w:hAnsi="Garamond"/>
          <w:sz w:val="24"/>
          <w:szCs w:val="24"/>
        </w:rPr>
        <w:t>, mas detendo-me na questão da delimitação dos gêneros literários e artísticos</w:t>
      </w:r>
      <w:r w:rsidR="00FD6069">
        <w:rPr>
          <w:rFonts w:ascii="Garamond" w:hAnsi="Garamond"/>
          <w:sz w:val="24"/>
          <w:szCs w:val="24"/>
        </w:rPr>
        <w:t xml:space="preserve">. </w:t>
      </w:r>
      <w:r w:rsidR="00AB479F">
        <w:rPr>
          <w:rFonts w:ascii="Garamond" w:hAnsi="Garamond"/>
          <w:sz w:val="24"/>
          <w:szCs w:val="24"/>
        </w:rPr>
        <w:t>Sua produção perturba a genealogia, as regras da gênese</w:t>
      </w:r>
      <w:r w:rsidR="00CB023D">
        <w:rPr>
          <w:rFonts w:ascii="Garamond" w:hAnsi="Garamond"/>
          <w:sz w:val="24"/>
          <w:szCs w:val="24"/>
        </w:rPr>
        <w:t>, uma vez que não demarca nenhuma filiação imediata</w:t>
      </w:r>
      <w:r w:rsidR="00AB479F">
        <w:rPr>
          <w:rFonts w:ascii="Garamond" w:hAnsi="Garamond"/>
          <w:sz w:val="24"/>
          <w:szCs w:val="24"/>
        </w:rPr>
        <w:t xml:space="preserve">. </w:t>
      </w:r>
      <w:r w:rsidR="00CF285A">
        <w:rPr>
          <w:rFonts w:ascii="Garamond" w:hAnsi="Garamond"/>
          <w:sz w:val="24"/>
          <w:szCs w:val="24"/>
        </w:rPr>
        <w:t xml:space="preserve">A genialidade consistiria, consequentemente, </w:t>
      </w:r>
      <w:r w:rsidR="00AB479F">
        <w:rPr>
          <w:rFonts w:ascii="Garamond" w:hAnsi="Garamond"/>
          <w:sz w:val="24"/>
          <w:szCs w:val="24"/>
        </w:rPr>
        <w:t xml:space="preserve">nas dificuldades impostas na apropriação </w:t>
      </w:r>
      <w:r w:rsidR="00450645">
        <w:rPr>
          <w:rFonts w:ascii="Garamond" w:hAnsi="Garamond"/>
          <w:sz w:val="24"/>
          <w:szCs w:val="24"/>
        </w:rPr>
        <w:t>de seu arquivo</w:t>
      </w:r>
      <w:r w:rsidR="00D961CB">
        <w:rPr>
          <w:rFonts w:ascii="Garamond" w:hAnsi="Garamond"/>
          <w:sz w:val="24"/>
          <w:szCs w:val="24"/>
        </w:rPr>
        <w:t xml:space="preserve">, que é continuamente perturbado </w:t>
      </w:r>
      <w:r w:rsidR="00D472B6">
        <w:rPr>
          <w:rFonts w:ascii="Garamond" w:hAnsi="Garamond"/>
          <w:sz w:val="24"/>
          <w:szCs w:val="24"/>
        </w:rPr>
        <w:t xml:space="preserve">pela </w:t>
      </w:r>
      <w:r w:rsidR="00A94689">
        <w:rPr>
          <w:rFonts w:ascii="Garamond" w:hAnsi="Garamond"/>
          <w:sz w:val="24"/>
          <w:szCs w:val="24"/>
        </w:rPr>
        <w:t>indistinção de</w:t>
      </w:r>
      <w:r w:rsidR="00D472B6">
        <w:rPr>
          <w:rFonts w:ascii="Garamond" w:hAnsi="Garamond"/>
          <w:sz w:val="24"/>
          <w:szCs w:val="24"/>
        </w:rPr>
        <w:t xml:space="preserve"> </w:t>
      </w:r>
      <w:r w:rsidR="00640A43">
        <w:rPr>
          <w:rFonts w:ascii="Garamond" w:hAnsi="Garamond"/>
          <w:sz w:val="24"/>
          <w:szCs w:val="24"/>
        </w:rPr>
        <w:t>seus trabalhos</w:t>
      </w:r>
      <w:r w:rsidR="00D961CB">
        <w:rPr>
          <w:rFonts w:ascii="Garamond" w:hAnsi="Garamond"/>
          <w:sz w:val="24"/>
          <w:szCs w:val="24"/>
        </w:rPr>
        <w:t xml:space="preserve">. </w:t>
      </w:r>
      <w:r w:rsidR="002D25B4">
        <w:rPr>
          <w:rFonts w:ascii="Garamond" w:hAnsi="Garamond"/>
          <w:sz w:val="24"/>
          <w:szCs w:val="24"/>
        </w:rPr>
        <w:t>A</w:t>
      </w:r>
      <w:r w:rsidR="00D961CB">
        <w:rPr>
          <w:rFonts w:ascii="Garamond" w:hAnsi="Garamond"/>
          <w:sz w:val="24"/>
          <w:szCs w:val="24"/>
        </w:rPr>
        <w:t xml:space="preserve"> “perturbação dos espaços de arquivamento”</w:t>
      </w:r>
      <w:r w:rsidR="00D472B6">
        <w:rPr>
          <w:rFonts w:ascii="Garamond" w:hAnsi="Garamond"/>
          <w:sz w:val="24"/>
          <w:szCs w:val="24"/>
        </w:rPr>
        <w:t>, s</w:t>
      </w:r>
      <w:r w:rsidR="00D56403">
        <w:rPr>
          <w:rFonts w:ascii="Garamond" w:hAnsi="Garamond"/>
          <w:sz w:val="24"/>
          <w:szCs w:val="24"/>
        </w:rPr>
        <w:t>egundo Derrida ao tratar de Hélè</w:t>
      </w:r>
      <w:r w:rsidR="00D472B6">
        <w:rPr>
          <w:rFonts w:ascii="Garamond" w:hAnsi="Garamond"/>
          <w:sz w:val="24"/>
          <w:szCs w:val="24"/>
        </w:rPr>
        <w:t xml:space="preserve">ne </w:t>
      </w:r>
      <w:r w:rsidR="00D472B6">
        <w:rPr>
          <w:rFonts w:ascii="Garamond" w:hAnsi="Garamond"/>
          <w:sz w:val="24"/>
          <w:szCs w:val="24"/>
        </w:rPr>
        <w:lastRenderedPageBreak/>
        <w:t>Cixous, se dá devido a “procedimentos de escrita indecidíveis dos quais ainda não existe qualquer formulação completa”</w:t>
      </w:r>
      <w:r w:rsidR="00213B47">
        <w:rPr>
          <w:rStyle w:val="Refdenotaderodap"/>
          <w:rFonts w:ascii="Garamond" w:hAnsi="Garamond"/>
          <w:sz w:val="24"/>
          <w:szCs w:val="24"/>
        </w:rPr>
        <w:t xml:space="preserve"> </w:t>
      </w:r>
      <w:r w:rsidR="00213B47">
        <w:rPr>
          <w:rFonts w:ascii="Garamond" w:hAnsi="Garamond"/>
          <w:sz w:val="24"/>
          <w:szCs w:val="24"/>
        </w:rPr>
        <w:t xml:space="preserve">(DERRIDA, </w:t>
      </w:r>
      <w:r w:rsidR="00742E20">
        <w:rPr>
          <w:rFonts w:ascii="Garamond" w:hAnsi="Garamond"/>
          <w:sz w:val="24"/>
          <w:szCs w:val="24"/>
        </w:rPr>
        <w:t xml:space="preserve">2003, </w:t>
      </w:r>
      <w:r w:rsidR="00213B47">
        <w:rPr>
          <w:rFonts w:ascii="Garamond" w:hAnsi="Garamond"/>
          <w:sz w:val="24"/>
          <w:szCs w:val="24"/>
        </w:rPr>
        <w:t>p. 24)</w:t>
      </w:r>
      <w:r w:rsidR="00450645">
        <w:rPr>
          <w:rFonts w:ascii="Garamond" w:hAnsi="Garamond"/>
          <w:sz w:val="24"/>
          <w:szCs w:val="24"/>
        </w:rPr>
        <w:t>.</w:t>
      </w:r>
      <w:r w:rsidR="00D472B6">
        <w:rPr>
          <w:rFonts w:ascii="Garamond" w:hAnsi="Garamond"/>
          <w:sz w:val="24"/>
          <w:szCs w:val="24"/>
        </w:rPr>
        <w:t xml:space="preserve"> </w:t>
      </w:r>
      <w:r w:rsidR="00640A43">
        <w:rPr>
          <w:rFonts w:ascii="Garamond" w:hAnsi="Garamond"/>
          <w:sz w:val="24"/>
          <w:szCs w:val="24"/>
        </w:rPr>
        <w:t xml:space="preserve">É essa </w:t>
      </w:r>
      <w:r w:rsidR="00742E20">
        <w:rPr>
          <w:rFonts w:ascii="Garamond" w:hAnsi="Garamond"/>
          <w:sz w:val="24"/>
          <w:szCs w:val="24"/>
        </w:rPr>
        <w:t>“</w:t>
      </w:r>
      <w:r w:rsidR="00640A43">
        <w:rPr>
          <w:rFonts w:ascii="Garamond" w:hAnsi="Garamond"/>
          <w:sz w:val="24"/>
          <w:szCs w:val="24"/>
        </w:rPr>
        <w:t>formulação incompleta</w:t>
      </w:r>
      <w:r w:rsidR="00742E20">
        <w:rPr>
          <w:rFonts w:ascii="Garamond" w:hAnsi="Garamond"/>
          <w:sz w:val="24"/>
          <w:szCs w:val="24"/>
        </w:rPr>
        <w:t>”</w:t>
      </w:r>
      <w:r w:rsidR="00640A43">
        <w:rPr>
          <w:rFonts w:ascii="Garamond" w:hAnsi="Garamond"/>
          <w:sz w:val="24"/>
          <w:szCs w:val="24"/>
        </w:rPr>
        <w:t xml:space="preserve"> que tem lugar cada vez mais nos discursos críticos acerca do contemporâneo, dando-se ênfase à pluralidade, à di</w:t>
      </w:r>
      <w:r w:rsidR="00464C31">
        <w:rPr>
          <w:rFonts w:ascii="Garamond" w:hAnsi="Garamond"/>
          <w:sz w:val="24"/>
          <w:szCs w:val="24"/>
        </w:rPr>
        <w:t>versidade</w:t>
      </w:r>
      <w:r w:rsidR="00E9023D">
        <w:rPr>
          <w:rFonts w:ascii="Garamond" w:hAnsi="Garamond"/>
          <w:sz w:val="24"/>
          <w:szCs w:val="24"/>
        </w:rPr>
        <w:t>,</w:t>
      </w:r>
      <w:r w:rsidR="00640A43">
        <w:rPr>
          <w:rFonts w:ascii="Garamond" w:hAnsi="Garamond"/>
          <w:sz w:val="24"/>
          <w:szCs w:val="24"/>
        </w:rPr>
        <w:t xml:space="preserve"> não apenas de poéticas de diferentes escritores, mas </w:t>
      </w:r>
      <w:r w:rsidR="00464C31">
        <w:rPr>
          <w:rFonts w:ascii="Garamond" w:hAnsi="Garamond"/>
          <w:sz w:val="24"/>
          <w:szCs w:val="24"/>
        </w:rPr>
        <w:t xml:space="preserve">à indeterminação, </w:t>
      </w:r>
      <w:r w:rsidR="00640A43">
        <w:rPr>
          <w:rFonts w:ascii="Garamond" w:hAnsi="Garamond"/>
          <w:sz w:val="24"/>
          <w:szCs w:val="24"/>
        </w:rPr>
        <w:t xml:space="preserve">inespecificidade de poéticas distintas de um mesmo escritor. </w:t>
      </w:r>
    </w:p>
    <w:p w:rsidR="00E9023D" w:rsidRDefault="00E9023D" w:rsidP="00E94761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 relação a isso, uma ressalva é importante. </w:t>
      </w:r>
      <w:r w:rsidR="000454BD">
        <w:rPr>
          <w:rFonts w:ascii="Garamond" w:hAnsi="Garamond"/>
          <w:sz w:val="24"/>
          <w:szCs w:val="24"/>
        </w:rPr>
        <w:t xml:space="preserve">Apesar de palavras como indeterminação, hibridismo, inespecificidade serem mais afeitas à experimentação linguageira, </w:t>
      </w:r>
      <w:r w:rsidR="00B26E9C">
        <w:rPr>
          <w:rFonts w:ascii="Garamond" w:hAnsi="Garamond"/>
          <w:sz w:val="24"/>
          <w:szCs w:val="24"/>
        </w:rPr>
        <w:t>bo</w:t>
      </w:r>
      <w:r w:rsidR="000454BD">
        <w:rPr>
          <w:rFonts w:ascii="Garamond" w:hAnsi="Garamond"/>
          <w:sz w:val="24"/>
          <w:szCs w:val="24"/>
        </w:rPr>
        <w:t>a</w:t>
      </w:r>
      <w:r w:rsidR="00B26E9C">
        <w:rPr>
          <w:rFonts w:ascii="Garamond" w:hAnsi="Garamond"/>
          <w:sz w:val="24"/>
          <w:szCs w:val="24"/>
        </w:rPr>
        <w:t xml:space="preserve"> parte da</w:t>
      </w:r>
      <w:r>
        <w:rPr>
          <w:rFonts w:ascii="Garamond" w:hAnsi="Garamond"/>
          <w:sz w:val="24"/>
          <w:szCs w:val="24"/>
        </w:rPr>
        <w:t xml:space="preserve"> literatura brasileira </w:t>
      </w:r>
      <w:r w:rsidR="000454BD">
        <w:rPr>
          <w:rFonts w:ascii="Garamond" w:hAnsi="Garamond"/>
          <w:sz w:val="24"/>
          <w:szCs w:val="24"/>
        </w:rPr>
        <w:t>contemporânea</w:t>
      </w:r>
      <w:r w:rsidR="00B26E9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não </w:t>
      </w:r>
      <w:r w:rsidR="00B26E9C">
        <w:rPr>
          <w:rFonts w:ascii="Garamond" w:hAnsi="Garamond"/>
          <w:sz w:val="24"/>
          <w:szCs w:val="24"/>
        </w:rPr>
        <w:t xml:space="preserve">investe no </w:t>
      </w:r>
      <w:r w:rsidR="000454BD">
        <w:rPr>
          <w:rFonts w:ascii="Garamond" w:hAnsi="Garamond"/>
          <w:sz w:val="24"/>
          <w:szCs w:val="24"/>
        </w:rPr>
        <w:t xml:space="preserve">desarranjo da estrutura fabular. A </w:t>
      </w:r>
      <w:r>
        <w:rPr>
          <w:rFonts w:ascii="Garamond" w:hAnsi="Garamond"/>
          <w:sz w:val="24"/>
          <w:szCs w:val="24"/>
        </w:rPr>
        <w:t xml:space="preserve">investidura na desestruturação romanesca e, </w:t>
      </w:r>
      <w:r w:rsidR="000454BD">
        <w:rPr>
          <w:rFonts w:ascii="Garamond" w:hAnsi="Garamond"/>
          <w:sz w:val="24"/>
          <w:szCs w:val="24"/>
        </w:rPr>
        <w:t>sobretudo</w:t>
      </w:r>
      <w:r>
        <w:rPr>
          <w:rFonts w:ascii="Garamond" w:hAnsi="Garamond"/>
          <w:sz w:val="24"/>
          <w:szCs w:val="24"/>
        </w:rPr>
        <w:t xml:space="preserve">, o </w:t>
      </w:r>
      <w:r w:rsidRPr="003E2A88">
        <w:rPr>
          <w:rFonts w:ascii="Garamond" w:hAnsi="Garamond"/>
          <w:i/>
          <w:sz w:val="24"/>
          <w:szCs w:val="24"/>
        </w:rPr>
        <w:t>ataque</w:t>
      </w:r>
      <w:r>
        <w:rPr>
          <w:rFonts w:ascii="Garamond" w:hAnsi="Garamond"/>
          <w:sz w:val="24"/>
          <w:szCs w:val="24"/>
        </w:rPr>
        <w:t xml:space="preserve"> à gramática</w:t>
      </w:r>
      <w:r w:rsidR="000454BD">
        <w:rPr>
          <w:rFonts w:ascii="Garamond" w:hAnsi="Garamond"/>
          <w:sz w:val="24"/>
          <w:szCs w:val="24"/>
        </w:rPr>
        <w:t xml:space="preserve"> quase </w:t>
      </w:r>
      <w:r w:rsidR="00B26E9C">
        <w:rPr>
          <w:rFonts w:ascii="Garamond" w:hAnsi="Garamond"/>
          <w:sz w:val="24"/>
          <w:szCs w:val="24"/>
        </w:rPr>
        <w:t>sempre se dão</w:t>
      </w:r>
      <w:r w:rsidR="000454BD">
        <w:rPr>
          <w:rFonts w:ascii="Garamond" w:hAnsi="Garamond"/>
          <w:sz w:val="24"/>
          <w:szCs w:val="24"/>
        </w:rPr>
        <w:t xml:space="preserve"> de maneira a manter </w:t>
      </w:r>
      <w:r w:rsidR="00B26E9C">
        <w:rPr>
          <w:rFonts w:ascii="Garamond" w:hAnsi="Garamond"/>
          <w:sz w:val="24"/>
          <w:szCs w:val="24"/>
        </w:rPr>
        <w:t xml:space="preserve">a articulação entre as partes narrativas. </w:t>
      </w:r>
      <w:r>
        <w:rPr>
          <w:rFonts w:ascii="Garamond" w:hAnsi="Garamond"/>
          <w:sz w:val="24"/>
          <w:szCs w:val="24"/>
        </w:rPr>
        <w:t>A</w:t>
      </w:r>
      <w:r w:rsidR="00B26E9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ênfase no caráter plural de muitos romances contemporâneos, muitas vezes, </w:t>
      </w:r>
      <w:r w:rsidR="002674FD" w:rsidRPr="00E94761">
        <w:rPr>
          <w:rFonts w:ascii="Garamond" w:hAnsi="Garamond"/>
          <w:sz w:val="24"/>
          <w:szCs w:val="24"/>
        </w:rPr>
        <w:t>serve tão somente para agrupar um certo número de obras</w:t>
      </w:r>
      <w:r w:rsidR="002674FD">
        <w:rPr>
          <w:rFonts w:ascii="Garamond" w:hAnsi="Garamond"/>
          <w:sz w:val="24"/>
          <w:szCs w:val="24"/>
        </w:rPr>
        <w:t>, produzindo o oposto do que se pretende</w:t>
      </w:r>
      <w:r w:rsidR="006D01AD">
        <w:rPr>
          <w:rFonts w:ascii="Garamond" w:hAnsi="Garamond"/>
          <w:sz w:val="24"/>
          <w:szCs w:val="24"/>
        </w:rPr>
        <w:t>, uma vez que o agrupam</w:t>
      </w:r>
      <w:r w:rsidR="00FD2D92">
        <w:rPr>
          <w:rFonts w:ascii="Garamond" w:hAnsi="Garamond"/>
          <w:sz w:val="24"/>
          <w:szCs w:val="24"/>
        </w:rPr>
        <w:t>ento tend</w:t>
      </w:r>
      <w:r w:rsidR="006D01AD">
        <w:rPr>
          <w:rFonts w:ascii="Garamond" w:hAnsi="Garamond"/>
          <w:sz w:val="24"/>
          <w:szCs w:val="24"/>
        </w:rPr>
        <w:t xml:space="preserve">e a generalizar traços que </w:t>
      </w:r>
      <w:r w:rsidR="00FD2D92">
        <w:rPr>
          <w:rFonts w:ascii="Garamond" w:hAnsi="Garamond"/>
          <w:sz w:val="24"/>
          <w:szCs w:val="24"/>
        </w:rPr>
        <w:t xml:space="preserve">possuem sua força </w:t>
      </w:r>
      <w:r w:rsidR="00681A1A">
        <w:rPr>
          <w:rFonts w:ascii="Garamond" w:hAnsi="Garamond"/>
          <w:sz w:val="24"/>
          <w:szCs w:val="24"/>
        </w:rPr>
        <w:t xml:space="preserve">apenas </w:t>
      </w:r>
      <w:r w:rsidR="00FD2D92">
        <w:rPr>
          <w:rFonts w:ascii="Garamond" w:hAnsi="Garamond"/>
          <w:sz w:val="24"/>
          <w:szCs w:val="24"/>
        </w:rPr>
        <w:t>se lidos a partir de um princípio de alteridade</w:t>
      </w:r>
      <w:r w:rsidRPr="00E94761">
        <w:rPr>
          <w:rFonts w:ascii="Garamond" w:hAnsi="Garamond"/>
          <w:sz w:val="24"/>
          <w:szCs w:val="24"/>
        </w:rPr>
        <w:t xml:space="preserve">. </w:t>
      </w:r>
      <w:r w:rsidR="00020842">
        <w:rPr>
          <w:rFonts w:ascii="Garamond" w:hAnsi="Garamond"/>
          <w:sz w:val="24"/>
          <w:szCs w:val="24"/>
        </w:rPr>
        <w:t>S</w:t>
      </w:r>
      <w:r w:rsidRPr="00E94761">
        <w:rPr>
          <w:rFonts w:ascii="Garamond" w:hAnsi="Garamond"/>
          <w:sz w:val="24"/>
          <w:szCs w:val="24"/>
        </w:rPr>
        <w:t>eria preciso abdicar</w:t>
      </w:r>
      <w:r w:rsidR="00020842">
        <w:rPr>
          <w:rFonts w:ascii="Garamond" w:hAnsi="Garamond"/>
          <w:sz w:val="24"/>
          <w:szCs w:val="24"/>
        </w:rPr>
        <w:t xml:space="preserve">, </w:t>
      </w:r>
      <w:r w:rsidR="00020842" w:rsidRPr="00E94761">
        <w:rPr>
          <w:rFonts w:ascii="Garamond" w:hAnsi="Garamond"/>
          <w:sz w:val="24"/>
          <w:szCs w:val="24"/>
        </w:rPr>
        <w:t>como sugere Celia Pedrosa</w:t>
      </w:r>
      <w:r w:rsidR="00681A1A">
        <w:rPr>
          <w:rFonts w:ascii="Garamond" w:hAnsi="Garamond"/>
          <w:sz w:val="24"/>
          <w:szCs w:val="24"/>
        </w:rPr>
        <w:t xml:space="preserve"> (2008, p. 42)</w:t>
      </w:r>
      <w:r w:rsidR="00020842" w:rsidRPr="00E94761">
        <w:rPr>
          <w:rFonts w:ascii="Garamond" w:hAnsi="Garamond"/>
          <w:sz w:val="24"/>
          <w:szCs w:val="24"/>
        </w:rPr>
        <w:t xml:space="preserve">, </w:t>
      </w:r>
      <w:r w:rsidRPr="00E94761">
        <w:rPr>
          <w:rFonts w:ascii="Garamond" w:hAnsi="Garamond"/>
          <w:sz w:val="24"/>
          <w:szCs w:val="24"/>
        </w:rPr>
        <w:t>de “uma figuração uniforme, positiva ou negativa, tanto do lit</w:t>
      </w:r>
      <w:r w:rsidR="00CB7EC9">
        <w:rPr>
          <w:rFonts w:ascii="Garamond" w:hAnsi="Garamond"/>
          <w:sz w:val="24"/>
          <w:szCs w:val="24"/>
        </w:rPr>
        <w:t>erário quanto de seu contexto”</w:t>
      </w:r>
      <w:r w:rsidR="00020842">
        <w:rPr>
          <w:rFonts w:ascii="Garamond" w:hAnsi="Garamond"/>
          <w:sz w:val="24"/>
          <w:szCs w:val="24"/>
        </w:rPr>
        <w:t>, estabelecendo</w:t>
      </w:r>
      <w:r>
        <w:rPr>
          <w:rFonts w:ascii="Garamond" w:hAnsi="Garamond"/>
          <w:sz w:val="24"/>
          <w:szCs w:val="24"/>
        </w:rPr>
        <w:t xml:space="preserve"> “gestos de </w:t>
      </w:r>
      <w:r w:rsidRPr="00E94761">
        <w:rPr>
          <w:rFonts w:ascii="Garamond" w:hAnsi="Garamond"/>
          <w:i/>
          <w:sz w:val="24"/>
          <w:szCs w:val="24"/>
        </w:rPr>
        <w:t>responso</w:t>
      </w:r>
      <w:r>
        <w:rPr>
          <w:rFonts w:ascii="Garamond" w:hAnsi="Garamond"/>
          <w:sz w:val="24"/>
          <w:szCs w:val="24"/>
        </w:rPr>
        <w:t xml:space="preserve">, isto é, de pergunta devolvida, por meio da qual um discurso e a subjetividade que nele se constitui vão </w:t>
      </w:r>
      <w:r w:rsidR="006D01AD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e afirmar através mesmo de sua própria </w:t>
      </w:r>
      <w:r w:rsidRPr="00E94761">
        <w:rPr>
          <w:rFonts w:ascii="Garamond" w:hAnsi="Garamond"/>
          <w:i/>
          <w:sz w:val="24"/>
          <w:szCs w:val="24"/>
        </w:rPr>
        <w:t>crise</w:t>
      </w:r>
      <w:r>
        <w:rPr>
          <w:rFonts w:ascii="Garamond" w:hAnsi="Garamond"/>
          <w:sz w:val="24"/>
          <w:szCs w:val="24"/>
        </w:rPr>
        <w:t>, de uma diferença e uma alteridade própria a sua próp</w:t>
      </w:r>
      <w:r w:rsidR="00681A1A">
        <w:rPr>
          <w:rFonts w:ascii="Garamond" w:hAnsi="Garamond"/>
          <w:sz w:val="24"/>
          <w:szCs w:val="24"/>
        </w:rPr>
        <w:t>ria identidade...”</w:t>
      </w:r>
      <w:r>
        <w:rPr>
          <w:rFonts w:ascii="Garamond" w:hAnsi="Garamond"/>
          <w:sz w:val="24"/>
          <w:szCs w:val="24"/>
        </w:rPr>
        <w:t>.</w:t>
      </w:r>
    </w:p>
    <w:p w:rsidR="007A459B" w:rsidRDefault="00E3157B" w:rsidP="003F5300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medida das limitações, o que se pretende aqui é ensaiar um desses “gestos de </w:t>
      </w:r>
      <w:r w:rsidRPr="00E3157B">
        <w:rPr>
          <w:rFonts w:ascii="Garamond" w:hAnsi="Garamond"/>
          <w:i/>
          <w:sz w:val="24"/>
          <w:szCs w:val="24"/>
        </w:rPr>
        <w:t>responso</w:t>
      </w:r>
      <w:r w:rsidRPr="00E3157B">
        <w:rPr>
          <w:rFonts w:ascii="Garamond" w:hAnsi="Garamond"/>
          <w:sz w:val="24"/>
          <w:szCs w:val="24"/>
        </w:rPr>
        <w:t>”</w:t>
      </w:r>
      <w:r w:rsidR="008B11F2">
        <w:rPr>
          <w:rFonts w:ascii="Garamond" w:hAnsi="Garamond"/>
          <w:sz w:val="24"/>
          <w:szCs w:val="24"/>
        </w:rPr>
        <w:t xml:space="preserve">, refletindo sobre os </w:t>
      </w:r>
      <w:r w:rsidR="00FB1784">
        <w:rPr>
          <w:rFonts w:ascii="Garamond" w:hAnsi="Garamond"/>
          <w:sz w:val="24"/>
          <w:szCs w:val="24"/>
        </w:rPr>
        <w:t xml:space="preserve">modos como Laura Erber encena </w:t>
      </w:r>
      <w:r w:rsidR="00E94761">
        <w:rPr>
          <w:rFonts w:ascii="Garamond" w:hAnsi="Garamond"/>
          <w:sz w:val="24"/>
          <w:szCs w:val="24"/>
        </w:rPr>
        <w:t>um</w:t>
      </w:r>
      <w:r w:rsidR="00895AE4">
        <w:rPr>
          <w:rFonts w:ascii="Garamond" w:hAnsi="Garamond"/>
          <w:sz w:val="24"/>
          <w:szCs w:val="24"/>
        </w:rPr>
        <w:t xml:space="preserve"> suposto estar-fora da lite</w:t>
      </w:r>
      <w:r w:rsidR="00FB1784">
        <w:rPr>
          <w:rFonts w:ascii="Garamond" w:hAnsi="Garamond"/>
          <w:sz w:val="24"/>
          <w:szCs w:val="24"/>
        </w:rPr>
        <w:t>ratura em</w:t>
      </w:r>
      <w:r w:rsidR="00F01B8A">
        <w:rPr>
          <w:rFonts w:ascii="Garamond" w:hAnsi="Garamond"/>
          <w:sz w:val="24"/>
          <w:szCs w:val="24"/>
        </w:rPr>
        <w:t xml:space="preserve"> um livro</w:t>
      </w:r>
      <w:r w:rsidR="00895AE4">
        <w:rPr>
          <w:rFonts w:ascii="Garamond" w:hAnsi="Garamond"/>
          <w:sz w:val="24"/>
          <w:szCs w:val="24"/>
        </w:rPr>
        <w:t xml:space="preserve"> como </w:t>
      </w:r>
      <w:r w:rsidR="005A3DAC">
        <w:rPr>
          <w:rFonts w:ascii="Garamond" w:hAnsi="Garamond"/>
          <w:i/>
          <w:sz w:val="24"/>
          <w:szCs w:val="24"/>
        </w:rPr>
        <w:t>E</w:t>
      </w:r>
      <w:r w:rsidR="00895AE4" w:rsidRPr="003D56FE">
        <w:rPr>
          <w:rFonts w:ascii="Garamond" w:hAnsi="Garamond"/>
          <w:i/>
          <w:sz w:val="24"/>
          <w:szCs w:val="24"/>
        </w:rPr>
        <w:t>squilos de Pavlov</w:t>
      </w:r>
      <w:r w:rsidR="008B1612">
        <w:rPr>
          <w:rFonts w:ascii="Garamond" w:hAnsi="Garamond"/>
          <w:sz w:val="24"/>
          <w:szCs w:val="24"/>
        </w:rPr>
        <w:t xml:space="preserve">, </w:t>
      </w:r>
      <w:r w:rsidR="00E94761">
        <w:rPr>
          <w:rFonts w:ascii="Garamond" w:hAnsi="Garamond"/>
          <w:sz w:val="24"/>
          <w:szCs w:val="24"/>
        </w:rPr>
        <w:t>estabelece</w:t>
      </w:r>
      <w:r w:rsidR="008B1612">
        <w:rPr>
          <w:rFonts w:ascii="Garamond" w:hAnsi="Garamond"/>
          <w:sz w:val="24"/>
          <w:szCs w:val="24"/>
        </w:rPr>
        <w:t>ndo</w:t>
      </w:r>
      <w:r w:rsidR="00E94761">
        <w:rPr>
          <w:rFonts w:ascii="Garamond" w:hAnsi="Garamond"/>
          <w:sz w:val="24"/>
          <w:szCs w:val="24"/>
        </w:rPr>
        <w:t xml:space="preserve"> sua diferença, </w:t>
      </w:r>
      <w:r w:rsidR="00445E8A">
        <w:rPr>
          <w:rFonts w:ascii="Garamond" w:hAnsi="Garamond"/>
          <w:sz w:val="24"/>
          <w:szCs w:val="24"/>
        </w:rPr>
        <w:t>ao tratar</w:t>
      </w:r>
      <w:r w:rsidR="00E94761">
        <w:rPr>
          <w:rFonts w:ascii="Garamond" w:hAnsi="Garamond"/>
          <w:sz w:val="24"/>
          <w:szCs w:val="24"/>
        </w:rPr>
        <w:t xml:space="preserve"> a </w:t>
      </w:r>
      <w:r w:rsidR="00E94761" w:rsidRPr="00E94761">
        <w:rPr>
          <w:rFonts w:ascii="Garamond" w:hAnsi="Garamond"/>
          <w:i/>
          <w:sz w:val="24"/>
          <w:szCs w:val="24"/>
        </w:rPr>
        <w:t>crise</w:t>
      </w:r>
      <w:r w:rsidR="00E94761">
        <w:rPr>
          <w:rFonts w:ascii="Garamond" w:hAnsi="Garamond"/>
          <w:sz w:val="24"/>
          <w:szCs w:val="24"/>
        </w:rPr>
        <w:t xml:space="preserve"> da literatura</w:t>
      </w:r>
      <w:r w:rsidR="003A7A6A">
        <w:rPr>
          <w:rFonts w:ascii="Garamond" w:hAnsi="Garamond"/>
          <w:sz w:val="24"/>
          <w:szCs w:val="24"/>
        </w:rPr>
        <w:t xml:space="preserve"> – e também das artes –</w:t>
      </w:r>
      <w:r w:rsidR="008C06FE">
        <w:rPr>
          <w:rFonts w:ascii="Garamond" w:hAnsi="Garamond"/>
          <w:sz w:val="24"/>
          <w:szCs w:val="24"/>
        </w:rPr>
        <w:t xml:space="preserve"> como algo que lhe diz respeito e</w:t>
      </w:r>
      <w:r w:rsidR="00E94761">
        <w:rPr>
          <w:rFonts w:ascii="Garamond" w:hAnsi="Garamond"/>
          <w:sz w:val="24"/>
          <w:szCs w:val="24"/>
        </w:rPr>
        <w:t xml:space="preserve"> sobre a qual ela </w:t>
      </w:r>
      <w:r w:rsidR="00582026">
        <w:rPr>
          <w:rFonts w:ascii="Garamond" w:hAnsi="Garamond"/>
          <w:sz w:val="24"/>
          <w:szCs w:val="24"/>
        </w:rPr>
        <w:t xml:space="preserve">acaba por dar uma </w:t>
      </w:r>
      <w:r w:rsidR="00E94761">
        <w:rPr>
          <w:rFonts w:ascii="Garamond" w:hAnsi="Garamond"/>
          <w:sz w:val="24"/>
          <w:szCs w:val="24"/>
        </w:rPr>
        <w:t>resposta</w:t>
      </w:r>
      <w:r w:rsidR="003A7A6A">
        <w:rPr>
          <w:rFonts w:ascii="Garamond" w:hAnsi="Garamond"/>
          <w:sz w:val="24"/>
          <w:szCs w:val="24"/>
        </w:rPr>
        <w:t xml:space="preserve"> ficcional.</w:t>
      </w:r>
      <w:r w:rsidR="00E94761">
        <w:rPr>
          <w:rFonts w:ascii="Garamond" w:hAnsi="Garamond"/>
          <w:sz w:val="24"/>
          <w:szCs w:val="24"/>
        </w:rPr>
        <w:t xml:space="preserve"> </w:t>
      </w:r>
      <w:r w:rsidR="00431D51">
        <w:rPr>
          <w:rFonts w:ascii="Garamond" w:hAnsi="Garamond"/>
          <w:sz w:val="24"/>
          <w:szCs w:val="24"/>
        </w:rPr>
        <w:t xml:space="preserve"> </w:t>
      </w:r>
      <w:r w:rsidR="007C77F8">
        <w:rPr>
          <w:rFonts w:ascii="Garamond" w:hAnsi="Garamond"/>
          <w:sz w:val="24"/>
          <w:szCs w:val="24"/>
        </w:rPr>
        <w:t>S</w:t>
      </w:r>
      <w:r w:rsidR="006C75B0">
        <w:rPr>
          <w:rFonts w:ascii="Garamond" w:hAnsi="Garamond"/>
          <w:sz w:val="24"/>
          <w:szCs w:val="24"/>
        </w:rPr>
        <w:t>eu trânsito entre linguagens e</w:t>
      </w:r>
      <w:r w:rsidR="00155630">
        <w:rPr>
          <w:rFonts w:ascii="Garamond" w:hAnsi="Garamond"/>
          <w:sz w:val="24"/>
          <w:szCs w:val="24"/>
        </w:rPr>
        <w:t xml:space="preserve"> poéticas distintas prefigura, pelo menos, uma dupla pertença. </w:t>
      </w:r>
      <w:r w:rsidR="00582026">
        <w:rPr>
          <w:rFonts w:ascii="Garamond" w:hAnsi="Garamond"/>
          <w:sz w:val="24"/>
          <w:szCs w:val="24"/>
        </w:rPr>
        <w:t xml:space="preserve">E nesse sentido, apesar de considerar de suma importância para a compreensão </w:t>
      </w:r>
      <w:r w:rsidR="000A55ED">
        <w:rPr>
          <w:rFonts w:ascii="Garamond" w:hAnsi="Garamond"/>
          <w:sz w:val="24"/>
          <w:szCs w:val="24"/>
        </w:rPr>
        <w:t>de práticas artísticas contemporâneas um</w:t>
      </w:r>
      <w:r w:rsidR="007B3CC7">
        <w:rPr>
          <w:rFonts w:ascii="Garamond" w:hAnsi="Garamond"/>
          <w:sz w:val="24"/>
          <w:szCs w:val="24"/>
        </w:rPr>
        <w:t>a</w:t>
      </w:r>
      <w:r w:rsidR="000A55ED">
        <w:rPr>
          <w:rFonts w:ascii="Garamond" w:hAnsi="Garamond"/>
          <w:sz w:val="24"/>
          <w:szCs w:val="24"/>
        </w:rPr>
        <w:t xml:space="preserve"> formulação como a proposta por Florencia Garramuño</w:t>
      </w:r>
      <w:r w:rsidR="00362FF4">
        <w:rPr>
          <w:rFonts w:ascii="Garamond" w:hAnsi="Garamond"/>
          <w:sz w:val="24"/>
          <w:szCs w:val="24"/>
        </w:rPr>
        <w:t xml:space="preserve"> (2014)</w:t>
      </w:r>
      <w:r w:rsidR="000A55ED">
        <w:rPr>
          <w:rFonts w:ascii="Garamond" w:hAnsi="Garamond"/>
          <w:sz w:val="24"/>
          <w:szCs w:val="24"/>
        </w:rPr>
        <w:t>, que denomina de formas da impertinência, ou forma</w:t>
      </w:r>
      <w:r w:rsidR="00223423">
        <w:rPr>
          <w:rFonts w:ascii="Garamond" w:hAnsi="Garamond"/>
          <w:sz w:val="24"/>
          <w:szCs w:val="24"/>
        </w:rPr>
        <w:t>s</w:t>
      </w:r>
      <w:r w:rsidR="000A55ED">
        <w:rPr>
          <w:rFonts w:ascii="Garamond" w:hAnsi="Garamond"/>
          <w:sz w:val="24"/>
          <w:szCs w:val="24"/>
        </w:rPr>
        <w:t xml:space="preserve"> de não-pertencimento, práticas que exploram o uso de meios e suportes diferentes, </w:t>
      </w:r>
      <w:r w:rsidR="009700D8">
        <w:rPr>
          <w:rFonts w:ascii="Garamond" w:hAnsi="Garamond"/>
          <w:sz w:val="24"/>
          <w:szCs w:val="24"/>
        </w:rPr>
        <w:t xml:space="preserve">como faz Erber, </w:t>
      </w:r>
      <w:r w:rsidR="007B3CC7">
        <w:rPr>
          <w:rFonts w:ascii="Garamond" w:hAnsi="Garamond"/>
          <w:sz w:val="24"/>
          <w:szCs w:val="24"/>
        </w:rPr>
        <w:t>gostaria de avent</w:t>
      </w:r>
      <w:r w:rsidR="000A55ED">
        <w:rPr>
          <w:rFonts w:ascii="Garamond" w:hAnsi="Garamond"/>
          <w:sz w:val="24"/>
          <w:szCs w:val="24"/>
        </w:rPr>
        <w:t xml:space="preserve">ar </w:t>
      </w:r>
      <w:r w:rsidR="00223423">
        <w:rPr>
          <w:rFonts w:ascii="Garamond" w:hAnsi="Garamond"/>
          <w:sz w:val="24"/>
          <w:szCs w:val="24"/>
        </w:rPr>
        <w:t>uma hipótese</w:t>
      </w:r>
      <w:r w:rsidR="006C75B0">
        <w:rPr>
          <w:rFonts w:ascii="Garamond" w:hAnsi="Garamond"/>
          <w:sz w:val="24"/>
          <w:szCs w:val="24"/>
        </w:rPr>
        <w:t xml:space="preserve"> </w:t>
      </w:r>
      <w:r w:rsidR="003D56FE">
        <w:rPr>
          <w:rFonts w:ascii="Garamond" w:hAnsi="Garamond"/>
          <w:sz w:val="24"/>
          <w:szCs w:val="24"/>
        </w:rPr>
        <w:t xml:space="preserve">que </w:t>
      </w:r>
      <w:r w:rsidR="007A459B">
        <w:rPr>
          <w:rFonts w:ascii="Garamond" w:hAnsi="Garamond"/>
          <w:sz w:val="24"/>
          <w:szCs w:val="24"/>
        </w:rPr>
        <w:t xml:space="preserve">somente até certo ponto está em consonância </w:t>
      </w:r>
      <w:r w:rsidR="00887AAD">
        <w:rPr>
          <w:rFonts w:ascii="Garamond" w:hAnsi="Garamond"/>
          <w:sz w:val="24"/>
          <w:szCs w:val="24"/>
        </w:rPr>
        <w:t xml:space="preserve">com essa formulação. </w:t>
      </w:r>
    </w:p>
    <w:p w:rsidR="00E73B77" w:rsidRDefault="008C06FE" w:rsidP="003F5300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o analisar essas formas de não-pertencimento, </w:t>
      </w:r>
      <w:r w:rsidR="000071B9">
        <w:rPr>
          <w:rFonts w:ascii="Garamond" w:hAnsi="Garamond"/>
          <w:sz w:val="24"/>
          <w:szCs w:val="24"/>
        </w:rPr>
        <w:t>Garramuño</w:t>
      </w:r>
      <w:r>
        <w:rPr>
          <w:rFonts w:ascii="Garamond" w:hAnsi="Garamond"/>
          <w:sz w:val="24"/>
          <w:szCs w:val="24"/>
        </w:rPr>
        <w:t xml:space="preserve"> (2014, p. 92)</w:t>
      </w:r>
      <w:r w:rsidR="005E426D">
        <w:rPr>
          <w:rFonts w:ascii="Garamond" w:hAnsi="Garamond"/>
          <w:sz w:val="24"/>
          <w:szCs w:val="24"/>
        </w:rPr>
        <w:t xml:space="preserve"> “quer apontar mais para </w:t>
      </w:r>
      <w:r w:rsidR="000071B9">
        <w:rPr>
          <w:rFonts w:ascii="Garamond" w:hAnsi="Garamond"/>
          <w:sz w:val="24"/>
          <w:szCs w:val="24"/>
        </w:rPr>
        <w:t xml:space="preserve">um modo ou dispositivo que evidencia </w:t>
      </w:r>
      <w:r w:rsidR="00CE3B51">
        <w:rPr>
          <w:rFonts w:ascii="Garamond" w:hAnsi="Garamond"/>
          <w:sz w:val="24"/>
          <w:szCs w:val="24"/>
        </w:rPr>
        <w:t>uma condição da estética contemporânea”</w:t>
      </w:r>
      <w:r w:rsidR="005E426D">
        <w:rPr>
          <w:rFonts w:ascii="Garamond" w:hAnsi="Garamond"/>
          <w:sz w:val="24"/>
          <w:szCs w:val="24"/>
        </w:rPr>
        <w:t xml:space="preserve">. No meu caso, o apelo à singularidade da obra de Laura Erber, em que requerer seu gênio é apenas a provocação mais evidente, reconhece as constantes </w:t>
      </w:r>
      <w:r w:rsidR="006D2AB9">
        <w:rPr>
          <w:rFonts w:ascii="Garamond" w:hAnsi="Garamond"/>
          <w:sz w:val="24"/>
          <w:szCs w:val="24"/>
        </w:rPr>
        <w:t xml:space="preserve">estruturais que constituem essa condição, mas solicita o que há de menos </w:t>
      </w:r>
      <w:r w:rsidR="0093731C">
        <w:rPr>
          <w:rFonts w:ascii="Garamond" w:hAnsi="Garamond"/>
          <w:sz w:val="24"/>
          <w:szCs w:val="24"/>
        </w:rPr>
        <w:t xml:space="preserve">generalizável, </w:t>
      </w:r>
      <w:r w:rsidR="009D03B9">
        <w:rPr>
          <w:rFonts w:ascii="Garamond" w:hAnsi="Garamond"/>
          <w:sz w:val="24"/>
          <w:szCs w:val="24"/>
        </w:rPr>
        <w:t>isto é,</w:t>
      </w:r>
      <w:r w:rsidR="0093731C">
        <w:rPr>
          <w:rFonts w:ascii="Garamond" w:hAnsi="Garamond"/>
          <w:sz w:val="24"/>
          <w:szCs w:val="24"/>
        </w:rPr>
        <w:t xml:space="preserve"> </w:t>
      </w:r>
      <w:r w:rsidR="009D03B9">
        <w:rPr>
          <w:rFonts w:ascii="Garamond" w:hAnsi="Garamond"/>
          <w:sz w:val="24"/>
          <w:szCs w:val="24"/>
        </w:rPr>
        <w:t xml:space="preserve">a </w:t>
      </w:r>
      <w:r w:rsidR="00A27BBC">
        <w:rPr>
          <w:rFonts w:ascii="Garamond" w:hAnsi="Garamond"/>
          <w:sz w:val="24"/>
          <w:szCs w:val="24"/>
        </w:rPr>
        <w:t xml:space="preserve">experiência </w:t>
      </w:r>
      <w:r w:rsidR="003E3FE7">
        <w:rPr>
          <w:rFonts w:ascii="Garamond" w:hAnsi="Garamond"/>
          <w:sz w:val="24"/>
          <w:szCs w:val="24"/>
        </w:rPr>
        <w:t>de</w:t>
      </w:r>
      <w:r w:rsidR="00A27BBC">
        <w:rPr>
          <w:rFonts w:ascii="Garamond" w:hAnsi="Garamond"/>
          <w:sz w:val="24"/>
          <w:szCs w:val="24"/>
        </w:rPr>
        <w:t xml:space="preserve"> </w:t>
      </w:r>
      <w:r w:rsidR="0093731C">
        <w:rPr>
          <w:rFonts w:ascii="Garamond" w:hAnsi="Garamond"/>
          <w:sz w:val="24"/>
          <w:szCs w:val="24"/>
        </w:rPr>
        <w:t xml:space="preserve">leitura do romance </w:t>
      </w:r>
      <w:r w:rsidR="0093731C" w:rsidRPr="0093731C">
        <w:rPr>
          <w:rFonts w:ascii="Garamond" w:hAnsi="Garamond"/>
          <w:i/>
          <w:sz w:val="24"/>
          <w:szCs w:val="24"/>
        </w:rPr>
        <w:t>Esquilos de Pavlov</w:t>
      </w:r>
      <w:r w:rsidR="0093731C">
        <w:rPr>
          <w:rFonts w:ascii="Garamond" w:hAnsi="Garamond"/>
          <w:sz w:val="24"/>
          <w:szCs w:val="24"/>
        </w:rPr>
        <w:t xml:space="preserve">, e de nenhum outro, naquilo que o faz um acontecimento, que o torna </w:t>
      </w:r>
      <w:r w:rsidR="0093731C" w:rsidRPr="0093731C">
        <w:rPr>
          <w:rFonts w:ascii="Garamond" w:hAnsi="Garamond"/>
          <w:i/>
          <w:sz w:val="24"/>
          <w:szCs w:val="24"/>
        </w:rPr>
        <w:t>único</w:t>
      </w:r>
      <w:r w:rsidR="0093731C">
        <w:rPr>
          <w:rFonts w:ascii="Garamond" w:hAnsi="Garamond"/>
          <w:sz w:val="24"/>
          <w:szCs w:val="24"/>
        </w:rPr>
        <w:t xml:space="preserve"> nessa </w:t>
      </w:r>
      <w:r w:rsidR="00320EFE">
        <w:rPr>
          <w:rFonts w:ascii="Garamond" w:hAnsi="Garamond"/>
          <w:sz w:val="24"/>
          <w:szCs w:val="24"/>
        </w:rPr>
        <w:t>longa série de romances</w:t>
      </w:r>
      <w:r w:rsidR="0072100E">
        <w:rPr>
          <w:rFonts w:ascii="Garamond" w:hAnsi="Garamond"/>
          <w:sz w:val="24"/>
          <w:szCs w:val="24"/>
        </w:rPr>
        <w:t xml:space="preserve"> cujo</w:t>
      </w:r>
      <w:r w:rsidR="003E3FE7">
        <w:rPr>
          <w:rFonts w:ascii="Garamond" w:hAnsi="Garamond"/>
          <w:sz w:val="24"/>
          <w:szCs w:val="24"/>
        </w:rPr>
        <w:t>s</w:t>
      </w:r>
      <w:r w:rsidR="0072100E">
        <w:rPr>
          <w:rFonts w:ascii="Garamond" w:hAnsi="Garamond"/>
          <w:sz w:val="24"/>
          <w:szCs w:val="24"/>
        </w:rPr>
        <w:t xml:space="preserve"> interior</w:t>
      </w:r>
      <w:r w:rsidR="003E3FE7">
        <w:rPr>
          <w:rFonts w:ascii="Garamond" w:hAnsi="Garamond"/>
          <w:sz w:val="24"/>
          <w:szCs w:val="24"/>
        </w:rPr>
        <w:t>es</w:t>
      </w:r>
      <w:r w:rsidR="0072100E">
        <w:rPr>
          <w:rFonts w:ascii="Garamond" w:hAnsi="Garamond"/>
          <w:sz w:val="24"/>
          <w:szCs w:val="24"/>
        </w:rPr>
        <w:t xml:space="preserve"> </w:t>
      </w:r>
      <w:r w:rsidR="00320EFE">
        <w:rPr>
          <w:rFonts w:ascii="Garamond" w:hAnsi="Garamond"/>
          <w:sz w:val="24"/>
          <w:szCs w:val="24"/>
        </w:rPr>
        <w:t>acolhe</w:t>
      </w:r>
      <w:r w:rsidR="003E3FE7">
        <w:rPr>
          <w:rFonts w:ascii="Garamond" w:hAnsi="Garamond"/>
          <w:sz w:val="24"/>
          <w:szCs w:val="24"/>
        </w:rPr>
        <w:t>m</w:t>
      </w:r>
      <w:r w:rsidR="00320EFE">
        <w:rPr>
          <w:rFonts w:ascii="Garamond" w:hAnsi="Garamond"/>
          <w:sz w:val="24"/>
          <w:szCs w:val="24"/>
        </w:rPr>
        <w:t xml:space="preserve"> tantos outros </w:t>
      </w:r>
      <w:r w:rsidR="0072100E">
        <w:rPr>
          <w:rFonts w:ascii="Garamond" w:hAnsi="Garamond"/>
          <w:sz w:val="24"/>
          <w:szCs w:val="24"/>
        </w:rPr>
        <w:t>gêneros</w:t>
      </w:r>
      <w:r w:rsidR="0093731C">
        <w:rPr>
          <w:rFonts w:ascii="Garamond" w:hAnsi="Garamond"/>
          <w:sz w:val="24"/>
          <w:szCs w:val="24"/>
        </w:rPr>
        <w:t xml:space="preserve">. </w:t>
      </w:r>
    </w:p>
    <w:p w:rsidR="003A7A6A" w:rsidRDefault="006B0BB5" w:rsidP="00EA0D48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Na</w:t>
      </w:r>
      <w:r w:rsidR="00652784">
        <w:rPr>
          <w:rFonts w:ascii="Garamond" w:hAnsi="Garamond"/>
          <w:sz w:val="24"/>
          <w:szCs w:val="24"/>
        </w:rPr>
        <w:t xml:space="preserve"> questão</w:t>
      </w:r>
      <w:r w:rsidR="00FB1784">
        <w:rPr>
          <w:rFonts w:ascii="Garamond" w:hAnsi="Garamond"/>
          <w:sz w:val="24"/>
          <w:szCs w:val="24"/>
        </w:rPr>
        <w:t xml:space="preserve"> dos gêneros</w:t>
      </w:r>
      <w:r>
        <w:rPr>
          <w:rFonts w:ascii="Garamond" w:hAnsi="Garamond"/>
          <w:sz w:val="24"/>
          <w:szCs w:val="24"/>
        </w:rPr>
        <w:t xml:space="preserve">, seria possível </w:t>
      </w:r>
      <w:r w:rsidR="003D56FE">
        <w:rPr>
          <w:rFonts w:ascii="Garamond" w:hAnsi="Garamond"/>
          <w:sz w:val="24"/>
          <w:szCs w:val="24"/>
        </w:rPr>
        <w:t>considerar</w:t>
      </w:r>
      <w:r>
        <w:rPr>
          <w:rFonts w:ascii="Garamond" w:hAnsi="Garamond"/>
          <w:sz w:val="24"/>
          <w:szCs w:val="24"/>
        </w:rPr>
        <w:t xml:space="preserve"> </w:t>
      </w:r>
      <w:r w:rsidR="00442F27">
        <w:rPr>
          <w:rFonts w:ascii="Garamond" w:hAnsi="Garamond"/>
          <w:sz w:val="24"/>
          <w:szCs w:val="24"/>
        </w:rPr>
        <w:t>um gênero maior que o outro</w:t>
      </w:r>
      <w:r>
        <w:rPr>
          <w:rFonts w:ascii="Garamond" w:hAnsi="Garamond"/>
          <w:sz w:val="24"/>
          <w:szCs w:val="24"/>
        </w:rPr>
        <w:t>,</w:t>
      </w:r>
      <w:r w:rsidR="00442F27">
        <w:rPr>
          <w:rFonts w:ascii="Garamond" w:hAnsi="Garamond"/>
          <w:sz w:val="24"/>
          <w:szCs w:val="24"/>
        </w:rPr>
        <w:t xml:space="preserve"> </w:t>
      </w:r>
      <w:r w:rsidR="00652784">
        <w:rPr>
          <w:rFonts w:ascii="Garamond" w:hAnsi="Garamond"/>
          <w:sz w:val="24"/>
          <w:szCs w:val="24"/>
        </w:rPr>
        <w:t>não no sentido valorativo nem genérico</w:t>
      </w:r>
      <w:r w:rsidR="00442F27">
        <w:rPr>
          <w:rFonts w:ascii="Garamond" w:hAnsi="Garamond"/>
          <w:sz w:val="24"/>
          <w:szCs w:val="24"/>
        </w:rPr>
        <w:t>, mas nos modos como se realizam a cada vez</w:t>
      </w:r>
      <w:r w:rsidR="00C92C40">
        <w:rPr>
          <w:rFonts w:ascii="Garamond" w:hAnsi="Garamond"/>
          <w:sz w:val="24"/>
          <w:szCs w:val="24"/>
        </w:rPr>
        <w:t>, obrigando-nos a observar cada caso</w:t>
      </w:r>
      <w:r>
        <w:rPr>
          <w:rFonts w:ascii="Garamond" w:hAnsi="Garamond"/>
          <w:sz w:val="24"/>
          <w:szCs w:val="24"/>
        </w:rPr>
        <w:t xml:space="preserve">? </w:t>
      </w:r>
      <w:r w:rsidR="00CB780D">
        <w:rPr>
          <w:rFonts w:ascii="Garamond" w:hAnsi="Garamond"/>
          <w:sz w:val="24"/>
          <w:szCs w:val="24"/>
        </w:rPr>
        <w:t>E</w:t>
      </w:r>
      <w:r w:rsidR="00261872">
        <w:rPr>
          <w:rFonts w:ascii="Garamond" w:hAnsi="Garamond"/>
          <w:sz w:val="24"/>
          <w:szCs w:val="24"/>
        </w:rPr>
        <w:t xml:space="preserve">mbora </w:t>
      </w:r>
      <w:r w:rsidR="003A7A6A">
        <w:rPr>
          <w:rFonts w:ascii="Garamond" w:hAnsi="Garamond"/>
          <w:sz w:val="24"/>
          <w:szCs w:val="24"/>
        </w:rPr>
        <w:t xml:space="preserve">em um livro </w:t>
      </w:r>
      <w:r w:rsidR="00261872">
        <w:rPr>
          <w:rFonts w:ascii="Garamond" w:hAnsi="Garamond"/>
          <w:sz w:val="24"/>
          <w:szCs w:val="24"/>
        </w:rPr>
        <w:t>coabitem mais de um gênero</w:t>
      </w:r>
      <w:r w:rsidR="00DA595B">
        <w:rPr>
          <w:rFonts w:ascii="Garamond" w:hAnsi="Garamond"/>
          <w:sz w:val="24"/>
          <w:szCs w:val="24"/>
        </w:rPr>
        <w:t xml:space="preserve">, </w:t>
      </w:r>
      <w:r w:rsidR="003A7A6A">
        <w:rPr>
          <w:rFonts w:ascii="Garamond" w:hAnsi="Garamond"/>
          <w:sz w:val="24"/>
          <w:szCs w:val="24"/>
        </w:rPr>
        <w:t>se</w:t>
      </w:r>
      <w:r w:rsidR="00C92C40">
        <w:rPr>
          <w:rFonts w:ascii="Garamond" w:hAnsi="Garamond"/>
          <w:sz w:val="24"/>
          <w:szCs w:val="24"/>
        </w:rPr>
        <w:t>ria</w:t>
      </w:r>
      <w:r w:rsidR="001F081E">
        <w:rPr>
          <w:rFonts w:ascii="Garamond" w:hAnsi="Garamond"/>
          <w:sz w:val="24"/>
          <w:szCs w:val="24"/>
        </w:rPr>
        <w:t xml:space="preserve"> possível identificar a cada vez qual gênero oferece a “hospitalidade generosa ao outro gênero</w:t>
      </w:r>
      <w:r w:rsidR="00DA595B">
        <w:rPr>
          <w:rFonts w:ascii="Garamond" w:hAnsi="Garamond"/>
          <w:sz w:val="24"/>
          <w:szCs w:val="24"/>
        </w:rPr>
        <w:t>”</w:t>
      </w:r>
      <w:r w:rsidR="00142E67">
        <w:rPr>
          <w:rFonts w:ascii="Garamond" w:hAnsi="Garamond"/>
          <w:sz w:val="24"/>
          <w:szCs w:val="24"/>
        </w:rPr>
        <w:t>, sob o risco de “parasitá-lo”, “habitá-lo”</w:t>
      </w:r>
      <w:r w:rsidR="003A7A6A">
        <w:rPr>
          <w:rFonts w:ascii="Garamond" w:hAnsi="Garamond"/>
          <w:sz w:val="24"/>
          <w:szCs w:val="24"/>
        </w:rPr>
        <w:t xml:space="preserve"> (</w:t>
      </w:r>
      <w:r w:rsidR="00C92C40">
        <w:rPr>
          <w:rFonts w:ascii="Garamond" w:hAnsi="Garamond"/>
          <w:sz w:val="24"/>
          <w:szCs w:val="24"/>
        </w:rPr>
        <w:t xml:space="preserve">DERRIDA, </w:t>
      </w:r>
      <w:r w:rsidR="003A7A6A">
        <w:rPr>
          <w:rFonts w:ascii="Garamond" w:hAnsi="Garamond"/>
          <w:sz w:val="24"/>
          <w:szCs w:val="24"/>
        </w:rPr>
        <w:t>2003, p. 22)</w:t>
      </w:r>
      <w:r w:rsidR="00C92C40">
        <w:rPr>
          <w:rFonts w:ascii="Garamond" w:hAnsi="Garamond"/>
          <w:sz w:val="24"/>
          <w:szCs w:val="24"/>
        </w:rPr>
        <w:t>?</w:t>
      </w:r>
      <w:r w:rsidR="00F44FB7">
        <w:rPr>
          <w:rFonts w:ascii="Garamond" w:hAnsi="Garamond"/>
          <w:sz w:val="24"/>
          <w:szCs w:val="24"/>
        </w:rPr>
        <w:t xml:space="preserve"> A</w:t>
      </w:r>
      <w:r w:rsidR="00C92C40">
        <w:rPr>
          <w:rFonts w:ascii="Garamond" w:hAnsi="Garamond"/>
          <w:sz w:val="24"/>
          <w:szCs w:val="24"/>
        </w:rPr>
        <w:t xml:space="preserve"> respeito de Cixous</w:t>
      </w:r>
      <w:r w:rsidR="00EC6514">
        <w:rPr>
          <w:rFonts w:ascii="Garamond" w:hAnsi="Garamond"/>
          <w:sz w:val="24"/>
          <w:szCs w:val="24"/>
        </w:rPr>
        <w:t>,</w:t>
      </w:r>
      <w:r w:rsidR="00984FA6">
        <w:rPr>
          <w:rFonts w:ascii="Garamond" w:hAnsi="Garamond"/>
          <w:sz w:val="24"/>
          <w:szCs w:val="24"/>
        </w:rPr>
        <w:t xml:space="preserve"> </w:t>
      </w:r>
      <w:r w:rsidR="00F44FB7">
        <w:rPr>
          <w:rFonts w:ascii="Garamond" w:hAnsi="Garamond"/>
          <w:sz w:val="24"/>
          <w:szCs w:val="24"/>
        </w:rPr>
        <w:t xml:space="preserve">Derrida </w:t>
      </w:r>
      <w:r w:rsidR="00EC6514">
        <w:rPr>
          <w:rFonts w:ascii="Garamond" w:hAnsi="Garamond"/>
          <w:sz w:val="24"/>
          <w:szCs w:val="24"/>
        </w:rPr>
        <w:t>levanta</w:t>
      </w:r>
      <w:r w:rsidR="00984FA6">
        <w:rPr>
          <w:rFonts w:ascii="Garamond" w:hAnsi="Garamond"/>
          <w:sz w:val="24"/>
          <w:szCs w:val="24"/>
        </w:rPr>
        <w:t xml:space="preserve"> tal hipótese:</w:t>
      </w:r>
      <w:r w:rsidR="00EA0D48">
        <w:rPr>
          <w:rFonts w:ascii="Garamond" w:hAnsi="Garamond"/>
          <w:sz w:val="24"/>
          <w:szCs w:val="24"/>
        </w:rPr>
        <w:t xml:space="preserve"> </w:t>
      </w:r>
    </w:p>
    <w:p w:rsidR="00442F27" w:rsidRPr="00EA0D48" w:rsidRDefault="00EC6514" w:rsidP="0003693E">
      <w:pPr>
        <w:spacing w:after="0"/>
        <w:ind w:left="2124"/>
        <w:jc w:val="both"/>
        <w:rPr>
          <w:rFonts w:ascii="Garamond" w:hAnsi="Garamond"/>
          <w:sz w:val="20"/>
          <w:szCs w:val="20"/>
        </w:rPr>
      </w:pPr>
      <w:r w:rsidRPr="00EA0D48">
        <w:rPr>
          <w:rFonts w:ascii="Garamond" w:hAnsi="Garamond"/>
          <w:sz w:val="20"/>
          <w:szCs w:val="20"/>
        </w:rPr>
        <w:t xml:space="preserve">Nela </w:t>
      </w:r>
      <w:r w:rsidR="00DA595B" w:rsidRPr="00EA0D48">
        <w:rPr>
          <w:rFonts w:ascii="Garamond" w:hAnsi="Garamond"/>
          <w:sz w:val="20"/>
          <w:szCs w:val="20"/>
        </w:rPr>
        <w:t xml:space="preserve">os gêneros, aliás, não se juntam, não se justapõem. Seria fácil mostrar </w:t>
      </w:r>
      <w:r w:rsidR="006218A1" w:rsidRPr="00EA0D48">
        <w:rPr>
          <w:rFonts w:ascii="Garamond" w:hAnsi="Garamond"/>
          <w:sz w:val="20"/>
          <w:szCs w:val="20"/>
        </w:rPr>
        <w:t xml:space="preserve">a partir de mil exemplos </w:t>
      </w:r>
      <w:r w:rsidR="00DA595B" w:rsidRPr="00EA0D48">
        <w:rPr>
          <w:rFonts w:ascii="Garamond" w:hAnsi="Garamond"/>
          <w:sz w:val="20"/>
          <w:szCs w:val="20"/>
        </w:rPr>
        <w:t>que, em sua poética geral,</w:t>
      </w:r>
      <w:r w:rsidR="001F081E" w:rsidRPr="00EA0D48">
        <w:rPr>
          <w:rFonts w:ascii="Garamond" w:hAnsi="Garamond"/>
          <w:sz w:val="20"/>
          <w:szCs w:val="20"/>
        </w:rPr>
        <w:t xml:space="preserve"> </w:t>
      </w:r>
      <w:r w:rsidR="00DA595B" w:rsidRPr="00EA0D48">
        <w:rPr>
          <w:rFonts w:ascii="Garamond" w:hAnsi="Garamond"/>
          <w:sz w:val="20"/>
          <w:szCs w:val="20"/>
        </w:rPr>
        <w:t>cada gênero permanece ele próprio, em si mesmo, oferecendo ao mesmo tem</w:t>
      </w:r>
      <w:r w:rsidR="006218A1" w:rsidRPr="00EA0D48">
        <w:rPr>
          <w:rFonts w:ascii="Garamond" w:hAnsi="Garamond"/>
          <w:sz w:val="20"/>
          <w:szCs w:val="20"/>
        </w:rPr>
        <w:t>po uma hospitalidade generosa a</w:t>
      </w:r>
      <w:r w:rsidR="00DA595B" w:rsidRPr="00EA0D48">
        <w:rPr>
          <w:rFonts w:ascii="Garamond" w:hAnsi="Garamond"/>
          <w:sz w:val="20"/>
          <w:szCs w:val="20"/>
        </w:rPr>
        <w:t xml:space="preserve"> outro gênero, ao outro de qualquer gênero que venha parasitá-lo, habitá-lo ou </w:t>
      </w:r>
      <w:r w:rsidR="00CB780D">
        <w:rPr>
          <w:rFonts w:ascii="Garamond" w:hAnsi="Garamond"/>
          <w:sz w:val="20"/>
          <w:szCs w:val="20"/>
        </w:rPr>
        <w:t>tornar refém</w:t>
      </w:r>
      <w:r w:rsidR="003A7A6A" w:rsidRPr="00EA0D48">
        <w:rPr>
          <w:rFonts w:ascii="Garamond" w:hAnsi="Garamond"/>
          <w:sz w:val="20"/>
          <w:szCs w:val="20"/>
        </w:rPr>
        <w:t xml:space="preserve"> se</w:t>
      </w:r>
      <w:r w:rsidR="006218A1" w:rsidRPr="00EA0D48">
        <w:rPr>
          <w:rFonts w:ascii="Garamond" w:hAnsi="Garamond"/>
          <w:sz w:val="20"/>
          <w:szCs w:val="20"/>
        </w:rPr>
        <w:t>u hospedeiro, sempre segundo a mesma topodinâmica</w:t>
      </w:r>
      <w:r w:rsidR="00563177" w:rsidRPr="00EA0D48">
        <w:rPr>
          <w:rFonts w:ascii="Garamond" w:hAnsi="Garamond"/>
          <w:sz w:val="20"/>
          <w:szCs w:val="20"/>
        </w:rPr>
        <w:t xml:space="preserve"> do menor maior que o maior</w:t>
      </w:r>
      <w:r w:rsidR="006218A1" w:rsidRPr="00EA0D48">
        <w:rPr>
          <w:rFonts w:ascii="Garamond" w:hAnsi="Garamond"/>
          <w:sz w:val="20"/>
          <w:szCs w:val="20"/>
        </w:rPr>
        <w:t>. (2003, p. 28</w:t>
      </w:r>
      <w:r w:rsidR="00DA595B" w:rsidRPr="00EA0D48">
        <w:rPr>
          <w:rFonts w:ascii="Garamond" w:hAnsi="Garamond"/>
          <w:sz w:val="20"/>
          <w:szCs w:val="20"/>
        </w:rPr>
        <w:t xml:space="preserve">) </w:t>
      </w:r>
    </w:p>
    <w:p w:rsidR="00DA595B" w:rsidRPr="00DA595B" w:rsidRDefault="00DA595B" w:rsidP="00DA595B">
      <w:pPr>
        <w:spacing w:after="0" w:line="360" w:lineRule="auto"/>
        <w:ind w:left="1416"/>
        <w:jc w:val="both"/>
        <w:rPr>
          <w:rFonts w:ascii="Garamond" w:hAnsi="Garamond"/>
        </w:rPr>
      </w:pPr>
    </w:p>
    <w:p w:rsidR="00771EF7" w:rsidRPr="00771EF7" w:rsidRDefault="00AD0595" w:rsidP="00771EF7">
      <w:pPr>
        <w:spacing w:after="0" w:line="360" w:lineRule="auto"/>
        <w:ind w:firstLine="708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As fotografias seriam</w:t>
      </w:r>
      <w:r w:rsidR="003A10A3">
        <w:rPr>
          <w:rFonts w:ascii="Garamond" w:hAnsi="Garamond"/>
          <w:sz w:val="24"/>
          <w:szCs w:val="24"/>
        </w:rPr>
        <w:t xml:space="preserve"> os parasitas de </w:t>
      </w:r>
      <w:r w:rsidR="00142E67" w:rsidRPr="00142E67">
        <w:rPr>
          <w:rFonts w:ascii="Garamond" w:hAnsi="Garamond"/>
          <w:i/>
          <w:sz w:val="24"/>
          <w:szCs w:val="24"/>
        </w:rPr>
        <w:t>Esquilos de Pavlov</w:t>
      </w:r>
      <w:r w:rsidR="00142E67">
        <w:rPr>
          <w:rFonts w:ascii="Garamond" w:hAnsi="Garamond"/>
          <w:sz w:val="24"/>
          <w:szCs w:val="24"/>
        </w:rPr>
        <w:t xml:space="preserve">, </w:t>
      </w:r>
      <w:r w:rsidR="003A10A3">
        <w:rPr>
          <w:rFonts w:ascii="Garamond" w:hAnsi="Garamond"/>
          <w:sz w:val="24"/>
          <w:szCs w:val="24"/>
        </w:rPr>
        <w:t>contaminando todo seu corpo; ao todo, quarenta imagens do</w:t>
      </w:r>
      <w:r w:rsidR="00984FA6">
        <w:rPr>
          <w:rFonts w:ascii="Garamond" w:hAnsi="Garamond"/>
          <w:sz w:val="24"/>
          <w:szCs w:val="24"/>
        </w:rPr>
        <w:t xml:space="preserve"> arquivo pessoa</w:t>
      </w:r>
      <w:r w:rsidR="001A4449">
        <w:rPr>
          <w:rFonts w:ascii="Garamond" w:hAnsi="Garamond"/>
          <w:sz w:val="24"/>
          <w:szCs w:val="24"/>
        </w:rPr>
        <w:t>l</w:t>
      </w:r>
      <w:r w:rsidR="00984FA6">
        <w:rPr>
          <w:rFonts w:ascii="Garamond" w:hAnsi="Garamond"/>
          <w:sz w:val="24"/>
          <w:szCs w:val="24"/>
        </w:rPr>
        <w:t xml:space="preserve"> da autora</w:t>
      </w:r>
      <w:r w:rsidR="003A7A6A">
        <w:rPr>
          <w:rFonts w:ascii="Garamond" w:hAnsi="Garamond"/>
          <w:sz w:val="24"/>
          <w:szCs w:val="24"/>
        </w:rPr>
        <w:t xml:space="preserve">, </w:t>
      </w:r>
      <w:r w:rsidR="00984FA6">
        <w:rPr>
          <w:rFonts w:ascii="Garamond" w:hAnsi="Garamond"/>
          <w:sz w:val="24"/>
          <w:szCs w:val="24"/>
        </w:rPr>
        <w:t>de seus amigos</w:t>
      </w:r>
      <w:r w:rsidR="00D44C73">
        <w:rPr>
          <w:rFonts w:ascii="Garamond" w:hAnsi="Garamond"/>
          <w:sz w:val="24"/>
          <w:szCs w:val="24"/>
        </w:rPr>
        <w:t xml:space="preserve"> e</w:t>
      </w:r>
      <w:r w:rsidR="003A7A6A">
        <w:rPr>
          <w:rFonts w:ascii="Garamond" w:hAnsi="Garamond"/>
          <w:sz w:val="24"/>
          <w:szCs w:val="24"/>
        </w:rPr>
        <w:t xml:space="preserve"> </w:t>
      </w:r>
      <w:r w:rsidR="0084328C">
        <w:rPr>
          <w:rFonts w:ascii="Garamond" w:hAnsi="Garamond"/>
          <w:sz w:val="24"/>
          <w:szCs w:val="24"/>
        </w:rPr>
        <w:t xml:space="preserve">de </w:t>
      </w:r>
      <w:r w:rsidR="003A10A3">
        <w:rPr>
          <w:rFonts w:ascii="Garamond" w:hAnsi="Garamond"/>
          <w:sz w:val="24"/>
          <w:szCs w:val="24"/>
        </w:rPr>
        <w:t>artistas contemporâneos.</w:t>
      </w:r>
      <w:r w:rsidR="00BA74D5">
        <w:rPr>
          <w:rFonts w:ascii="Garamond" w:hAnsi="Garamond"/>
          <w:sz w:val="24"/>
          <w:szCs w:val="24"/>
        </w:rPr>
        <w:t xml:space="preserve"> No entanto, </w:t>
      </w:r>
      <w:r w:rsidR="00984FA6">
        <w:rPr>
          <w:rFonts w:ascii="Garamond" w:hAnsi="Garamond"/>
          <w:sz w:val="24"/>
          <w:szCs w:val="24"/>
        </w:rPr>
        <w:t xml:space="preserve">não se trata de um </w:t>
      </w:r>
      <w:r w:rsidR="00BA74D5">
        <w:rPr>
          <w:rFonts w:ascii="Garamond" w:hAnsi="Garamond"/>
          <w:sz w:val="24"/>
          <w:szCs w:val="24"/>
        </w:rPr>
        <w:t xml:space="preserve">livro de artista, tampouco </w:t>
      </w:r>
      <w:r w:rsidR="00984FA6">
        <w:rPr>
          <w:rFonts w:ascii="Garamond" w:hAnsi="Garamond"/>
          <w:sz w:val="24"/>
          <w:szCs w:val="24"/>
        </w:rPr>
        <w:t>catálogo de fotografias</w:t>
      </w:r>
      <w:r w:rsidR="0084328C">
        <w:rPr>
          <w:rFonts w:ascii="Garamond" w:hAnsi="Garamond"/>
          <w:sz w:val="24"/>
          <w:szCs w:val="24"/>
        </w:rPr>
        <w:t xml:space="preserve"> ou </w:t>
      </w:r>
      <w:r w:rsidR="00984FA6">
        <w:rPr>
          <w:rFonts w:ascii="Garamond" w:hAnsi="Garamond"/>
          <w:sz w:val="24"/>
          <w:szCs w:val="24"/>
        </w:rPr>
        <w:t>ensaio sobre arte</w:t>
      </w:r>
      <w:r w:rsidR="0028258C">
        <w:rPr>
          <w:rFonts w:ascii="Garamond" w:hAnsi="Garamond"/>
          <w:sz w:val="24"/>
          <w:szCs w:val="24"/>
        </w:rPr>
        <w:t>. A</w:t>
      </w:r>
      <w:r w:rsidR="00BA74D5">
        <w:rPr>
          <w:rFonts w:ascii="Garamond" w:hAnsi="Garamond"/>
          <w:sz w:val="24"/>
          <w:szCs w:val="24"/>
        </w:rPr>
        <w:t xml:space="preserve">s </w:t>
      </w:r>
      <w:r w:rsidR="00984FA6">
        <w:rPr>
          <w:rFonts w:ascii="Garamond" w:hAnsi="Garamond"/>
          <w:sz w:val="24"/>
          <w:szCs w:val="24"/>
        </w:rPr>
        <w:t>fotografias</w:t>
      </w:r>
      <w:r w:rsidR="00D44C73">
        <w:rPr>
          <w:rFonts w:ascii="Garamond" w:hAnsi="Garamond"/>
          <w:sz w:val="24"/>
          <w:szCs w:val="24"/>
        </w:rPr>
        <w:t xml:space="preserve"> não estão expostas a </w:t>
      </w:r>
      <w:r w:rsidR="00984FA6">
        <w:rPr>
          <w:rFonts w:ascii="Garamond" w:hAnsi="Garamond"/>
          <w:sz w:val="24"/>
          <w:szCs w:val="24"/>
        </w:rPr>
        <w:t xml:space="preserve">um discurso crítico. </w:t>
      </w:r>
      <w:r w:rsidR="000C147B">
        <w:rPr>
          <w:rFonts w:ascii="Garamond" w:hAnsi="Garamond"/>
          <w:sz w:val="24"/>
          <w:szCs w:val="24"/>
        </w:rPr>
        <w:t xml:space="preserve">Erber, comentando sobre </w:t>
      </w:r>
      <w:r w:rsidR="005838F6">
        <w:rPr>
          <w:rFonts w:ascii="Garamond" w:hAnsi="Garamond"/>
          <w:sz w:val="24"/>
          <w:szCs w:val="24"/>
        </w:rPr>
        <w:t>a presença delas</w:t>
      </w:r>
      <w:r w:rsidR="000C147B">
        <w:rPr>
          <w:rFonts w:ascii="Garamond" w:hAnsi="Garamond"/>
          <w:sz w:val="24"/>
          <w:szCs w:val="24"/>
        </w:rPr>
        <w:t>, afirma: “</w:t>
      </w:r>
      <w:r w:rsidR="000C147B" w:rsidRPr="000C147B">
        <w:rPr>
          <w:rFonts w:ascii="Garamond" w:hAnsi="Garamond"/>
          <w:sz w:val="24"/>
          <w:szCs w:val="24"/>
        </w:rPr>
        <w:t xml:space="preserve">Muitas imagens foram geradoras do texto, como se a escrita fosse um modo de criar versões possíveis que exploram a carga ficcional </w:t>
      </w:r>
      <w:r w:rsidR="000C147B" w:rsidRPr="008B70B3">
        <w:rPr>
          <w:rFonts w:ascii="Garamond" w:hAnsi="Garamond"/>
          <w:sz w:val="24"/>
          <w:szCs w:val="24"/>
        </w:rPr>
        <w:t>das fotografias”</w:t>
      </w:r>
      <w:r w:rsidR="000C147B" w:rsidRPr="008B70B3">
        <w:rPr>
          <w:rStyle w:val="Refdenotaderodap"/>
          <w:rFonts w:ascii="Garamond" w:hAnsi="Garamond"/>
          <w:sz w:val="24"/>
          <w:szCs w:val="24"/>
        </w:rPr>
        <w:footnoteReference w:id="4"/>
      </w:r>
      <w:r w:rsidR="000C147B" w:rsidRPr="008B70B3">
        <w:rPr>
          <w:rFonts w:ascii="Garamond" w:hAnsi="Garamond"/>
          <w:sz w:val="24"/>
          <w:szCs w:val="24"/>
        </w:rPr>
        <w:t xml:space="preserve">. </w:t>
      </w:r>
      <w:r w:rsidR="008B70B3" w:rsidRPr="008B70B3">
        <w:rPr>
          <w:rFonts w:ascii="Garamond" w:hAnsi="Garamond"/>
          <w:sz w:val="24"/>
          <w:szCs w:val="24"/>
        </w:rPr>
        <w:t>O efeito de contaminação, portanto</w:t>
      </w:r>
      <w:r w:rsidR="008B70B3">
        <w:rPr>
          <w:rFonts w:ascii="Garamond" w:hAnsi="Garamond"/>
          <w:sz w:val="24"/>
          <w:szCs w:val="24"/>
        </w:rPr>
        <w:t xml:space="preserve">, </w:t>
      </w:r>
      <w:r w:rsidR="00501DED">
        <w:rPr>
          <w:rFonts w:ascii="Garamond" w:hAnsi="Garamond"/>
          <w:sz w:val="24"/>
          <w:szCs w:val="24"/>
        </w:rPr>
        <w:t>é violento e afeta a tudo; o que se explo</w:t>
      </w:r>
      <w:r w:rsidR="00D33C13">
        <w:rPr>
          <w:rFonts w:ascii="Garamond" w:hAnsi="Garamond"/>
          <w:sz w:val="24"/>
          <w:szCs w:val="24"/>
        </w:rPr>
        <w:t>ra nas fotografias é já também</w:t>
      </w:r>
      <w:r w:rsidR="00501DED">
        <w:rPr>
          <w:rFonts w:ascii="Garamond" w:hAnsi="Garamond"/>
          <w:sz w:val="24"/>
          <w:szCs w:val="24"/>
        </w:rPr>
        <w:t xml:space="preserve"> </w:t>
      </w:r>
      <w:r w:rsidR="00501DED" w:rsidRPr="00557337">
        <w:rPr>
          <w:rFonts w:ascii="Garamond" w:hAnsi="Garamond"/>
          <w:sz w:val="24"/>
          <w:szCs w:val="24"/>
        </w:rPr>
        <w:t>contágio</w:t>
      </w:r>
      <w:r w:rsidR="00771EF7" w:rsidRPr="00557337">
        <w:rPr>
          <w:rFonts w:ascii="Garamond" w:hAnsi="Garamond"/>
          <w:sz w:val="24"/>
          <w:szCs w:val="24"/>
        </w:rPr>
        <w:t xml:space="preserve">: sua ficção. </w:t>
      </w:r>
    </w:p>
    <w:p w:rsidR="003D4D7D" w:rsidRDefault="00984FA6" w:rsidP="00ED3FA9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8B70B3">
        <w:rPr>
          <w:rFonts w:ascii="Garamond" w:hAnsi="Garamond"/>
          <w:sz w:val="24"/>
          <w:szCs w:val="24"/>
        </w:rPr>
        <w:t xml:space="preserve">O mesmo se pode dizer de </w:t>
      </w:r>
      <w:r w:rsidRPr="008B70B3">
        <w:rPr>
          <w:rFonts w:ascii="Garamond" w:hAnsi="Garamond"/>
          <w:i/>
          <w:sz w:val="24"/>
          <w:szCs w:val="24"/>
        </w:rPr>
        <w:t>Os corpos e os dias</w:t>
      </w:r>
      <w:r w:rsidR="00D56FC3" w:rsidRPr="008B70B3">
        <w:rPr>
          <w:rFonts w:ascii="Garamond" w:hAnsi="Garamond"/>
          <w:sz w:val="24"/>
          <w:szCs w:val="24"/>
        </w:rPr>
        <w:t xml:space="preserve">, livro da autora, de 2008, </w:t>
      </w:r>
      <w:r w:rsidRPr="008B70B3">
        <w:rPr>
          <w:rFonts w:ascii="Garamond" w:hAnsi="Garamond"/>
          <w:sz w:val="24"/>
          <w:szCs w:val="24"/>
        </w:rPr>
        <w:t>que</w:t>
      </w:r>
      <w:r w:rsidR="001A4449" w:rsidRPr="008B70B3">
        <w:rPr>
          <w:rFonts w:ascii="Garamond" w:hAnsi="Garamond"/>
          <w:sz w:val="24"/>
          <w:szCs w:val="24"/>
        </w:rPr>
        <w:t>,</w:t>
      </w:r>
      <w:r w:rsidRPr="008B70B3">
        <w:rPr>
          <w:rFonts w:ascii="Garamond" w:hAnsi="Garamond"/>
          <w:sz w:val="24"/>
          <w:szCs w:val="24"/>
        </w:rPr>
        <w:t xml:space="preserve"> na sua última parte, em papel distinto do que contém </w:t>
      </w:r>
      <w:r w:rsidR="00D33C13">
        <w:rPr>
          <w:rFonts w:ascii="Garamond" w:hAnsi="Garamond"/>
          <w:sz w:val="24"/>
          <w:szCs w:val="24"/>
        </w:rPr>
        <w:t>os poemas</w:t>
      </w:r>
      <w:r w:rsidR="001A4449" w:rsidRPr="008B70B3">
        <w:rPr>
          <w:rFonts w:ascii="Garamond" w:hAnsi="Garamond"/>
          <w:sz w:val="24"/>
          <w:szCs w:val="24"/>
        </w:rPr>
        <w:t>, vemos</w:t>
      </w:r>
      <w:r w:rsidRPr="008B70B3">
        <w:rPr>
          <w:rFonts w:ascii="Garamond" w:hAnsi="Garamond"/>
          <w:sz w:val="24"/>
          <w:szCs w:val="24"/>
        </w:rPr>
        <w:t xml:space="preserve"> naturezas-mortas</w:t>
      </w:r>
      <w:r w:rsidR="00D33C13">
        <w:rPr>
          <w:rFonts w:ascii="Garamond" w:hAnsi="Garamond"/>
          <w:sz w:val="24"/>
          <w:szCs w:val="24"/>
        </w:rPr>
        <w:t>, às vezes,</w:t>
      </w:r>
      <w:r w:rsidRPr="008B70B3">
        <w:rPr>
          <w:rFonts w:ascii="Garamond" w:hAnsi="Garamond"/>
          <w:sz w:val="24"/>
          <w:szCs w:val="24"/>
        </w:rPr>
        <w:t xml:space="preserve"> manipuladas por uma mão. </w:t>
      </w:r>
      <w:r w:rsidR="00211664">
        <w:rPr>
          <w:rFonts w:ascii="Garamond" w:hAnsi="Garamond"/>
          <w:sz w:val="24"/>
          <w:szCs w:val="24"/>
        </w:rPr>
        <w:t xml:space="preserve">O primeiro é </w:t>
      </w:r>
      <w:r w:rsidR="001A4449" w:rsidRPr="008B70B3">
        <w:rPr>
          <w:rFonts w:ascii="Garamond" w:hAnsi="Garamond"/>
          <w:sz w:val="24"/>
          <w:szCs w:val="24"/>
        </w:rPr>
        <w:t>um romance e</w:t>
      </w:r>
      <w:r w:rsidR="00211664">
        <w:rPr>
          <w:rFonts w:ascii="Garamond" w:hAnsi="Garamond"/>
          <w:sz w:val="24"/>
          <w:szCs w:val="24"/>
        </w:rPr>
        <w:t xml:space="preserve"> o</w:t>
      </w:r>
      <w:r w:rsidR="001A4449" w:rsidRPr="008B70B3">
        <w:rPr>
          <w:rFonts w:ascii="Garamond" w:hAnsi="Garamond"/>
          <w:sz w:val="24"/>
          <w:szCs w:val="24"/>
        </w:rPr>
        <w:t xml:space="preserve"> </w:t>
      </w:r>
      <w:r w:rsidR="001A4449">
        <w:rPr>
          <w:rFonts w:ascii="Garamond" w:hAnsi="Garamond"/>
          <w:sz w:val="24"/>
          <w:szCs w:val="24"/>
        </w:rPr>
        <w:t>segundo, um livro de poemas</w:t>
      </w:r>
      <w:r w:rsidR="003D4D7D">
        <w:rPr>
          <w:rFonts w:ascii="Garamond" w:hAnsi="Garamond"/>
          <w:sz w:val="24"/>
          <w:szCs w:val="24"/>
        </w:rPr>
        <w:t>, mas</w:t>
      </w:r>
      <w:r w:rsidR="001A4449">
        <w:rPr>
          <w:rFonts w:ascii="Garamond" w:hAnsi="Garamond"/>
          <w:sz w:val="24"/>
          <w:szCs w:val="24"/>
        </w:rPr>
        <w:t xml:space="preserve"> esse reconhecimento é perturbado </w:t>
      </w:r>
      <w:r w:rsidR="005077BC">
        <w:rPr>
          <w:rFonts w:ascii="Garamond" w:hAnsi="Garamond"/>
          <w:sz w:val="24"/>
          <w:szCs w:val="24"/>
        </w:rPr>
        <w:t>não</w:t>
      </w:r>
      <w:r w:rsidR="003D4D7D">
        <w:rPr>
          <w:rFonts w:ascii="Garamond" w:hAnsi="Garamond"/>
          <w:sz w:val="24"/>
          <w:szCs w:val="24"/>
        </w:rPr>
        <w:t xml:space="preserve"> apenas pelas fotografias dos</w:t>
      </w:r>
      <w:r w:rsidR="005077BC">
        <w:rPr>
          <w:rFonts w:ascii="Garamond" w:hAnsi="Garamond"/>
          <w:sz w:val="24"/>
          <w:szCs w:val="24"/>
        </w:rPr>
        <w:t xml:space="preserve"> dois livros, mas também pela materialidad</w:t>
      </w:r>
      <w:r w:rsidR="00596BD3">
        <w:rPr>
          <w:rFonts w:ascii="Garamond" w:hAnsi="Garamond"/>
          <w:sz w:val="24"/>
          <w:szCs w:val="24"/>
        </w:rPr>
        <w:t>e das palavras que ora soam</w:t>
      </w:r>
      <w:r w:rsidR="005077BC">
        <w:rPr>
          <w:rFonts w:ascii="Garamond" w:hAnsi="Garamond"/>
          <w:sz w:val="24"/>
          <w:szCs w:val="24"/>
        </w:rPr>
        <w:t xml:space="preserve"> estranhas ao “r</w:t>
      </w:r>
      <w:r w:rsidR="00FA0A53">
        <w:rPr>
          <w:rFonts w:ascii="Garamond" w:hAnsi="Garamond"/>
          <w:sz w:val="24"/>
          <w:szCs w:val="24"/>
        </w:rPr>
        <w:t>omance”, ora à “poesia”</w:t>
      </w:r>
      <w:r w:rsidR="003D4D7D">
        <w:rPr>
          <w:rFonts w:ascii="Garamond" w:hAnsi="Garamond"/>
          <w:sz w:val="24"/>
          <w:szCs w:val="24"/>
        </w:rPr>
        <w:t>.</w:t>
      </w:r>
      <w:r w:rsidR="00596BD3">
        <w:rPr>
          <w:rFonts w:ascii="Garamond" w:hAnsi="Garamond"/>
          <w:sz w:val="24"/>
          <w:szCs w:val="24"/>
        </w:rPr>
        <w:t xml:space="preserve"> </w:t>
      </w:r>
      <w:r w:rsidR="00F82CAA">
        <w:rPr>
          <w:rFonts w:ascii="Garamond" w:hAnsi="Garamond"/>
          <w:sz w:val="24"/>
          <w:szCs w:val="24"/>
        </w:rPr>
        <w:t>O transtorno é duplo. Estamos já no movimento citacional</w:t>
      </w:r>
      <w:r w:rsidR="001446D9">
        <w:rPr>
          <w:rFonts w:ascii="Garamond" w:hAnsi="Garamond"/>
          <w:sz w:val="24"/>
          <w:szCs w:val="24"/>
        </w:rPr>
        <w:t>, em que o enxerto das fotografias produz incess</w:t>
      </w:r>
      <w:r w:rsidR="00557337">
        <w:rPr>
          <w:rFonts w:ascii="Garamond" w:hAnsi="Garamond"/>
          <w:sz w:val="24"/>
          <w:szCs w:val="24"/>
        </w:rPr>
        <w:t>antemente novos sentidos, engendrando</w:t>
      </w:r>
      <w:r w:rsidR="00C515A7">
        <w:rPr>
          <w:rFonts w:ascii="Garamond" w:hAnsi="Garamond"/>
          <w:sz w:val="24"/>
          <w:szCs w:val="24"/>
        </w:rPr>
        <w:t xml:space="preserve"> </w:t>
      </w:r>
      <w:r w:rsidR="00557337">
        <w:rPr>
          <w:rFonts w:ascii="Garamond" w:hAnsi="Garamond"/>
          <w:sz w:val="24"/>
          <w:szCs w:val="24"/>
        </w:rPr>
        <w:t>texto</w:t>
      </w:r>
      <w:r w:rsidR="00C515A7">
        <w:rPr>
          <w:rFonts w:ascii="Garamond" w:hAnsi="Garamond"/>
          <w:sz w:val="24"/>
          <w:szCs w:val="24"/>
        </w:rPr>
        <w:t>s</w:t>
      </w:r>
      <w:r w:rsidR="00557337">
        <w:rPr>
          <w:rFonts w:ascii="Garamond" w:hAnsi="Garamond"/>
          <w:sz w:val="24"/>
          <w:szCs w:val="24"/>
        </w:rPr>
        <w:t xml:space="preserve"> híbrido</w:t>
      </w:r>
      <w:r w:rsidR="00C515A7">
        <w:rPr>
          <w:rFonts w:ascii="Garamond" w:hAnsi="Garamond"/>
          <w:sz w:val="24"/>
          <w:szCs w:val="24"/>
        </w:rPr>
        <w:t>s</w:t>
      </w:r>
      <w:r w:rsidR="000066BF">
        <w:rPr>
          <w:rFonts w:ascii="Garamond" w:hAnsi="Garamond"/>
          <w:sz w:val="24"/>
          <w:szCs w:val="24"/>
        </w:rPr>
        <w:t xml:space="preserve"> cuja</w:t>
      </w:r>
      <w:r w:rsidR="006453AD">
        <w:rPr>
          <w:rFonts w:ascii="Garamond" w:hAnsi="Garamond"/>
          <w:sz w:val="24"/>
          <w:szCs w:val="24"/>
        </w:rPr>
        <w:t>s</w:t>
      </w:r>
      <w:r w:rsidR="000066BF">
        <w:rPr>
          <w:rFonts w:ascii="Garamond" w:hAnsi="Garamond"/>
          <w:sz w:val="24"/>
          <w:szCs w:val="24"/>
        </w:rPr>
        <w:t xml:space="preserve"> orige</w:t>
      </w:r>
      <w:r w:rsidR="006453AD">
        <w:rPr>
          <w:rFonts w:ascii="Garamond" w:hAnsi="Garamond"/>
          <w:sz w:val="24"/>
          <w:szCs w:val="24"/>
        </w:rPr>
        <w:t>ns se disseminam</w:t>
      </w:r>
      <w:r w:rsidR="004B573E">
        <w:rPr>
          <w:rFonts w:ascii="Garamond" w:hAnsi="Garamond"/>
          <w:sz w:val="24"/>
          <w:szCs w:val="24"/>
        </w:rPr>
        <w:t xml:space="preserve">, o que nos lança em </w:t>
      </w:r>
      <w:r w:rsidR="000066BF">
        <w:rPr>
          <w:rFonts w:ascii="Garamond" w:hAnsi="Garamond"/>
          <w:sz w:val="24"/>
          <w:szCs w:val="24"/>
        </w:rPr>
        <w:t xml:space="preserve">uma expropriação que é </w:t>
      </w:r>
      <w:r w:rsidR="006453AD">
        <w:rPr>
          <w:rFonts w:ascii="Garamond" w:hAnsi="Garamond"/>
          <w:sz w:val="24"/>
          <w:szCs w:val="24"/>
        </w:rPr>
        <w:t>d</w:t>
      </w:r>
      <w:r w:rsidR="00DB12DD">
        <w:rPr>
          <w:rFonts w:ascii="Garamond" w:hAnsi="Garamond"/>
          <w:sz w:val="24"/>
          <w:szCs w:val="24"/>
        </w:rPr>
        <w:t xml:space="preserve">a ordem da </w:t>
      </w:r>
      <w:proofErr w:type="spellStart"/>
      <w:r w:rsidR="00DB12DD">
        <w:rPr>
          <w:rFonts w:ascii="Garamond" w:hAnsi="Garamond"/>
          <w:sz w:val="24"/>
          <w:szCs w:val="24"/>
        </w:rPr>
        <w:t>iterabilidade</w:t>
      </w:r>
      <w:proofErr w:type="spellEnd"/>
      <w:r w:rsidR="00DB12DD">
        <w:rPr>
          <w:rFonts w:ascii="Garamond" w:hAnsi="Garamond"/>
          <w:sz w:val="24"/>
          <w:szCs w:val="24"/>
        </w:rPr>
        <w:t xml:space="preserve"> – e penso aí na genealogia do romance e do poema para supor </w:t>
      </w:r>
      <w:r w:rsidR="00522FB8">
        <w:rPr>
          <w:rFonts w:ascii="Garamond" w:hAnsi="Garamond"/>
          <w:sz w:val="24"/>
          <w:szCs w:val="24"/>
        </w:rPr>
        <w:t xml:space="preserve">que os mesmos enxertos que desapropriam o gênero são também os que os identificam. </w:t>
      </w:r>
      <w:r w:rsidR="008B1587">
        <w:rPr>
          <w:rFonts w:ascii="Garamond" w:hAnsi="Garamond"/>
          <w:sz w:val="24"/>
          <w:szCs w:val="24"/>
        </w:rPr>
        <w:t xml:space="preserve">Esse termo, </w:t>
      </w:r>
      <w:r w:rsidR="00170221">
        <w:rPr>
          <w:rFonts w:ascii="Garamond" w:hAnsi="Garamond"/>
          <w:sz w:val="24"/>
          <w:szCs w:val="24"/>
        </w:rPr>
        <w:t>que</w:t>
      </w:r>
      <w:r w:rsidR="004E71BF">
        <w:rPr>
          <w:rFonts w:ascii="Garamond" w:hAnsi="Garamond"/>
          <w:sz w:val="24"/>
          <w:szCs w:val="24"/>
        </w:rPr>
        <w:t>,</w:t>
      </w:r>
      <w:r w:rsidR="00170221">
        <w:rPr>
          <w:rFonts w:ascii="Garamond" w:hAnsi="Garamond"/>
          <w:sz w:val="24"/>
          <w:szCs w:val="24"/>
        </w:rPr>
        <w:t xml:space="preserve"> em </w:t>
      </w:r>
      <w:proofErr w:type="spellStart"/>
      <w:r w:rsidR="00170221" w:rsidRPr="00170221">
        <w:rPr>
          <w:rFonts w:ascii="Garamond" w:hAnsi="Garamond"/>
          <w:i/>
          <w:sz w:val="24"/>
          <w:szCs w:val="24"/>
        </w:rPr>
        <w:t>Limited</w:t>
      </w:r>
      <w:proofErr w:type="spellEnd"/>
      <w:r w:rsidR="00170221" w:rsidRPr="00170221">
        <w:rPr>
          <w:rFonts w:ascii="Garamond" w:hAnsi="Garamond"/>
          <w:i/>
          <w:sz w:val="24"/>
          <w:szCs w:val="24"/>
        </w:rPr>
        <w:t xml:space="preserve"> inc</w:t>
      </w:r>
      <w:r w:rsidR="004E71BF">
        <w:rPr>
          <w:rFonts w:ascii="Garamond" w:hAnsi="Garamond"/>
          <w:sz w:val="24"/>
          <w:szCs w:val="24"/>
        </w:rPr>
        <w:t>. (1991),</w:t>
      </w:r>
      <w:r w:rsidR="00D50E88">
        <w:rPr>
          <w:rFonts w:ascii="Garamond" w:hAnsi="Garamond"/>
          <w:sz w:val="24"/>
          <w:szCs w:val="24"/>
        </w:rPr>
        <w:t xml:space="preserve"> </w:t>
      </w:r>
      <w:r w:rsidR="00170221">
        <w:rPr>
          <w:rFonts w:ascii="Garamond" w:hAnsi="Garamond"/>
          <w:sz w:val="24"/>
          <w:szCs w:val="24"/>
        </w:rPr>
        <w:t xml:space="preserve">Derrida distingue da simples citação, </w:t>
      </w:r>
      <w:r w:rsidR="00D33C13">
        <w:rPr>
          <w:rFonts w:ascii="Garamond" w:hAnsi="Garamond"/>
          <w:sz w:val="24"/>
          <w:szCs w:val="24"/>
        </w:rPr>
        <w:t xml:space="preserve">da simples iteração, </w:t>
      </w:r>
      <w:r w:rsidR="00170221">
        <w:rPr>
          <w:rFonts w:ascii="Garamond" w:hAnsi="Garamond"/>
          <w:sz w:val="24"/>
          <w:szCs w:val="24"/>
        </w:rPr>
        <w:t xml:space="preserve">tem um caráter transgressivo de fazer </w:t>
      </w:r>
      <w:r w:rsidR="009E0428">
        <w:rPr>
          <w:rFonts w:ascii="Garamond" w:hAnsi="Garamond"/>
          <w:sz w:val="24"/>
          <w:szCs w:val="24"/>
        </w:rPr>
        <w:t xml:space="preserve">a citação </w:t>
      </w:r>
      <w:r w:rsidR="00170221">
        <w:rPr>
          <w:rFonts w:ascii="Garamond" w:hAnsi="Garamond"/>
          <w:sz w:val="24"/>
          <w:szCs w:val="24"/>
        </w:rPr>
        <w:t>dizer outra coisa</w:t>
      </w:r>
      <w:r w:rsidR="009E0428">
        <w:rPr>
          <w:rFonts w:ascii="Garamond" w:hAnsi="Garamond"/>
          <w:sz w:val="24"/>
          <w:szCs w:val="24"/>
        </w:rPr>
        <w:t xml:space="preserve"> que não o que se espera. </w:t>
      </w:r>
      <w:r w:rsidR="002075A5">
        <w:rPr>
          <w:rFonts w:ascii="Garamond" w:hAnsi="Garamond"/>
          <w:sz w:val="24"/>
          <w:szCs w:val="24"/>
        </w:rPr>
        <w:t xml:space="preserve">Mais adiante, </w:t>
      </w:r>
      <w:r w:rsidR="008B1587">
        <w:rPr>
          <w:rFonts w:ascii="Garamond" w:hAnsi="Garamond"/>
          <w:sz w:val="24"/>
          <w:szCs w:val="24"/>
        </w:rPr>
        <w:t>direi que há uma espécie de alegria no gesto citacional de Erber</w:t>
      </w:r>
      <w:r w:rsidR="009E0428">
        <w:rPr>
          <w:rFonts w:ascii="Garamond" w:hAnsi="Garamond"/>
          <w:sz w:val="24"/>
          <w:szCs w:val="24"/>
        </w:rPr>
        <w:t xml:space="preserve">, como se </w:t>
      </w:r>
      <w:r w:rsidR="00D50E88">
        <w:rPr>
          <w:rFonts w:ascii="Garamond" w:hAnsi="Garamond"/>
          <w:sz w:val="24"/>
          <w:szCs w:val="24"/>
        </w:rPr>
        <w:t>ela</w:t>
      </w:r>
      <w:r w:rsidR="00801D76">
        <w:rPr>
          <w:rFonts w:ascii="Garamond" w:hAnsi="Garamond"/>
          <w:sz w:val="24"/>
          <w:szCs w:val="24"/>
        </w:rPr>
        <w:t xml:space="preserve"> </w:t>
      </w:r>
      <w:r w:rsidR="00D50E88">
        <w:rPr>
          <w:rFonts w:ascii="Garamond" w:hAnsi="Garamond"/>
          <w:sz w:val="24"/>
          <w:szCs w:val="24"/>
        </w:rPr>
        <w:t>pe</w:t>
      </w:r>
      <w:r w:rsidR="00FF6418">
        <w:rPr>
          <w:rFonts w:ascii="Garamond" w:hAnsi="Garamond"/>
          <w:sz w:val="24"/>
          <w:szCs w:val="24"/>
        </w:rPr>
        <w:t>rcuti</w:t>
      </w:r>
      <w:r w:rsidR="00D50E88">
        <w:rPr>
          <w:rFonts w:ascii="Garamond" w:hAnsi="Garamond"/>
          <w:sz w:val="24"/>
          <w:szCs w:val="24"/>
        </w:rPr>
        <w:t>sse</w:t>
      </w:r>
      <w:r w:rsidR="00FF6418">
        <w:rPr>
          <w:rFonts w:ascii="Garamond" w:hAnsi="Garamond"/>
          <w:sz w:val="24"/>
          <w:szCs w:val="24"/>
        </w:rPr>
        <w:t xml:space="preserve"> o romance </w:t>
      </w:r>
      <w:r w:rsidR="00C11238">
        <w:rPr>
          <w:rFonts w:ascii="Garamond" w:hAnsi="Garamond"/>
          <w:sz w:val="24"/>
          <w:szCs w:val="24"/>
        </w:rPr>
        <w:t>em</w:t>
      </w:r>
      <w:r w:rsidR="00801D76">
        <w:rPr>
          <w:rFonts w:ascii="Garamond" w:hAnsi="Garamond"/>
          <w:sz w:val="24"/>
          <w:szCs w:val="24"/>
        </w:rPr>
        <w:t xml:space="preserve"> movimento</w:t>
      </w:r>
      <w:r w:rsidR="00C11238">
        <w:rPr>
          <w:rFonts w:ascii="Garamond" w:hAnsi="Garamond"/>
          <w:sz w:val="24"/>
          <w:szCs w:val="24"/>
        </w:rPr>
        <w:t>s contínuos e simultâneos</w:t>
      </w:r>
      <w:r w:rsidR="00801D76">
        <w:rPr>
          <w:rFonts w:ascii="Garamond" w:hAnsi="Garamond"/>
          <w:sz w:val="24"/>
          <w:szCs w:val="24"/>
        </w:rPr>
        <w:t xml:space="preserve"> de apropriação e expropriação. </w:t>
      </w:r>
      <w:r w:rsidR="00C8700A">
        <w:rPr>
          <w:rFonts w:ascii="Garamond" w:hAnsi="Garamond"/>
          <w:sz w:val="24"/>
          <w:szCs w:val="24"/>
        </w:rPr>
        <w:t>No</w:t>
      </w:r>
      <w:r w:rsidR="00737103">
        <w:rPr>
          <w:rFonts w:ascii="Garamond" w:hAnsi="Garamond"/>
          <w:sz w:val="24"/>
          <w:szCs w:val="24"/>
        </w:rPr>
        <w:t xml:space="preserve">s </w:t>
      </w:r>
      <w:r w:rsidR="00C8700A">
        <w:rPr>
          <w:rFonts w:ascii="Garamond" w:hAnsi="Garamond"/>
          <w:sz w:val="24"/>
          <w:szCs w:val="24"/>
        </w:rPr>
        <w:t>tópico</w:t>
      </w:r>
      <w:r w:rsidR="00737103">
        <w:rPr>
          <w:rFonts w:ascii="Garamond" w:hAnsi="Garamond"/>
          <w:sz w:val="24"/>
          <w:szCs w:val="24"/>
        </w:rPr>
        <w:t>s</w:t>
      </w:r>
      <w:r w:rsidR="00C8700A">
        <w:rPr>
          <w:rFonts w:ascii="Garamond" w:hAnsi="Garamond"/>
          <w:sz w:val="24"/>
          <w:szCs w:val="24"/>
        </w:rPr>
        <w:t xml:space="preserve"> seguinte</w:t>
      </w:r>
      <w:r w:rsidR="00524F73">
        <w:rPr>
          <w:rFonts w:ascii="Garamond" w:hAnsi="Garamond"/>
          <w:sz w:val="24"/>
          <w:szCs w:val="24"/>
        </w:rPr>
        <w:t xml:space="preserve">s, estando bem próxima </w:t>
      </w:r>
      <w:r w:rsidR="00737103">
        <w:rPr>
          <w:rFonts w:ascii="Garamond" w:hAnsi="Garamond"/>
          <w:sz w:val="24"/>
          <w:szCs w:val="24"/>
        </w:rPr>
        <w:t xml:space="preserve">do </w:t>
      </w:r>
      <w:r w:rsidR="00E74AFE">
        <w:rPr>
          <w:rFonts w:ascii="Garamond" w:hAnsi="Garamond"/>
          <w:sz w:val="24"/>
          <w:szCs w:val="24"/>
        </w:rPr>
        <w:t>livro</w:t>
      </w:r>
      <w:r w:rsidR="00737103">
        <w:rPr>
          <w:rFonts w:ascii="Garamond" w:hAnsi="Garamond"/>
          <w:sz w:val="24"/>
          <w:szCs w:val="24"/>
        </w:rPr>
        <w:t xml:space="preserve">, </w:t>
      </w:r>
      <w:r w:rsidR="00801D76">
        <w:rPr>
          <w:rFonts w:ascii="Garamond" w:hAnsi="Garamond"/>
          <w:sz w:val="24"/>
          <w:szCs w:val="24"/>
        </w:rPr>
        <w:t>analiso esses</w:t>
      </w:r>
      <w:r w:rsidR="00737103">
        <w:rPr>
          <w:rFonts w:ascii="Garamond" w:hAnsi="Garamond"/>
          <w:sz w:val="24"/>
          <w:szCs w:val="24"/>
        </w:rPr>
        <w:t xml:space="preserve"> dois movimentos</w:t>
      </w:r>
      <w:r w:rsidR="00C11238">
        <w:rPr>
          <w:rFonts w:ascii="Garamond" w:hAnsi="Garamond"/>
          <w:sz w:val="24"/>
          <w:szCs w:val="24"/>
        </w:rPr>
        <w:t xml:space="preserve"> separadamente: no </w:t>
      </w:r>
      <w:r w:rsidR="00737103">
        <w:rPr>
          <w:rFonts w:ascii="Garamond" w:hAnsi="Garamond"/>
          <w:sz w:val="24"/>
          <w:szCs w:val="24"/>
        </w:rPr>
        <w:t xml:space="preserve">primeiro, aponto </w:t>
      </w:r>
      <w:r w:rsidR="00C11238">
        <w:rPr>
          <w:rFonts w:ascii="Garamond" w:hAnsi="Garamond"/>
          <w:sz w:val="24"/>
          <w:szCs w:val="24"/>
        </w:rPr>
        <w:t xml:space="preserve">alguns dos </w:t>
      </w:r>
      <w:r w:rsidR="00737103">
        <w:rPr>
          <w:rFonts w:ascii="Garamond" w:hAnsi="Garamond"/>
          <w:sz w:val="24"/>
          <w:szCs w:val="24"/>
        </w:rPr>
        <w:t xml:space="preserve">traços que </w:t>
      </w:r>
      <w:r w:rsidR="00C11238">
        <w:rPr>
          <w:rFonts w:ascii="Garamond" w:hAnsi="Garamond"/>
          <w:sz w:val="24"/>
          <w:szCs w:val="24"/>
        </w:rPr>
        <w:t xml:space="preserve">ajudam a manter a propriedade do romance, como a proximidade com o romance de formação; no </w:t>
      </w:r>
      <w:r w:rsidR="00C11238">
        <w:rPr>
          <w:rFonts w:ascii="Garamond" w:hAnsi="Garamond"/>
          <w:sz w:val="24"/>
          <w:szCs w:val="24"/>
        </w:rPr>
        <w:lastRenderedPageBreak/>
        <w:t xml:space="preserve">segundo, demonstro como as fotografias e as discussões sobre o campo das artes produzem o movimento contrário, em uma espécie de desapropriação do gênero.   </w:t>
      </w:r>
    </w:p>
    <w:p w:rsidR="0019167D" w:rsidRDefault="0019167D" w:rsidP="0019167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19167D" w:rsidRPr="004E71BF" w:rsidRDefault="0019167D" w:rsidP="0019167D">
      <w:p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  <w:r w:rsidRPr="004E71BF">
        <w:rPr>
          <w:rFonts w:ascii="Garamond" w:hAnsi="Garamond"/>
          <w:i/>
          <w:sz w:val="24"/>
          <w:szCs w:val="24"/>
        </w:rPr>
        <w:t>2.</w:t>
      </w:r>
      <w:r w:rsidR="00530629" w:rsidRPr="004E71BF">
        <w:rPr>
          <w:rFonts w:ascii="Garamond" w:hAnsi="Garamond"/>
          <w:i/>
          <w:sz w:val="24"/>
          <w:szCs w:val="24"/>
        </w:rPr>
        <w:t xml:space="preserve"> </w:t>
      </w:r>
      <w:r w:rsidR="000E4AF4" w:rsidRPr="004E71BF">
        <w:rPr>
          <w:rFonts w:ascii="Garamond" w:hAnsi="Garamond"/>
          <w:i/>
          <w:sz w:val="24"/>
          <w:szCs w:val="24"/>
        </w:rPr>
        <w:t>O gênio do gênero</w:t>
      </w:r>
    </w:p>
    <w:p w:rsidR="00ED3FA9" w:rsidRDefault="00ED3FA9" w:rsidP="000E4AF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8E48CA" w:rsidRDefault="00784640" w:rsidP="00DE5C09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 </w:t>
      </w:r>
      <w:r w:rsidRPr="00784640">
        <w:rPr>
          <w:rFonts w:ascii="Garamond" w:hAnsi="Garamond"/>
          <w:i/>
          <w:sz w:val="24"/>
          <w:szCs w:val="24"/>
        </w:rPr>
        <w:t>Esquilos de Pavlov</w:t>
      </w:r>
      <w:r>
        <w:rPr>
          <w:rFonts w:ascii="Garamond" w:hAnsi="Garamond"/>
          <w:sz w:val="24"/>
          <w:szCs w:val="24"/>
        </w:rPr>
        <w:t>, Ciprian Momolescu</w:t>
      </w:r>
      <w:r w:rsidR="005B037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narra a sua trajetória de artista</w:t>
      </w:r>
      <w:r w:rsidR="005B0372">
        <w:rPr>
          <w:rFonts w:ascii="Garamond" w:hAnsi="Garamond"/>
          <w:sz w:val="24"/>
          <w:szCs w:val="24"/>
        </w:rPr>
        <w:t xml:space="preserve"> nascido </w:t>
      </w:r>
      <w:r w:rsidR="00275E56">
        <w:rPr>
          <w:rFonts w:ascii="Garamond" w:hAnsi="Garamond"/>
          <w:sz w:val="24"/>
          <w:szCs w:val="24"/>
        </w:rPr>
        <w:t>na Romênia</w:t>
      </w:r>
      <w:r w:rsidR="004E71BF">
        <w:rPr>
          <w:rFonts w:ascii="Garamond" w:hAnsi="Garamond"/>
          <w:sz w:val="24"/>
          <w:szCs w:val="24"/>
        </w:rPr>
        <w:t xml:space="preserve"> durante o regime</w:t>
      </w:r>
      <w:r w:rsidR="00EE7FA4">
        <w:rPr>
          <w:rFonts w:ascii="Garamond" w:hAnsi="Garamond"/>
          <w:sz w:val="24"/>
          <w:szCs w:val="24"/>
        </w:rPr>
        <w:t xml:space="preserve"> </w:t>
      </w:r>
      <w:r w:rsidR="004E71BF">
        <w:rPr>
          <w:rFonts w:ascii="Garamond" w:hAnsi="Garamond"/>
          <w:sz w:val="24"/>
          <w:szCs w:val="24"/>
        </w:rPr>
        <w:t xml:space="preserve">comunista </w:t>
      </w:r>
      <w:r w:rsidR="00EE7FA4">
        <w:rPr>
          <w:rFonts w:ascii="Garamond" w:hAnsi="Garamond"/>
          <w:sz w:val="24"/>
          <w:szCs w:val="24"/>
        </w:rPr>
        <w:t xml:space="preserve">de </w:t>
      </w:r>
      <w:proofErr w:type="spellStart"/>
      <w:r w:rsidR="00EE7FA4">
        <w:rPr>
          <w:rFonts w:ascii="Garamond" w:hAnsi="Garamond"/>
          <w:sz w:val="24"/>
          <w:szCs w:val="24"/>
        </w:rPr>
        <w:t>Nicolae</w:t>
      </w:r>
      <w:proofErr w:type="spellEnd"/>
      <w:r w:rsidR="00EE7FA4">
        <w:rPr>
          <w:rFonts w:ascii="Garamond" w:hAnsi="Garamond"/>
          <w:sz w:val="24"/>
          <w:szCs w:val="24"/>
        </w:rPr>
        <w:t xml:space="preserve"> </w:t>
      </w:r>
      <w:proofErr w:type="spellStart"/>
      <w:r w:rsidR="00EE7FA4">
        <w:rPr>
          <w:rFonts w:ascii="Garamond" w:hAnsi="Garamond"/>
          <w:sz w:val="24"/>
          <w:szCs w:val="24"/>
        </w:rPr>
        <w:t>Ceausescu</w:t>
      </w:r>
      <w:proofErr w:type="spellEnd"/>
      <w:r w:rsidR="0003401B">
        <w:rPr>
          <w:rFonts w:ascii="Garamond" w:hAnsi="Garamond"/>
          <w:sz w:val="24"/>
          <w:szCs w:val="24"/>
        </w:rPr>
        <w:t xml:space="preserve">, de modo que sua história atravessa </w:t>
      </w:r>
      <w:r w:rsidR="0003401B" w:rsidRPr="004E71BF">
        <w:rPr>
          <w:rFonts w:ascii="Garamond" w:hAnsi="Garamond"/>
          <w:sz w:val="24"/>
          <w:szCs w:val="24"/>
        </w:rPr>
        <w:t>esse período</w:t>
      </w:r>
      <w:r w:rsidR="00CE749A">
        <w:rPr>
          <w:rFonts w:ascii="Garamond" w:hAnsi="Garamond"/>
          <w:sz w:val="24"/>
          <w:szCs w:val="24"/>
        </w:rPr>
        <w:t xml:space="preserve"> e também a sua dissolução</w:t>
      </w:r>
      <w:r w:rsidR="00EE7FA4" w:rsidRPr="004E71BF">
        <w:rPr>
          <w:rFonts w:ascii="Garamond" w:hAnsi="Garamond"/>
          <w:sz w:val="24"/>
          <w:szCs w:val="24"/>
        </w:rPr>
        <w:t>.</w:t>
      </w:r>
      <w:r w:rsidR="005B0372" w:rsidRPr="004E71BF">
        <w:rPr>
          <w:rFonts w:ascii="Garamond" w:hAnsi="Garamond"/>
          <w:sz w:val="24"/>
          <w:szCs w:val="24"/>
        </w:rPr>
        <w:t xml:space="preserve"> </w:t>
      </w:r>
      <w:r w:rsidR="00194D33" w:rsidRPr="004E71BF">
        <w:rPr>
          <w:rFonts w:ascii="Garamond" w:hAnsi="Garamond"/>
          <w:sz w:val="24"/>
          <w:szCs w:val="24"/>
        </w:rPr>
        <w:t>O</w:t>
      </w:r>
      <w:r w:rsidR="005B0372" w:rsidRPr="004E71BF">
        <w:rPr>
          <w:rFonts w:ascii="Garamond" w:hAnsi="Garamond"/>
          <w:sz w:val="24"/>
          <w:szCs w:val="24"/>
        </w:rPr>
        <w:t xml:space="preserve"> </w:t>
      </w:r>
      <w:r w:rsidR="005B0372">
        <w:rPr>
          <w:rFonts w:ascii="Garamond" w:hAnsi="Garamond"/>
          <w:sz w:val="24"/>
          <w:szCs w:val="24"/>
        </w:rPr>
        <w:t>percurso</w:t>
      </w:r>
      <w:r w:rsidR="00194D33">
        <w:rPr>
          <w:rFonts w:ascii="Garamond" w:hAnsi="Garamond"/>
          <w:sz w:val="24"/>
          <w:szCs w:val="24"/>
        </w:rPr>
        <w:t xml:space="preserve"> do narrador-protagonista é marcado</w:t>
      </w:r>
      <w:r w:rsidR="005B0372" w:rsidRPr="00275E56">
        <w:rPr>
          <w:rFonts w:ascii="Garamond" w:hAnsi="Garamond"/>
          <w:sz w:val="24"/>
          <w:szCs w:val="24"/>
        </w:rPr>
        <w:t xml:space="preserve"> pela</w:t>
      </w:r>
      <w:r w:rsidR="005B0372">
        <w:rPr>
          <w:rFonts w:ascii="Garamond" w:hAnsi="Garamond"/>
          <w:sz w:val="24"/>
          <w:szCs w:val="24"/>
        </w:rPr>
        <w:t xml:space="preserve"> deriva </w:t>
      </w:r>
      <w:r w:rsidR="00275E56">
        <w:rPr>
          <w:rFonts w:ascii="Garamond" w:hAnsi="Garamond"/>
          <w:sz w:val="24"/>
          <w:szCs w:val="24"/>
        </w:rPr>
        <w:t>por vários países da Europa</w:t>
      </w:r>
      <w:r w:rsidR="00EE7FA4">
        <w:rPr>
          <w:rFonts w:ascii="Garamond" w:hAnsi="Garamond"/>
          <w:sz w:val="24"/>
          <w:szCs w:val="24"/>
        </w:rPr>
        <w:t xml:space="preserve"> devido </w:t>
      </w:r>
      <w:r w:rsidR="007507A9">
        <w:rPr>
          <w:rFonts w:ascii="Garamond" w:hAnsi="Garamond"/>
          <w:sz w:val="24"/>
          <w:szCs w:val="24"/>
        </w:rPr>
        <w:t>a</w:t>
      </w:r>
      <w:r w:rsidR="00EE7FA4">
        <w:rPr>
          <w:rFonts w:ascii="Garamond" w:hAnsi="Garamond"/>
          <w:sz w:val="24"/>
          <w:szCs w:val="24"/>
        </w:rPr>
        <w:t xml:space="preserve"> </w:t>
      </w:r>
      <w:r w:rsidR="007507A9">
        <w:rPr>
          <w:rFonts w:ascii="Garamond" w:hAnsi="Garamond"/>
          <w:sz w:val="24"/>
          <w:szCs w:val="24"/>
        </w:rPr>
        <w:t>bolsas artísticas</w:t>
      </w:r>
      <w:r w:rsidR="00194D33">
        <w:rPr>
          <w:rFonts w:ascii="Garamond" w:hAnsi="Garamond"/>
          <w:sz w:val="24"/>
          <w:szCs w:val="24"/>
        </w:rPr>
        <w:t xml:space="preserve"> que lhe</w:t>
      </w:r>
      <w:r w:rsidR="00EE7FA4">
        <w:rPr>
          <w:rFonts w:ascii="Garamond" w:hAnsi="Garamond"/>
          <w:sz w:val="24"/>
          <w:szCs w:val="24"/>
        </w:rPr>
        <w:t xml:space="preserve"> permite</w:t>
      </w:r>
      <w:r w:rsidR="006161AC">
        <w:rPr>
          <w:rFonts w:ascii="Garamond" w:hAnsi="Garamond"/>
          <w:sz w:val="24"/>
          <w:szCs w:val="24"/>
        </w:rPr>
        <w:t>m</w:t>
      </w:r>
      <w:r w:rsidR="00194D33">
        <w:rPr>
          <w:rFonts w:ascii="Garamond" w:hAnsi="Garamond"/>
          <w:sz w:val="24"/>
          <w:szCs w:val="24"/>
        </w:rPr>
        <w:t>, mais do que</w:t>
      </w:r>
      <w:r w:rsidR="00EE7FA4">
        <w:rPr>
          <w:rFonts w:ascii="Garamond" w:hAnsi="Garamond"/>
          <w:sz w:val="24"/>
          <w:szCs w:val="24"/>
        </w:rPr>
        <w:t xml:space="preserve"> </w:t>
      </w:r>
      <w:r w:rsidR="007507A9">
        <w:rPr>
          <w:rFonts w:ascii="Garamond" w:hAnsi="Garamond"/>
          <w:sz w:val="24"/>
          <w:szCs w:val="24"/>
        </w:rPr>
        <w:t>sobre</w:t>
      </w:r>
      <w:r w:rsidR="006161AC">
        <w:rPr>
          <w:rFonts w:ascii="Garamond" w:hAnsi="Garamond"/>
          <w:sz w:val="24"/>
          <w:szCs w:val="24"/>
        </w:rPr>
        <w:t>viver</w:t>
      </w:r>
      <w:r w:rsidR="00194D33">
        <w:rPr>
          <w:rFonts w:ascii="Garamond" w:hAnsi="Garamond"/>
          <w:sz w:val="24"/>
          <w:szCs w:val="24"/>
        </w:rPr>
        <w:t>,</w:t>
      </w:r>
      <w:r w:rsidR="00DE5C09">
        <w:rPr>
          <w:rFonts w:ascii="Garamond" w:hAnsi="Garamond"/>
          <w:sz w:val="24"/>
          <w:szCs w:val="24"/>
        </w:rPr>
        <w:t xml:space="preserve"> criar a sua condição de artista</w:t>
      </w:r>
      <w:r w:rsidR="006161AC">
        <w:rPr>
          <w:rFonts w:ascii="Garamond" w:hAnsi="Garamond"/>
          <w:sz w:val="24"/>
          <w:szCs w:val="24"/>
        </w:rPr>
        <w:t xml:space="preserve">. </w:t>
      </w:r>
      <w:r w:rsidR="00DE5C09">
        <w:rPr>
          <w:rFonts w:ascii="Garamond" w:hAnsi="Garamond"/>
          <w:sz w:val="24"/>
          <w:szCs w:val="24"/>
        </w:rPr>
        <w:t xml:space="preserve">Como </w:t>
      </w:r>
      <w:r w:rsidR="00450C75">
        <w:rPr>
          <w:rFonts w:ascii="Garamond" w:hAnsi="Garamond"/>
          <w:sz w:val="24"/>
          <w:szCs w:val="24"/>
        </w:rPr>
        <w:t>Ciprian</w:t>
      </w:r>
      <w:r w:rsidR="006161AC">
        <w:rPr>
          <w:rFonts w:ascii="Garamond" w:hAnsi="Garamond"/>
          <w:sz w:val="24"/>
          <w:szCs w:val="24"/>
        </w:rPr>
        <w:t xml:space="preserve"> está </w:t>
      </w:r>
      <w:r w:rsidR="007507A9">
        <w:rPr>
          <w:rFonts w:ascii="Garamond" w:hAnsi="Garamond"/>
          <w:sz w:val="24"/>
          <w:szCs w:val="24"/>
        </w:rPr>
        <w:t>s</w:t>
      </w:r>
      <w:r w:rsidR="006161AC">
        <w:rPr>
          <w:rFonts w:ascii="Garamond" w:hAnsi="Garamond"/>
          <w:sz w:val="24"/>
          <w:szCs w:val="24"/>
        </w:rPr>
        <w:t>empre em trânsito</w:t>
      </w:r>
      <w:r w:rsidR="00B113AD">
        <w:rPr>
          <w:rFonts w:ascii="Garamond" w:hAnsi="Garamond"/>
          <w:sz w:val="24"/>
          <w:szCs w:val="24"/>
        </w:rPr>
        <w:t xml:space="preserve">, </w:t>
      </w:r>
      <w:r w:rsidR="00017630">
        <w:rPr>
          <w:rFonts w:ascii="Garamond" w:hAnsi="Garamond"/>
          <w:sz w:val="24"/>
          <w:szCs w:val="24"/>
        </w:rPr>
        <w:t>a palavra deriva</w:t>
      </w:r>
      <w:r w:rsidR="00DE5C09">
        <w:rPr>
          <w:rFonts w:ascii="Garamond" w:hAnsi="Garamond"/>
          <w:sz w:val="24"/>
          <w:szCs w:val="24"/>
        </w:rPr>
        <w:t xml:space="preserve"> </w:t>
      </w:r>
      <w:r w:rsidR="00017630">
        <w:rPr>
          <w:rFonts w:ascii="Garamond" w:hAnsi="Garamond"/>
          <w:sz w:val="24"/>
          <w:szCs w:val="24"/>
        </w:rPr>
        <w:t>não é por acaso</w:t>
      </w:r>
      <w:r w:rsidR="0068671D">
        <w:rPr>
          <w:rFonts w:ascii="Garamond" w:hAnsi="Garamond"/>
          <w:sz w:val="24"/>
          <w:szCs w:val="24"/>
        </w:rPr>
        <w:t>. “Derivar” solicita tanto a demarcação de uma origem quanto a saí</w:t>
      </w:r>
      <w:r w:rsidR="00CE749A">
        <w:rPr>
          <w:rFonts w:ascii="Garamond" w:hAnsi="Garamond"/>
          <w:sz w:val="24"/>
          <w:szCs w:val="24"/>
        </w:rPr>
        <w:t xml:space="preserve">da dessa origem em direção a </w:t>
      </w:r>
      <w:r w:rsidR="0068671D">
        <w:rPr>
          <w:rFonts w:ascii="Garamond" w:hAnsi="Garamond"/>
          <w:sz w:val="24"/>
          <w:szCs w:val="24"/>
        </w:rPr>
        <w:t xml:space="preserve">outro </w:t>
      </w:r>
      <w:r w:rsidR="00B113AD">
        <w:rPr>
          <w:rFonts w:ascii="Garamond" w:hAnsi="Garamond"/>
          <w:sz w:val="24"/>
          <w:szCs w:val="24"/>
        </w:rPr>
        <w:t>lugar</w:t>
      </w:r>
      <w:r w:rsidR="0068671D">
        <w:rPr>
          <w:rFonts w:ascii="Garamond" w:hAnsi="Garamond"/>
          <w:sz w:val="24"/>
          <w:szCs w:val="24"/>
        </w:rPr>
        <w:t xml:space="preserve">. </w:t>
      </w:r>
      <w:r w:rsidR="00CE749A">
        <w:rPr>
          <w:rFonts w:ascii="Garamond" w:hAnsi="Garamond"/>
          <w:sz w:val="24"/>
          <w:szCs w:val="24"/>
        </w:rPr>
        <w:t>A possível</w:t>
      </w:r>
      <w:r w:rsidR="0068671D">
        <w:rPr>
          <w:rFonts w:ascii="Garamond" w:hAnsi="Garamond"/>
          <w:sz w:val="24"/>
          <w:szCs w:val="24"/>
        </w:rPr>
        <w:t xml:space="preserve"> indefinição </w:t>
      </w:r>
      <w:r w:rsidR="00CE749A">
        <w:rPr>
          <w:rFonts w:ascii="Garamond" w:hAnsi="Garamond"/>
          <w:sz w:val="24"/>
          <w:szCs w:val="24"/>
        </w:rPr>
        <w:t xml:space="preserve">do lugar </w:t>
      </w:r>
      <w:r w:rsidR="0068671D">
        <w:rPr>
          <w:rFonts w:ascii="Garamond" w:hAnsi="Garamond"/>
          <w:sz w:val="24"/>
          <w:szCs w:val="24"/>
        </w:rPr>
        <w:t>caracteriza</w:t>
      </w:r>
      <w:r w:rsidR="00CE749A">
        <w:rPr>
          <w:rFonts w:ascii="Garamond" w:hAnsi="Garamond"/>
          <w:sz w:val="24"/>
          <w:szCs w:val="24"/>
        </w:rPr>
        <w:t>-se</w:t>
      </w:r>
      <w:r w:rsidR="0068671D">
        <w:rPr>
          <w:rFonts w:ascii="Garamond" w:hAnsi="Garamond"/>
          <w:sz w:val="24"/>
          <w:szCs w:val="24"/>
        </w:rPr>
        <w:t xml:space="preserve"> de forma mais nítida na locução adverbial </w:t>
      </w:r>
      <w:r w:rsidR="00EF1A1E">
        <w:rPr>
          <w:rFonts w:ascii="Garamond" w:hAnsi="Garamond"/>
          <w:sz w:val="24"/>
          <w:szCs w:val="24"/>
        </w:rPr>
        <w:t>“</w:t>
      </w:r>
      <w:r w:rsidR="0068671D">
        <w:rPr>
          <w:rFonts w:ascii="Garamond" w:hAnsi="Garamond"/>
          <w:sz w:val="24"/>
          <w:szCs w:val="24"/>
        </w:rPr>
        <w:t>à deriva</w:t>
      </w:r>
      <w:r w:rsidR="00EF1A1E">
        <w:rPr>
          <w:rFonts w:ascii="Garamond" w:hAnsi="Garamond"/>
          <w:sz w:val="24"/>
          <w:szCs w:val="24"/>
        </w:rPr>
        <w:t xml:space="preserve">”, que designa uma perda de controle, um desvio do caminho traçado, como quando dizemos “entregue à própria sorte”, “ao sabor das ondas”. O modo de vida de </w:t>
      </w:r>
      <w:r w:rsidR="00D9254E">
        <w:rPr>
          <w:rFonts w:ascii="Garamond" w:hAnsi="Garamond"/>
          <w:sz w:val="24"/>
          <w:szCs w:val="24"/>
        </w:rPr>
        <w:t>Ciprian</w:t>
      </w:r>
      <w:r w:rsidR="00EF1A1E">
        <w:rPr>
          <w:rFonts w:ascii="Garamond" w:hAnsi="Garamond"/>
          <w:sz w:val="24"/>
          <w:szCs w:val="24"/>
        </w:rPr>
        <w:t xml:space="preserve"> é, assim, sem modos, cuja errância é explorada como um</w:t>
      </w:r>
      <w:r w:rsidR="00B113AD">
        <w:rPr>
          <w:rFonts w:ascii="Garamond" w:hAnsi="Garamond"/>
          <w:sz w:val="24"/>
          <w:szCs w:val="24"/>
        </w:rPr>
        <w:t xml:space="preserve"> dos </w:t>
      </w:r>
      <w:r w:rsidR="00B113AD" w:rsidRPr="00203854">
        <w:rPr>
          <w:rFonts w:ascii="Garamond" w:hAnsi="Garamond"/>
          <w:i/>
          <w:sz w:val="24"/>
          <w:szCs w:val="24"/>
        </w:rPr>
        <w:t>possíveis</w:t>
      </w:r>
      <w:r w:rsidR="00B113AD">
        <w:rPr>
          <w:rFonts w:ascii="Garamond" w:hAnsi="Garamond"/>
          <w:sz w:val="24"/>
          <w:szCs w:val="24"/>
        </w:rPr>
        <w:t xml:space="preserve"> </w:t>
      </w:r>
      <w:r w:rsidR="00203854">
        <w:rPr>
          <w:rFonts w:ascii="Garamond" w:hAnsi="Garamond"/>
          <w:sz w:val="24"/>
          <w:szCs w:val="24"/>
        </w:rPr>
        <w:t>da</w:t>
      </w:r>
      <w:r w:rsidR="00EF1A1E">
        <w:rPr>
          <w:rFonts w:ascii="Garamond" w:hAnsi="Garamond"/>
          <w:sz w:val="24"/>
          <w:szCs w:val="24"/>
        </w:rPr>
        <w:t xml:space="preserve"> condição do artista contemporâneo. </w:t>
      </w:r>
    </w:p>
    <w:p w:rsidR="008E48CA" w:rsidRDefault="000F4A7E" w:rsidP="00CB779E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deriva também está </w:t>
      </w:r>
      <w:r w:rsidR="00AC5A93">
        <w:rPr>
          <w:rFonts w:ascii="Garamond" w:hAnsi="Garamond"/>
          <w:sz w:val="24"/>
          <w:szCs w:val="24"/>
        </w:rPr>
        <w:t xml:space="preserve">representada na forma dos capítulos, </w:t>
      </w:r>
      <w:r w:rsidR="00682DD0">
        <w:rPr>
          <w:rFonts w:ascii="Garamond" w:hAnsi="Garamond"/>
          <w:sz w:val="24"/>
          <w:szCs w:val="24"/>
        </w:rPr>
        <w:t>cuja</w:t>
      </w:r>
      <w:r w:rsidR="00AC5A93">
        <w:rPr>
          <w:rFonts w:ascii="Garamond" w:hAnsi="Garamond"/>
          <w:sz w:val="24"/>
          <w:szCs w:val="24"/>
        </w:rPr>
        <w:t xml:space="preserve"> disposição dos títulos </w:t>
      </w:r>
      <w:r w:rsidR="00682DD0">
        <w:rPr>
          <w:rFonts w:ascii="Garamond" w:hAnsi="Garamond"/>
          <w:sz w:val="24"/>
          <w:szCs w:val="24"/>
        </w:rPr>
        <w:t xml:space="preserve">faz com que se </w:t>
      </w:r>
      <w:r w:rsidR="00AC5A93">
        <w:rPr>
          <w:rFonts w:ascii="Garamond" w:hAnsi="Garamond"/>
          <w:sz w:val="24"/>
          <w:szCs w:val="24"/>
        </w:rPr>
        <w:t>assemelh</w:t>
      </w:r>
      <w:r w:rsidR="00682DD0">
        <w:rPr>
          <w:rFonts w:ascii="Garamond" w:hAnsi="Garamond"/>
          <w:sz w:val="24"/>
          <w:szCs w:val="24"/>
        </w:rPr>
        <w:t>em</w:t>
      </w:r>
      <w:r w:rsidR="002433EF">
        <w:rPr>
          <w:rFonts w:ascii="Garamond" w:hAnsi="Garamond"/>
          <w:sz w:val="24"/>
          <w:szCs w:val="24"/>
        </w:rPr>
        <w:t xml:space="preserve"> </w:t>
      </w:r>
      <w:r w:rsidR="00AC5A93">
        <w:rPr>
          <w:rFonts w:ascii="Garamond" w:hAnsi="Garamond"/>
          <w:sz w:val="24"/>
          <w:szCs w:val="24"/>
        </w:rPr>
        <w:t>a cenas</w:t>
      </w:r>
      <w:r w:rsidR="00B37FAF">
        <w:rPr>
          <w:rFonts w:ascii="Garamond" w:hAnsi="Garamond"/>
          <w:sz w:val="24"/>
          <w:szCs w:val="24"/>
        </w:rPr>
        <w:t xml:space="preserve">, </w:t>
      </w:r>
      <w:r w:rsidR="00682DD0">
        <w:rPr>
          <w:rFonts w:ascii="Garamond" w:hAnsi="Garamond"/>
          <w:sz w:val="24"/>
          <w:szCs w:val="24"/>
        </w:rPr>
        <w:t xml:space="preserve">as quais </w:t>
      </w:r>
      <w:r w:rsidR="00B37FAF">
        <w:rPr>
          <w:rFonts w:ascii="Garamond" w:hAnsi="Garamond"/>
          <w:sz w:val="24"/>
          <w:szCs w:val="24"/>
        </w:rPr>
        <w:t>se abrem, muitas vezes, não</w:t>
      </w:r>
      <w:r w:rsidR="00682DD0">
        <w:rPr>
          <w:rFonts w:ascii="Garamond" w:hAnsi="Garamond"/>
          <w:sz w:val="24"/>
          <w:szCs w:val="24"/>
        </w:rPr>
        <w:t xml:space="preserve"> para a sequenciação do enredo – entendido como encadeamento de fatos narrados. São “cenas de escritura” que </w:t>
      </w:r>
      <w:r w:rsidR="002433EF">
        <w:rPr>
          <w:rFonts w:ascii="Garamond" w:hAnsi="Garamond"/>
          <w:sz w:val="24"/>
          <w:szCs w:val="24"/>
        </w:rPr>
        <w:t>port</w:t>
      </w:r>
      <w:r w:rsidR="00682DD0">
        <w:rPr>
          <w:rFonts w:ascii="Garamond" w:hAnsi="Garamond"/>
          <w:sz w:val="24"/>
          <w:szCs w:val="24"/>
        </w:rPr>
        <w:t xml:space="preserve">am </w:t>
      </w:r>
      <w:r w:rsidR="00682DD0" w:rsidRPr="004C4D33">
        <w:rPr>
          <w:rFonts w:ascii="Garamond" w:hAnsi="Garamond"/>
          <w:sz w:val="24"/>
          <w:szCs w:val="24"/>
        </w:rPr>
        <w:t xml:space="preserve">os traços de </w:t>
      </w:r>
      <w:r w:rsidR="00C866A4" w:rsidRPr="004C4D33">
        <w:rPr>
          <w:rFonts w:ascii="Garamond" w:hAnsi="Garamond"/>
          <w:sz w:val="24"/>
          <w:szCs w:val="24"/>
        </w:rPr>
        <w:t>cenas</w:t>
      </w:r>
      <w:r w:rsidR="00364378">
        <w:rPr>
          <w:rFonts w:ascii="Garamond" w:hAnsi="Garamond"/>
          <w:sz w:val="24"/>
          <w:szCs w:val="24"/>
        </w:rPr>
        <w:t xml:space="preserve"> carregadas da assinatura do outro</w:t>
      </w:r>
      <w:r w:rsidR="00CB779E">
        <w:rPr>
          <w:rFonts w:ascii="Garamond" w:hAnsi="Garamond"/>
          <w:sz w:val="24"/>
          <w:szCs w:val="24"/>
        </w:rPr>
        <w:t xml:space="preserve"> e que e</w:t>
      </w:r>
      <w:r w:rsidR="00C866A4" w:rsidRPr="004C4D33">
        <w:rPr>
          <w:rFonts w:ascii="Garamond" w:hAnsi="Garamond"/>
          <w:sz w:val="24"/>
          <w:szCs w:val="24"/>
        </w:rPr>
        <w:t xml:space="preserve">stão à deriva no livro, </w:t>
      </w:r>
      <w:r w:rsidR="004C4D33" w:rsidRPr="004C4D33">
        <w:rPr>
          <w:rFonts w:ascii="Garamond" w:hAnsi="Garamond"/>
          <w:sz w:val="24"/>
          <w:szCs w:val="24"/>
        </w:rPr>
        <w:t>em movimentos</w:t>
      </w:r>
      <w:r w:rsidR="00C866A4" w:rsidRPr="004C4D33">
        <w:rPr>
          <w:rFonts w:ascii="Garamond" w:hAnsi="Garamond"/>
          <w:sz w:val="24"/>
          <w:szCs w:val="24"/>
        </w:rPr>
        <w:t xml:space="preserve"> especificado</w:t>
      </w:r>
      <w:r w:rsidR="004C4D33" w:rsidRPr="004C4D33">
        <w:rPr>
          <w:rFonts w:ascii="Garamond" w:hAnsi="Garamond"/>
          <w:sz w:val="24"/>
          <w:szCs w:val="24"/>
        </w:rPr>
        <w:t>s</w:t>
      </w:r>
      <w:r w:rsidR="00C866A4" w:rsidRPr="004C4D33">
        <w:rPr>
          <w:rFonts w:ascii="Garamond" w:hAnsi="Garamond"/>
          <w:sz w:val="24"/>
          <w:szCs w:val="24"/>
        </w:rPr>
        <w:t xml:space="preserve"> mais adiante</w:t>
      </w:r>
      <w:r w:rsidR="00CB779E">
        <w:rPr>
          <w:rStyle w:val="Refdenotaderodap"/>
          <w:rFonts w:ascii="Garamond" w:hAnsi="Garamond"/>
          <w:sz w:val="24"/>
          <w:szCs w:val="24"/>
        </w:rPr>
        <w:footnoteReference w:id="5"/>
      </w:r>
      <w:r w:rsidR="00C866A4" w:rsidRPr="004C4D33">
        <w:rPr>
          <w:rFonts w:ascii="Garamond" w:hAnsi="Garamond"/>
          <w:sz w:val="24"/>
          <w:szCs w:val="24"/>
        </w:rPr>
        <w:t xml:space="preserve">. </w:t>
      </w:r>
      <w:r w:rsidR="004C4D33" w:rsidRPr="004C4D33">
        <w:rPr>
          <w:rFonts w:ascii="Garamond" w:hAnsi="Garamond"/>
          <w:sz w:val="24"/>
          <w:szCs w:val="24"/>
        </w:rPr>
        <w:t xml:space="preserve">Também se pode pensar em cena como </w:t>
      </w:r>
      <w:r w:rsidR="004C4D33" w:rsidRPr="004C4D33">
        <w:rPr>
          <w:rFonts w:ascii="Garamond" w:hAnsi="Garamond"/>
          <w:sz w:val="24"/>
          <w:szCs w:val="24"/>
        </w:rPr>
        <w:t xml:space="preserve">uma ação onde se </w:t>
      </w:r>
      <w:r w:rsidR="00497990">
        <w:rPr>
          <w:rFonts w:ascii="Garamond" w:hAnsi="Garamond"/>
          <w:sz w:val="24"/>
          <w:szCs w:val="24"/>
        </w:rPr>
        <w:t>passa</w:t>
      </w:r>
      <w:r w:rsidR="002B7E2B">
        <w:rPr>
          <w:rFonts w:ascii="Garamond" w:hAnsi="Garamond"/>
          <w:sz w:val="24"/>
          <w:szCs w:val="24"/>
        </w:rPr>
        <w:t xml:space="preserve"> um acontecimento, </w:t>
      </w:r>
      <w:r w:rsidR="004C4D33" w:rsidRPr="004C4D33">
        <w:rPr>
          <w:rFonts w:ascii="Garamond" w:hAnsi="Garamond"/>
          <w:sz w:val="24"/>
          <w:szCs w:val="24"/>
        </w:rPr>
        <w:t xml:space="preserve">um drama, </w:t>
      </w:r>
      <w:r w:rsidR="002B7E2B">
        <w:rPr>
          <w:rFonts w:ascii="Garamond" w:hAnsi="Garamond"/>
          <w:sz w:val="24"/>
          <w:szCs w:val="24"/>
        </w:rPr>
        <w:t xml:space="preserve">enfim, </w:t>
      </w:r>
      <w:r w:rsidR="004C4D33" w:rsidRPr="004C4D33">
        <w:rPr>
          <w:rFonts w:ascii="Garamond" w:hAnsi="Garamond"/>
          <w:sz w:val="24"/>
          <w:szCs w:val="24"/>
        </w:rPr>
        <w:t>uma questão a ser resolvida</w:t>
      </w:r>
      <w:r w:rsidR="00180825">
        <w:rPr>
          <w:rFonts w:ascii="Garamond" w:hAnsi="Garamond"/>
          <w:sz w:val="24"/>
          <w:szCs w:val="24"/>
        </w:rPr>
        <w:t xml:space="preserve"> e que, no entanto, fica em suspenso</w:t>
      </w:r>
      <w:r w:rsidR="002433EF">
        <w:rPr>
          <w:rFonts w:ascii="Garamond" w:hAnsi="Garamond"/>
          <w:sz w:val="24"/>
          <w:szCs w:val="24"/>
        </w:rPr>
        <w:t>, realçando a errância do personagem</w:t>
      </w:r>
      <w:r w:rsidR="00180825">
        <w:rPr>
          <w:rFonts w:ascii="Garamond" w:hAnsi="Garamond"/>
          <w:sz w:val="24"/>
          <w:szCs w:val="24"/>
        </w:rPr>
        <w:t>.</w:t>
      </w:r>
      <w:r w:rsidR="002433EF">
        <w:rPr>
          <w:rFonts w:ascii="Garamond" w:hAnsi="Garamond"/>
          <w:sz w:val="24"/>
          <w:szCs w:val="24"/>
        </w:rPr>
        <w:t xml:space="preserve"> </w:t>
      </w:r>
    </w:p>
    <w:p w:rsidR="007F199A" w:rsidRDefault="008E48CA" w:rsidP="00DE5C09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EF1A1E">
        <w:rPr>
          <w:rFonts w:ascii="Garamond" w:hAnsi="Garamond"/>
          <w:sz w:val="24"/>
          <w:szCs w:val="24"/>
        </w:rPr>
        <w:t xml:space="preserve"> origem problemática que avança </w:t>
      </w:r>
      <w:r w:rsidR="00B113AD">
        <w:rPr>
          <w:rFonts w:ascii="Garamond" w:hAnsi="Garamond"/>
          <w:sz w:val="24"/>
          <w:szCs w:val="24"/>
        </w:rPr>
        <w:t>sem cálculo, sem</w:t>
      </w:r>
      <w:r w:rsidR="002A1A8B">
        <w:rPr>
          <w:rFonts w:ascii="Garamond" w:hAnsi="Garamond"/>
          <w:sz w:val="24"/>
          <w:szCs w:val="24"/>
        </w:rPr>
        <w:t xml:space="preserve"> plano, está predita em uma d</w:t>
      </w:r>
      <w:r w:rsidR="00B113AD">
        <w:rPr>
          <w:rFonts w:ascii="Garamond" w:hAnsi="Garamond"/>
          <w:sz w:val="24"/>
          <w:szCs w:val="24"/>
        </w:rPr>
        <w:t>as falas</w:t>
      </w:r>
      <w:r w:rsidR="002A1A8B">
        <w:rPr>
          <w:rFonts w:ascii="Garamond" w:hAnsi="Garamond"/>
          <w:sz w:val="24"/>
          <w:szCs w:val="24"/>
        </w:rPr>
        <w:t xml:space="preserve"> de Ciprian</w:t>
      </w:r>
      <w:r w:rsidR="006161AC">
        <w:rPr>
          <w:rFonts w:ascii="Garamond" w:hAnsi="Garamond"/>
          <w:sz w:val="24"/>
          <w:szCs w:val="24"/>
        </w:rPr>
        <w:t xml:space="preserve">: “Eu queria sair dali o </w:t>
      </w:r>
      <w:r w:rsidR="00450C75">
        <w:rPr>
          <w:rFonts w:ascii="Garamond" w:hAnsi="Garamond"/>
          <w:sz w:val="24"/>
          <w:szCs w:val="24"/>
        </w:rPr>
        <w:t xml:space="preserve">mais rápido </w:t>
      </w:r>
      <w:proofErr w:type="gramStart"/>
      <w:r w:rsidR="006161AC">
        <w:rPr>
          <w:rFonts w:ascii="Garamond" w:hAnsi="Garamond"/>
          <w:sz w:val="24"/>
          <w:szCs w:val="24"/>
        </w:rPr>
        <w:t>possível</w:t>
      </w:r>
      <w:proofErr w:type="gramEnd"/>
      <w:r w:rsidR="006161AC">
        <w:rPr>
          <w:rFonts w:ascii="Garamond" w:hAnsi="Garamond"/>
          <w:sz w:val="24"/>
          <w:szCs w:val="24"/>
        </w:rPr>
        <w:t xml:space="preserve"> mas também queria tempo de crescer lentamente” (</w:t>
      </w:r>
      <w:r w:rsidR="00FE26F0">
        <w:rPr>
          <w:rFonts w:ascii="Garamond" w:hAnsi="Garamond"/>
          <w:sz w:val="24"/>
          <w:szCs w:val="24"/>
        </w:rPr>
        <w:t xml:space="preserve">ERBER, </w:t>
      </w:r>
      <w:r w:rsidR="006161AC">
        <w:rPr>
          <w:rFonts w:ascii="Garamond" w:hAnsi="Garamond"/>
          <w:sz w:val="24"/>
          <w:szCs w:val="24"/>
        </w:rPr>
        <w:t xml:space="preserve">2013, p. 48). </w:t>
      </w:r>
      <w:r w:rsidR="008B180F">
        <w:rPr>
          <w:rFonts w:ascii="Garamond" w:hAnsi="Garamond"/>
          <w:sz w:val="24"/>
          <w:szCs w:val="24"/>
        </w:rPr>
        <w:t>A</w:t>
      </w:r>
      <w:r w:rsidR="006161AC">
        <w:rPr>
          <w:rFonts w:ascii="Garamond" w:hAnsi="Garamond"/>
          <w:sz w:val="24"/>
          <w:szCs w:val="24"/>
        </w:rPr>
        <w:t xml:space="preserve"> voz </w:t>
      </w:r>
      <w:r w:rsidR="00B113AD">
        <w:rPr>
          <w:rFonts w:ascii="Garamond" w:hAnsi="Garamond"/>
          <w:sz w:val="24"/>
          <w:szCs w:val="24"/>
        </w:rPr>
        <w:t>indecisa, que se coloca entre duas vontades aparentemente inconciliáveis,</w:t>
      </w:r>
      <w:r w:rsidR="006161AC">
        <w:rPr>
          <w:rFonts w:ascii="Garamond" w:hAnsi="Garamond"/>
          <w:sz w:val="24"/>
          <w:szCs w:val="24"/>
        </w:rPr>
        <w:t xml:space="preserve"> narra </w:t>
      </w:r>
      <w:r w:rsidR="00B113AD">
        <w:rPr>
          <w:rFonts w:ascii="Garamond" w:hAnsi="Garamond"/>
          <w:sz w:val="24"/>
          <w:szCs w:val="24"/>
        </w:rPr>
        <w:t>os seus</w:t>
      </w:r>
      <w:r w:rsidR="006161AC">
        <w:rPr>
          <w:rFonts w:ascii="Garamond" w:hAnsi="Garamond"/>
          <w:sz w:val="24"/>
          <w:szCs w:val="24"/>
        </w:rPr>
        <w:t xml:space="preserve"> deslocamentos </w:t>
      </w:r>
      <w:r w:rsidR="00B113AD">
        <w:rPr>
          <w:rFonts w:ascii="Garamond" w:hAnsi="Garamond"/>
          <w:sz w:val="24"/>
          <w:szCs w:val="24"/>
        </w:rPr>
        <w:t>iniciados n</w:t>
      </w:r>
      <w:r w:rsidR="006161AC">
        <w:rPr>
          <w:rFonts w:ascii="Garamond" w:hAnsi="Garamond"/>
          <w:sz w:val="24"/>
          <w:szCs w:val="24"/>
        </w:rPr>
        <w:t>a juventude, quando começa “quase por acaso a fazer umas coisas” (</w:t>
      </w:r>
      <w:r w:rsidR="00381F3A">
        <w:rPr>
          <w:rFonts w:ascii="Garamond" w:hAnsi="Garamond"/>
          <w:sz w:val="24"/>
          <w:szCs w:val="24"/>
        </w:rPr>
        <w:t xml:space="preserve">ERBER, </w:t>
      </w:r>
      <w:r w:rsidR="006161AC">
        <w:rPr>
          <w:rFonts w:ascii="Garamond" w:hAnsi="Garamond"/>
          <w:sz w:val="24"/>
          <w:szCs w:val="24"/>
        </w:rPr>
        <w:t xml:space="preserve">2013, p. 48). Essas “coisas” que servem para desviar “pensamentos mais escuros” </w:t>
      </w:r>
      <w:r w:rsidR="00B113AD">
        <w:rPr>
          <w:rFonts w:ascii="Garamond" w:hAnsi="Garamond"/>
          <w:sz w:val="24"/>
          <w:szCs w:val="24"/>
        </w:rPr>
        <w:t>são</w:t>
      </w:r>
      <w:r w:rsidR="006161AC">
        <w:rPr>
          <w:rFonts w:ascii="Garamond" w:hAnsi="Garamond"/>
          <w:sz w:val="24"/>
          <w:szCs w:val="24"/>
        </w:rPr>
        <w:t xml:space="preserve"> nomeadas de arte: “Em 1986 comecei a fazer coisas que por inércia ou petulância receberam esse nome. Uma curadora de </w:t>
      </w:r>
      <w:proofErr w:type="spellStart"/>
      <w:r w:rsidR="006161AC">
        <w:rPr>
          <w:rFonts w:ascii="Garamond" w:hAnsi="Garamond"/>
          <w:sz w:val="24"/>
          <w:szCs w:val="24"/>
        </w:rPr>
        <w:t>Lubliana</w:t>
      </w:r>
      <w:proofErr w:type="spellEnd"/>
      <w:r w:rsidR="006161AC">
        <w:rPr>
          <w:rFonts w:ascii="Garamond" w:hAnsi="Garamond"/>
          <w:sz w:val="24"/>
          <w:szCs w:val="24"/>
        </w:rPr>
        <w:t xml:space="preserve"> disse </w:t>
      </w:r>
      <w:proofErr w:type="gramStart"/>
      <w:r w:rsidR="006161AC" w:rsidRPr="005A7683">
        <w:rPr>
          <w:rFonts w:ascii="Garamond" w:hAnsi="Garamond"/>
          <w:i/>
          <w:sz w:val="24"/>
          <w:szCs w:val="24"/>
        </w:rPr>
        <w:t>estupendo</w:t>
      </w:r>
      <w:proofErr w:type="gramEnd"/>
      <w:r w:rsidR="006161AC" w:rsidRPr="005A7683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6161AC" w:rsidRPr="005A7683">
        <w:rPr>
          <w:rFonts w:ascii="Garamond" w:hAnsi="Garamond"/>
          <w:i/>
          <w:sz w:val="24"/>
          <w:szCs w:val="24"/>
        </w:rPr>
        <w:t>estupendo</w:t>
      </w:r>
      <w:proofErr w:type="spellEnd"/>
      <w:r w:rsidR="006161AC">
        <w:rPr>
          <w:rFonts w:ascii="Garamond" w:hAnsi="Garamond"/>
          <w:sz w:val="24"/>
          <w:szCs w:val="24"/>
        </w:rPr>
        <w:t xml:space="preserve"> e foi fogo se alastrando” (</w:t>
      </w:r>
      <w:r w:rsidR="00381F3A">
        <w:rPr>
          <w:rFonts w:ascii="Garamond" w:hAnsi="Garamond"/>
          <w:sz w:val="24"/>
          <w:szCs w:val="24"/>
        </w:rPr>
        <w:t xml:space="preserve">ERBER, </w:t>
      </w:r>
      <w:r w:rsidR="006161AC">
        <w:rPr>
          <w:rFonts w:ascii="Garamond" w:hAnsi="Garamond"/>
          <w:sz w:val="24"/>
          <w:szCs w:val="24"/>
        </w:rPr>
        <w:t xml:space="preserve">2013, p. 54). </w:t>
      </w:r>
      <w:r w:rsidR="0007236F">
        <w:rPr>
          <w:rFonts w:ascii="Garamond" w:hAnsi="Garamond"/>
          <w:sz w:val="24"/>
          <w:szCs w:val="24"/>
        </w:rPr>
        <w:t xml:space="preserve">Apresentar o trabalho artístico de Ciprian como se fosse resultado de um acaso </w:t>
      </w:r>
      <w:r w:rsidR="005E3106">
        <w:rPr>
          <w:rFonts w:ascii="Garamond" w:hAnsi="Garamond"/>
          <w:sz w:val="24"/>
          <w:szCs w:val="24"/>
        </w:rPr>
        <w:t>faz parte d</w:t>
      </w:r>
      <w:r w:rsidR="0007236F">
        <w:rPr>
          <w:rFonts w:ascii="Garamond" w:hAnsi="Garamond"/>
          <w:sz w:val="24"/>
          <w:szCs w:val="24"/>
        </w:rPr>
        <w:t>a estratégia d</w:t>
      </w:r>
      <w:r w:rsidR="005E3106">
        <w:rPr>
          <w:rFonts w:ascii="Garamond" w:hAnsi="Garamond"/>
          <w:sz w:val="24"/>
          <w:szCs w:val="24"/>
        </w:rPr>
        <w:t>a</w:t>
      </w:r>
      <w:r w:rsidR="006963BD">
        <w:rPr>
          <w:rFonts w:ascii="Garamond" w:hAnsi="Garamond"/>
          <w:sz w:val="24"/>
          <w:szCs w:val="24"/>
        </w:rPr>
        <w:t xml:space="preserve"> narrativa</w:t>
      </w:r>
      <w:r w:rsidR="0007236F">
        <w:rPr>
          <w:rFonts w:ascii="Garamond" w:hAnsi="Garamond"/>
          <w:sz w:val="24"/>
          <w:szCs w:val="24"/>
        </w:rPr>
        <w:t xml:space="preserve"> de </w:t>
      </w:r>
      <w:r w:rsidR="00305B47">
        <w:rPr>
          <w:rFonts w:ascii="Garamond" w:hAnsi="Garamond"/>
          <w:sz w:val="24"/>
          <w:szCs w:val="24"/>
        </w:rPr>
        <w:t xml:space="preserve">abordar </w:t>
      </w:r>
      <w:r w:rsidR="0007236F">
        <w:rPr>
          <w:rFonts w:ascii="Garamond" w:hAnsi="Garamond"/>
          <w:sz w:val="24"/>
          <w:szCs w:val="24"/>
        </w:rPr>
        <w:t xml:space="preserve">as </w:t>
      </w:r>
      <w:r w:rsidR="00305B47">
        <w:rPr>
          <w:rFonts w:ascii="Garamond" w:hAnsi="Garamond"/>
          <w:sz w:val="24"/>
          <w:szCs w:val="24"/>
        </w:rPr>
        <w:t>questões da arte contemporânea</w:t>
      </w:r>
      <w:r w:rsidR="00C93B91">
        <w:rPr>
          <w:rFonts w:ascii="Garamond" w:hAnsi="Garamond"/>
          <w:sz w:val="24"/>
          <w:szCs w:val="24"/>
        </w:rPr>
        <w:t xml:space="preserve"> em um tom que varia entre o melancólico e o sarcástico, o que </w:t>
      </w:r>
      <w:r w:rsidR="00C93B91">
        <w:rPr>
          <w:rFonts w:ascii="Garamond" w:hAnsi="Garamond"/>
          <w:sz w:val="24"/>
          <w:szCs w:val="24"/>
        </w:rPr>
        <w:lastRenderedPageBreak/>
        <w:t xml:space="preserve">produz uma dupla dessacralização: tanto da própria narrativa quanto do assunto de que trata. </w:t>
      </w:r>
      <w:r w:rsidR="007F199A">
        <w:rPr>
          <w:rFonts w:ascii="Garamond" w:hAnsi="Garamond"/>
          <w:sz w:val="24"/>
          <w:szCs w:val="24"/>
        </w:rPr>
        <w:t xml:space="preserve">Um ponto é </w:t>
      </w:r>
      <w:r w:rsidR="003538C3">
        <w:rPr>
          <w:rFonts w:ascii="Garamond" w:hAnsi="Garamond"/>
          <w:sz w:val="24"/>
          <w:szCs w:val="24"/>
        </w:rPr>
        <w:t>bastante</w:t>
      </w:r>
      <w:r w:rsidR="007F199A">
        <w:rPr>
          <w:rFonts w:ascii="Garamond" w:hAnsi="Garamond"/>
          <w:sz w:val="24"/>
          <w:szCs w:val="24"/>
        </w:rPr>
        <w:t xml:space="preserve"> contundente nesse tratamento e diz respeito </w:t>
      </w:r>
      <w:r w:rsidR="007454DE">
        <w:rPr>
          <w:rFonts w:ascii="Garamond" w:hAnsi="Garamond"/>
          <w:sz w:val="24"/>
          <w:szCs w:val="24"/>
        </w:rPr>
        <w:t xml:space="preserve">aos modos de trânsito do artista no campo artístico contemporâneo, constantemente perturbado pelos seus </w:t>
      </w:r>
      <w:r w:rsidR="007454DE" w:rsidRPr="003538C3">
        <w:rPr>
          <w:rFonts w:ascii="Garamond" w:hAnsi="Garamond"/>
          <w:i/>
          <w:sz w:val="24"/>
          <w:szCs w:val="24"/>
        </w:rPr>
        <w:t>fins</w:t>
      </w:r>
      <w:r w:rsidR="007454DE">
        <w:rPr>
          <w:rFonts w:ascii="Garamond" w:hAnsi="Garamond"/>
          <w:sz w:val="24"/>
          <w:szCs w:val="24"/>
        </w:rPr>
        <w:t>.</w:t>
      </w:r>
    </w:p>
    <w:p w:rsidR="004E3229" w:rsidRDefault="004E3229" w:rsidP="00DE5C09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Bem mais </w:t>
      </w:r>
      <w:r w:rsidR="008B180F">
        <w:rPr>
          <w:rFonts w:ascii="Garamond" w:hAnsi="Garamond"/>
          <w:sz w:val="24"/>
          <w:szCs w:val="24"/>
        </w:rPr>
        <w:t>adiante</w:t>
      </w:r>
      <w:r>
        <w:rPr>
          <w:rFonts w:ascii="Garamond" w:hAnsi="Garamond"/>
          <w:sz w:val="24"/>
          <w:szCs w:val="24"/>
        </w:rPr>
        <w:t xml:space="preserve">, quando </w:t>
      </w:r>
      <w:r w:rsidR="008B180F">
        <w:rPr>
          <w:rFonts w:ascii="Garamond" w:hAnsi="Garamond"/>
          <w:sz w:val="24"/>
          <w:szCs w:val="24"/>
        </w:rPr>
        <w:t>Ciprian</w:t>
      </w:r>
      <w:r>
        <w:rPr>
          <w:rFonts w:ascii="Garamond" w:hAnsi="Garamond"/>
          <w:sz w:val="24"/>
          <w:szCs w:val="24"/>
        </w:rPr>
        <w:t xml:space="preserve"> explicita o seu fazer, defini</w:t>
      </w:r>
      <w:r w:rsidR="00DD24FD">
        <w:rPr>
          <w:rFonts w:ascii="Garamond" w:hAnsi="Garamond"/>
          <w:sz w:val="24"/>
          <w:szCs w:val="24"/>
        </w:rPr>
        <w:t xml:space="preserve">ndo-o </w:t>
      </w:r>
      <w:r>
        <w:rPr>
          <w:rFonts w:ascii="Garamond" w:hAnsi="Garamond"/>
          <w:sz w:val="24"/>
          <w:szCs w:val="24"/>
        </w:rPr>
        <w:t>e exemplific</w:t>
      </w:r>
      <w:r w:rsidR="00DD24FD">
        <w:rPr>
          <w:rFonts w:ascii="Garamond" w:hAnsi="Garamond"/>
          <w:sz w:val="24"/>
          <w:szCs w:val="24"/>
        </w:rPr>
        <w:t>ando-o</w:t>
      </w:r>
      <w:r>
        <w:rPr>
          <w:rFonts w:ascii="Garamond" w:hAnsi="Garamond"/>
          <w:sz w:val="24"/>
          <w:szCs w:val="24"/>
        </w:rPr>
        <w:t xml:space="preserve">, </w:t>
      </w:r>
      <w:r w:rsidR="00784FC0">
        <w:rPr>
          <w:rFonts w:ascii="Garamond" w:hAnsi="Garamond"/>
          <w:sz w:val="24"/>
          <w:szCs w:val="24"/>
        </w:rPr>
        <w:t xml:space="preserve">fica manifesta a tensão entre o passado e o presente na história da arte. Na relação com os seus meios, se assim pode ser dito, </w:t>
      </w:r>
      <w:r w:rsidR="007A6111">
        <w:rPr>
          <w:rFonts w:ascii="Garamond" w:hAnsi="Garamond"/>
          <w:sz w:val="24"/>
          <w:szCs w:val="24"/>
        </w:rPr>
        <w:t>o imaterial (performances, intervenções)</w:t>
      </w:r>
      <w:r w:rsidR="007A6111">
        <w:rPr>
          <w:rFonts w:ascii="Garamond" w:hAnsi="Garamond"/>
          <w:sz w:val="24"/>
          <w:szCs w:val="24"/>
        </w:rPr>
        <w:t>, que sequer pode ser compreendido,</w:t>
      </w:r>
      <w:r w:rsidR="007A6111">
        <w:rPr>
          <w:rFonts w:ascii="Garamond" w:hAnsi="Garamond"/>
          <w:sz w:val="24"/>
          <w:szCs w:val="24"/>
        </w:rPr>
        <w:t xml:space="preserve"> especifica</w:t>
      </w:r>
      <w:r w:rsidR="007A6111">
        <w:rPr>
          <w:rFonts w:ascii="Garamond" w:hAnsi="Garamond"/>
          <w:sz w:val="24"/>
          <w:szCs w:val="24"/>
        </w:rPr>
        <w:t>ria</w:t>
      </w:r>
      <w:r w:rsidR="007A6111">
        <w:rPr>
          <w:rFonts w:ascii="Garamond" w:hAnsi="Garamond"/>
          <w:sz w:val="24"/>
          <w:szCs w:val="24"/>
        </w:rPr>
        <w:t xml:space="preserve"> a fragilidade, a transitoriedade</w:t>
      </w:r>
      <w:r w:rsidR="00381F3A">
        <w:rPr>
          <w:rFonts w:ascii="Garamond" w:hAnsi="Garamond"/>
          <w:sz w:val="24"/>
          <w:szCs w:val="24"/>
        </w:rPr>
        <w:t>;</w:t>
      </w:r>
      <w:r w:rsidR="007A6111">
        <w:rPr>
          <w:rFonts w:ascii="Garamond" w:hAnsi="Garamond"/>
          <w:sz w:val="24"/>
          <w:szCs w:val="24"/>
        </w:rPr>
        <w:t xml:space="preserve"> e </w:t>
      </w:r>
      <w:r w:rsidR="00784FC0">
        <w:rPr>
          <w:rFonts w:ascii="Garamond" w:hAnsi="Garamond"/>
          <w:sz w:val="24"/>
          <w:szCs w:val="24"/>
        </w:rPr>
        <w:t xml:space="preserve">o </w:t>
      </w:r>
      <w:r w:rsidR="006963BD">
        <w:rPr>
          <w:rFonts w:ascii="Garamond" w:hAnsi="Garamond"/>
          <w:sz w:val="24"/>
          <w:szCs w:val="24"/>
        </w:rPr>
        <w:t>material (pint</w:t>
      </w:r>
      <w:r w:rsidR="007A6111">
        <w:rPr>
          <w:rFonts w:ascii="Garamond" w:hAnsi="Garamond"/>
          <w:sz w:val="24"/>
          <w:szCs w:val="24"/>
        </w:rPr>
        <w:t>uras, esculturas) significaria</w:t>
      </w:r>
      <w:r w:rsidR="006963BD">
        <w:rPr>
          <w:rFonts w:ascii="Garamond" w:hAnsi="Garamond"/>
          <w:sz w:val="24"/>
          <w:szCs w:val="24"/>
        </w:rPr>
        <w:t xml:space="preserve"> a perenidade, a eternidade, enfi</w:t>
      </w:r>
      <w:r w:rsidR="007A6111">
        <w:rPr>
          <w:rFonts w:ascii="Garamond" w:hAnsi="Garamond"/>
          <w:sz w:val="24"/>
          <w:szCs w:val="24"/>
        </w:rPr>
        <w:t>m, a permanência</w:t>
      </w:r>
      <w:r>
        <w:rPr>
          <w:rFonts w:ascii="Garamond" w:hAnsi="Garamond"/>
          <w:sz w:val="24"/>
          <w:szCs w:val="24"/>
        </w:rPr>
        <w:t xml:space="preserve">. </w:t>
      </w:r>
      <w:r w:rsidR="006963BD">
        <w:rPr>
          <w:rFonts w:ascii="Garamond" w:hAnsi="Garamond"/>
          <w:sz w:val="24"/>
          <w:szCs w:val="24"/>
        </w:rPr>
        <w:t>Ao descrever seu trabalho, numa cena que não por acaso é</w:t>
      </w:r>
      <w:r w:rsidR="00AD0595">
        <w:rPr>
          <w:rFonts w:ascii="Garamond" w:hAnsi="Garamond"/>
          <w:sz w:val="24"/>
          <w:szCs w:val="24"/>
        </w:rPr>
        <w:t xml:space="preserve"> uma cena</w:t>
      </w:r>
      <w:r w:rsidR="006963BD">
        <w:rPr>
          <w:rFonts w:ascii="Garamond" w:hAnsi="Garamond"/>
          <w:sz w:val="24"/>
          <w:szCs w:val="24"/>
        </w:rPr>
        <w:t xml:space="preserve"> de interrogatório, como se o artista contemporâneo tivesse sempre que </w:t>
      </w:r>
      <w:r w:rsidR="006963BD" w:rsidRPr="00E33312">
        <w:rPr>
          <w:rFonts w:ascii="Garamond" w:hAnsi="Garamond"/>
          <w:i/>
          <w:sz w:val="24"/>
          <w:szCs w:val="24"/>
        </w:rPr>
        <w:t>prestar contas</w:t>
      </w:r>
      <w:r w:rsidR="006963BD">
        <w:rPr>
          <w:rFonts w:ascii="Garamond" w:hAnsi="Garamond"/>
          <w:sz w:val="24"/>
          <w:szCs w:val="24"/>
        </w:rPr>
        <w:t xml:space="preserve"> de seu ofício, de </w:t>
      </w:r>
      <w:r w:rsidR="006963BD" w:rsidRPr="00733063">
        <w:rPr>
          <w:rFonts w:ascii="Garamond" w:hAnsi="Garamond"/>
          <w:i/>
          <w:sz w:val="24"/>
          <w:szCs w:val="24"/>
        </w:rPr>
        <w:t>confessar</w:t>
      </w:r>
      <w:r w:rsidR="006963BD">
        <w:rPr>
          <w:rFonts w:ascii="Garamond" w:hAnsi="Garamond"/>
          <w:sz w:val="24"/>
          <w:szCs w:val="24"/>
        </w:rPr>
        <w:t xml:space="preserve"> o seu </w:t>
      </w:r>
      <w:r w:rsidR="006963BD" w:rsidRPr="00733063">
        <w:rPr>
          <w:rFonts w:ascii="Garamond" w:hAnsi="Garamond"/>
          <w:sz w:val="24"/>
          <w:szCs w:val="24"/>
        </w:rPr>
        <w:t>crime</w:t>
      </w:r>
      <w:r w:rsidR="006963BD">
        <w:rPr>
          <w:rFonts w:ascii="Garamond" w:hAnsi="Garamond"/>
          <w:sz w:val="24"/>
          <w:szCs w:val="24"/>
        </w:rPr>
        <w:t>, o tom</w:t>
      </w:r>
      <w:r w:rsidR="00E33312">
        <w:rPr>
          <w:rFonts w:ascii="Garamond" w:hAnsi="Garamond"/>
          <w:sz w:val="24"/>
          <w:szCs w:val="24"/>
        </w:rPr>
        <w:t>, embora</w:t>
      </w:r>
      <w:r w:rsidR="006963BD">
        <w:rPr>
          <w:rFonts w:ascii="Garamond" w:hAnsi="Garamond"/>
          <w:sz w:val="24"/>
          <w:szCs w:val="24"/>
        </w:rPr>
        <w:t xml:space="preserve"> didático</w:t>
      </w:r>
      <w:r w:rsidR="00E33312">
        <w:rPr>
          <w:rFonts w:ascii="Garamond" w:hAnsi="Garamond"/>
          <w:sz w:val="24"/>
          <w:szCs w:val="24"/>
        </w:rPr>
        <w:t xml:space="preserve">, </w:t>
      </w:r>
      <w:r w:rsidR="008D78CF">
        <w:rPr>
          <w:rFonts w:ascii="Garamond" w:hAnsi="Garamond"/>
          <w:sz w:val="24"/>
          <w:szCs w:val="24"/>
        </w:rPr>
        <w:t xml:space="preserve">ao </w:t>
      </w:r>
      <w:r w:rsidR="00E33312">
        <w:rPr>
          <w:rFonts w:ascii="Garamond" w:hAnsi="Garamond"/>
          <w:sz w:val="24"/>
          <w:szCs w:val="24"/>
        </w:rPr>
        <w:t>exp</w:t>
      </w:r>
      <w:r w:rsidR="008D78CF">
        <w:rPr>
          <w:rFonts w:ascii="Garamond" w:hAnsi="Garamond"/>
          <w:sz w:val="24"/>
          <w:szCs w:val="24"/>
        </w:rPr>
        <w:t>or</w:t>
      </w:r>
      <w:r w:rsidR="00E33312">
        <w:rPr>
          <w:rFonts w:ascii="Garamond" w:hAnsi="Garamond"/>
          <w:sz w:val="24"/>
          <w:szCs w:val="24"/>
        </w:rPr>
        <w:t xml:space="preserve"> a voz castradora do</w:t>
      </w:r>
      <w:r w:rsidR="00AB574C">
        <w:rPr>
          <w:rFonts w:ascii="Garamond" w:hAnsi="Garamond"/>
          <w:sz w:val="24"/>
          <w:szCs w:val="24"/>
        </w:rPr>
        <w:t xml:space="preserve"> </w:t>
      </w:r>
      <w:r w:rsidR="00AB574C" w:rsidRPr="00F90630">
        <w:rPr>
          <w:rFonts w:ascii="Garamond" w:hAnsi="Garamond"/>
          <w:sz w:val="24"/>
          <w:szCs w:val="24"/>
        </w:rPr>
        <w:t>investigador</w:t>
      </w:r>
      <w:r w:rsidR="00733063" w:rsidRPr="00F90630">
        <w:rPr>
          <w:rFonts w:ascii="Garamond" w:hAnsi="Garamond"/>
          <w:sz w:val="24"/>
          <w:szCs w:val="24"/>
        </w:rPr>
        <w:t xml:space="preserve">, </w:t>
      </w:r>
      <w:r w:rsidR="00F90630">
        <w:rPr>
          <w:rFonts w:ascii="Garamond" w:hAnsi="Garamond"/>
          <w:sz w:val="24"/>
          <w:szCs w:val="24"/>
        </w:rPr>
        <w:t>evoca</w:t>
      </w:r>
      <w:r w:rsidR="008D78CF" w:rsidRPr="00F90630">
        <w:rPr>
          <w:rFonts w:ascii="Garamond" w:hAnsi="Garamond"/>
          <w:sz w:val="24"/>
          <w:szCs w:val="24"/>
        </w:rPr>
        <w:t>, na verdade</w:t>
      </w:r>
      <w:r w:rsidR="008D78CF">
        <w:rPr>
          <w:rFonts w:ascii="Garamond" w:hAnsi="Garamond"/>
          <w:sz w:val="24"/>
          <w:szCs w:val="24"/>
        </w:rPr>
        <w:t>, as diversas vozes que banalizam o fazer artístico contemporâneo</w:t>
      </w:r>
      <w:r w:rsidR="006963BD">
        <w:rPr>
          <w:rFonts w:ascii="Garamond" w:hAnsi="Garamond"/>
          <w:sz w:val="24"/>
          <w:szCs w:val="24"/>
        </w:rPr>
        <w:t>:</w:t>
      </w:r>
    </w:p>
    <w:p w:rsidR="00E33312" w:rsidRDefault="00E33312" w:rsidP="00B113AD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4E3229" w:rsidRPr="0003693E" w:rsidRDefault="00E33312" w:rsidP="000C6C6C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  <w:r w:rsidRPr="0003693E">
        <w:rPr>
          <w:rFonts w:ascii="Garamond" w:hAnsi="Garamond"/>
          <w:sz w:val="20"/>
          <w:szCs w:val="20"/>
        </w:rPr>
        <w:t xml:space="preserve">Tentei explicar: eu era um artista em residência, com uma bolsa de uma fundação local, </w:t>
      </w:r>
      <w:proofErr w:type="gramStart"/>
      <w:r w:rsidRPr="0003693E">
        <w:rPr>
          <w:rFonts w:ascii="Garamond" w:hAnsi="Garamond"/>
          <w:sz w:val="20"/>
          <w:szCs w:val="20"/>
        </w:rPr>
        <w:t>... Disse</w:t>
      </w:r>
      <w:proofErr w:type="gramEnd"/>
      <w:r w:rsidRPr="0003693E">
        <w:rPr>
          <w:rFonts w:ascii="Garamond" w:hAnsi="Garamond"/>
          <w:sz w:val="20"/>
          <w:szCs w:val="20"/>
        </w:rPr>
        <w:t xml:space="preserve"> também que já estava de saída daquele país, estava indo para Paris, sim, Paris com uma bolsa, outra bolsa, eles riram. No lugar deles eu também teria rido </w:t>
      </w:r>
      <w:proofErr w:type="gramStart"/>
      <w:r w:rsidRPr="0003693E">
        <w:rPr>
          <w:rFonts w:ascii="Garamond" w:hAnsi="Garamond"/>
          <w:sz w:val="20"/>
          <w:szCs w:val="20"/>
        </w:rPr>
        <w:t>... Eles</w:t>
      </w:r>
      <w:proofErr w:type="gramEnd"/>
      <w:r w:rsidRPr="0003693E">
        <w:rPr>
          <w:rFonts w:ascii="Garamond" w:hAnsi="Garamond"/>
          <w:sz w:val="20"/>
          <w:szCs w:val="20"/>
        </w:rPr>
        <w:t xml:space="preserve"> não paravam de rir</w:t>
      </w:r>
      <w:r w:rsidR="00361AB1" w:rsidRPr="0003693E">
        <w:rPr>
          <w:rFonts w:ascii="Garamond" w:hAnsi="Garamond"/>
          <w:sz w:val="20"/>
          <w:szCs w:val="20"/>
        </w:rPr>
        <w:t xml:space="preserve"> </w:t>
      </w:r>
      <w:r w:rsidRPr="0003693E">
        <w:rPr>
          <w:rFonts w:ascii="Garamond" w:hAnsi="Garamond"/>
          <w:sz w:val="20"/>
          <w:szCs w:val="20"/>
        </w:rPr>
        <w:t xml:space="preserve">... Eu disse que fazia intervenções na organização dos livros. Intervenção? Rá </w:t>
      </w:r>
      <w:proofErr w:type="spellStart"/>
      <w:proofErr w:type="gramStart"/>
      <w:r w:rsidRPr="0003693E">
        <w:rPr>
          <w:rFonts w:ascii="Garamond" w:hAnsi="Garamond"/>
          <w:sz w:val="20"/>
          <w:szCs w:val="20"/>
        </w:rPr>
        <w:t>rá</w:t>
      </w:r>
      <w:proofErr w:type="spellEnd"/>
      <w:proofErr w:type="gramEnd"/>
      <w:r w:rsidRPr="0003693E">
        <w:rPr>
          <w:rFonts w:ascii="Garamond" w:hAnsi="Garamond"/>
          <w:sz w:val="20"/>
          <w:szCs w:val="20"/>
        </w:rPr>
        <w:t xml:space="preserve"> </w:t>
      </w:r>
      <w:proofErr w:type="spellStart"/>
      <w:r w:rsidRPr="0003693E">
        <w:rPr>
          <w:rFonts w:ascii="Garamond" w:hAnsi="Garamond"/>
          <w:sz w:val="20"/>
          <w:szCs w:val="20"/>
        </w:rPr>
        <w:t>rá</w:t>
      </w:r>
      <w:proofErr w:type="spellEnd"/>
      <w:r w:rsidRPr="0003693E">
        <w:rPr>
          <w:rFonts w:ascii="Garamond" w:hAnsi="Garamond"/>
          <w:sz w:val="20"/>
          <w:szCs w:val="20"/>
        </w:rPr>
        <w:t xml:space="preserve">. Insuportáveis aqueles dois. </w:t>
      </w:r>
      <w:r w:rsidR="004E3229" w:rsidRPr="0003693E">
        <w:rPr>
          <w:rFonts w:ascii="Garamond" w:hAnsi="Garamond"/>
          <w:sz w:val="20"/>
          <w:szCs w:val="20"/>
        </w:rPr>
        <w:t xml:space="preserve">Intervenção quer dizer uma ação pontual que </w:t>
      </w:r>
      <w:r w:rsidR="004E3229" w:rsidRPr="00AA070A">
        <w:rPr>
          <w:rFonts w:ascii="Garamond" w:hAnsi="Garamond"/>
          <w:sz w:val="20"/>
          <w:szCs w:val="20"/>
        </w:rPr>
        <w:t>interfere na</w:t>
      </w:r>
      <w:r w:rsidR="004E3229" w:rsidRPr="0003693E">
        <w:rPr>
          <w:rFonts w:ascii="Garamond" w:hAnsi="Garamond"/>
          <w:sz w:val="20"/>
          <w:szCs w:val="20"/>
        </w:rPr>
        <w:t xml:space="preserve"> lógica de uso e na compreensão funcional dos espaços</w:t>
      </w:r>
      <w:r w:rsidRPr="0003693E">
        <w:rPr>
          <w:rFonts w:ascii="Garamond" w:hAnsi="Garamond"/>
          <w:sz w:val="20"/>
          <w:szCs w:val="20"/>
        </w:rPr>
        <w:t>. Crio novos lugares para os livros e com isso crio de certo modo novos livros para os lugares</w:t>
      </w:r>
      <w:r w:rsidR="00527DDA">
        <w:rPr>
          <w:rFonts w:ascii="Garamond" w:hAnsi="Garamond"/>
          <w:sz w:val="20"/>
          <w:szCs w:val="20"/>
        </w:rPr>
        <w:t>.</w:t>
      </w:r>
      <w:r w:rsidRPr="0003693E">
        <w:rPr>
          <w:rFonts w:ascii="Garamond" w:hAnsi="Garamond"/>
          <w:sz w:val="20"/>
          <w:szCs w:val="20"/>
        </w:rPr>
        <w:t xml:space="preserve"> (p. 132-133)</w:t>
      </w:r>
      <w:r w:rsidR="00361AB1" w:rsidRPr="0003693E">
        <w:rPr>
          <w:rFonts w:ascii="Garamond" w:hAnsi="Garamond"/>
          <w:sz w:val="20"/>
          <w:szCs w:val="20"/>
        </w:rPr>
        <w:t xml:space="preserve"> (negrito meu)</w:t>
      </w:r>
    </w:p>
    <w:p w:rsidR="005E3106" w:rsidRDefault="005E3106" w:rsidP="00B113AD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E45085" w:rsidRDefault="00527DDA" w:rsidP="00E45085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Essa voz sobreposta, em </w:t>
      </w:r>
      <w:r w:rsidRPr="00527DDA">
        <w:rPr>
          <w:rFonts w:ascii="Garamond" w:hAnsi="Garamond"/>
          <w:i/>
          <w:sz w:val="24"/>
          <w:szCs w:val="24"/>
        </w:rPr>
        <w:t>off</w:t>
      </w:r>
      <w:r>
        <w:rPr>
          <w:rFonts w:ascii="Garamond" w:hAnsi="Garamond"/>
          <w:sz w:val="24"/>
          <w:szCs w:val="24"/>
        </w:rPr>
        <w:t>, resume o que Didi-</w:t>
      </w:r>
      <w:proofErr w:type="spellStart"/>
      <w:r>
        <w:rPr>
          <w:rFonts w:ascii="Garamond" w:hAnsi="Garamond"/>
          <w:sz w:val="24"/>
          <w:szCs w:val="24"/>
        </w:rPr>
        <w:t>Huberman</w:t>
      </w:r>
      <w:proofErr w:type="spellEnd"/>
      <w:r>
        <w:rPr>
          <w:rFonts w:ascii="Garamond" w:hAnsi="Garamond"/>
          <w:sz w:val="24"/>
          <w:szCs w:val="24"/>
        </w:rPr>
        <w:t xml:space="preserve"> (2013</w:t>
      </w:r>
      <w:r w:rsidR="00AA070A">
        <w:rPr>
          <w:rFonts w:ascii="Garamond" w:hAnsi="Garamond"/>
          <w:sz w:val="24"/>
          <w:szCs w:val="24"/>
        </w:rPr>
        <w:t>, p. 56</w:t>
      </w:r>
      <w:r>
        <w:rPr>
          <w:rFonts w:ascii="Garamond" w:hAnsi="Garamond"/>
          <w:sz w:val="24"/>
          <w:szCs w:val="24"/>
        </w:rPr>
        <w:t>) chamou de “</w:t>
      </w:r>
      <w:r w:rsidR="00847BAB">
        <w:rPr>
          <w:rFonts w:ascii="Garamond" w:hAnsi="Garamond"/>
          <w:sz w:val="24"/>
          <w:szCs w:val="24"/>
        </w:rPr>
        <w:t xml:space="preserve">dupla </w:t>
      </w:r>
      <w:r>
        <w:rPr>
          <w:rFonts w:ascii="Garamond" w:hAnsi="Garamond"/>
          <w:sz w:val="24"/>
          <w:szCs w:val="24"/>
        </w:rPr>
        <w:t xml:space="preserve">banalidade do nosso tempo”, ao evocar </w:t>
      </w:r>
      <w:r w:rsidR="00AA070A">
        <w:rPr>
          <w:rFonts w:ascii="Garamond" w:hAnsi="Garamond"/>
          <w:sz w:val="24"/>
          <w:szCs w:val="24"/>
        </w:rPr>
        <w:t>a</w:t>
      </w:r>
      <w:r w:rsidR="006C57DC">
        <w:rPr>
          <w:rFonts w:ascii="Garamond" w:hAnsi="Garamond"/>
          <w:sz w:val="24"/>
          <w:szCs w:val="24"/>
        </w:rPr>
        <w:t>s</w:t>
      </w:r>
      <w:r w:rsidR="00AA070A">
        <w:rPr>
          <w:rFonts w:ascii="Garamond" w:hAnsi="Garamond"/>
          <w:sz w:val="24"/>
          <w:szCs w:val="24"/>
        </w:rPr>
        <w:t xml:space="preserve"> voz</w:t>
      </w:r>
      <w:r w:rsidR="006C57DC">
        <w:rPr>
          <w:rFonts w:ascii="Garamond" w:hAnsi="Garamond"/>
          <w:sz w:val="24"/>
          <w:szCs w:val="24"/>
        </w:rPr>
        <w:t>es</w:t>
      </w:r>
      <w:r w:rsidR="00AA070A">
        <w:rPr>
          <w:rFonts w:ascii="Garamond" w:hAnsi="Garamond"/>
          <w:sz w:val="24"/>
          <w:szCs w:val="24"/>
        </w:rPr>
        <w:t xml:space="preserve"> daqueles que desconfiam de tudo que </w:t>
      </w:r>
      <w:r w:rsidR="00847BAB">
        <w:rPr>
          <w:rFonts w:ascii="Garamond" w:hAnsi="Garamond"/>
          <w:sz w:val="24"/>
          <w:szCs w:val="24"/>
        </w:rPr>
        <w:t>se passa no “</w:t>
      </w:r>
      <w:r w:rsidR="00AA070A">
        <w:rPr>
          <w:rFonts w:ascii="Garamond" w:hAnsi="Garamond"/>
          <w:sz w:val="24"/>
          <w:szCs w:val="24"/>
        </w:rPr>
        <w:t xml:space="preserve">presente”, </w:t>
      </w:r>
      <w:r w:rsidR="00F36833">
        <w:rPr>
          <w:rFonts w:ascii="Garamond" w:hAnsi="Garamond"/>
          <w:sz w:val="24"/>
          <w:szCs w:val="24"/>
        </w:rPr>
        <w:t xml:space="preserve">baseados na crença de </w:t>
      </w:r>
      <w:r w:rsidR="009A7298">
        <w:rPr>
          <w:rFonts w:ascii="Garamond" w:hAnsi="Garamond"/>
          <w:sz w:val="24"/>
          <w:szCs w:val="24"/>
        </w:rPr>
        <w:t xml:space="preserve">que </w:t>
      </w:r>
      <w:r w:rsidR="00F36833">
        <w:rPr>
          <w:rFonts w:ascii="Garamond" w:hAnsi="Garamond"/>
          <w:sz w:val="24"/>
          <w:szCs w:val="24"/>
        </w:rPr>
        <w:t>a “verdade [está] do lado do passado (</w:t>
      </w:r>
      <w:r w:rsidR="009A7298">
        <w:rPr>
          <w:rFonts w:ascii="Garamond" w:hAnsi="Garamond"/>
          <w:sz w:val="24"/>
          <w:szCs w:val="24"/>
        </w:rPr>
        <w:t xml:space="preserve">2013, </w:t>
      </w:r>
      <w:r w:rsidR="00F36833">
        <w:rPr>
          <w:rFonts w:ascii="Garamond" w:hAnsi="Garamond"/>
          <w:sz w:val="24"/>
          <w:szCs w:val="24"/>
        </w:rPr>
        <w:t>p. 54)</w:t>
      </w:r>
      <w:r w:rsidR="0063417B">
        <w:rPr>
          <w:rFonts w:ascii="Garamond" w:hAnsi="Garamond"/>
          <w:sz w:val="24"/>
          <w:szCs w:val="24"/>
        </w:rPr>
        <w:t xml:space="preserve">. </w:t>
      </w:r>
      <w:r w:rsidR="00E4740E">
        <w:rPr>
          <w:rFonts w:ascii="Garamond" w:hAnsi="Garamond"/>
          <w:sz w:val="24"/>
          <w:szCs w:val="24"/>
        </w:rPr>
        <w:t xml:space="preserve">A primeira </w:t>
      </w:r>
      <w:r w:rsidR="00890252">
        <w:rPr>
          <w:rFonts w:ascii="Garamond" w:hAnsi="Garamond"/>
          <w:sz w:val="24"/>
          <w:szCs w:val="24"/>
        </w:rPr>
        <w:t>“</w:t>
      </w:r>
      <w:r w:rsidR="00E4740E">
        <w:rPr>
          <w:rFonts w:ascii="Garamond" w:hAnsi="Garamond"/>
          <w:sz w:val="24"/>
          <w:szCs w:val="24"/>
        </w:rPr>
        <w:t>banalidade</w:t>
      </w:r>
      <w:r w:rsidR="00890252">
        <w:rPr>
          <w:rFonts w:ascii="Garamond" w:hAnsi="Garamond"/>
          <w:sz w:val="24"/>
          <w:szCs w:val="24"/>
        </w:rPr>
        <w:t>”</w:t>
      </w:r>
      <w:r w:rsidR="00E4740E">
        <w:rPr>
          <w:rFonts w:ascii="Garamond" w:hAnsi="Garamond"/>
          <w:sz w:val="24"/>
          <w:szCs w:val="24"/>
        </w:rPr>
        <w:t xml:space="preserve"> consiste no dito de que a arte acabou</w:t>
      </w:r>
      <w:r w:rsidR="00EB263F">
        <w:rPr>
          <w:rFonts w:ascii="Garamond" w:hAnsi="Garamond"/>
          <w:sz w:val="24"/>
          <w:szCs w:val="24"/>
        </w:rPr>
        <w:t xml:space="preserve"> e a segunda</w:t>
      </w:r>
      <w:r w:rsidR="00890252">
        <w:rPr>
          <w:rFonts w:ascii="Garamond" w:hAnsi="Garamond"/>
          <w:sz w:val="24"/>
          <w:szCs w:val="24"/>
        </w:rPr>
        <w:t>, de</w:t>
      </w:r>
      <w:r w:rsidR="00EB263F">
        <w:rPr>
          <w:rFonts w:ascii="Garamond" w:hAnsi="Garamond"/>
          <w:sz w:val="24"/>
          <w:szCs w:val="24"/>
        </w:rPr>
        <w:t xml:space="preserve"> </w:t>
      </w:r>
      <w:r w:rsidR="00890252">
        <w:rPr>
          <w:rFonts w:ascii="Garamond" w:hAnsi="Garamond"/>
          <w:sz w:val="24"/>
          <w:szCs w:val="24"/>
        </w:rPr>
        <w:t xml:space="preserve">que, por conta dessa morte, “tudo é visível”. </w:t>
      </w:r>
      <w:r w:rsidR="00BB0AEC">
        <w:rPr>
          <w:rFonts w:ascii="Garamond" w:hAnsi="Garamond"/>
          <w:sz w:val="24"/>
          <w:szCs w:val="24"/>
        </w:rPr>
        <w:t>Segundo Didi-</w:t>
      </w:r>
      <w:proofErr w:type="spellStart"/>
      <w:r w:rsidR="00BB0AEC">
        <w:rPr>
          <w:rFonts w:ascii="Garamond" w:hAnsi="Garamond"/>
          <w:sz w:val="24"/>
          <w:szCs w:val="24"/>
        </w:rPr>
        <w:t>Huberman</w:t>
      </w:r>
      <w:proofErr w:type="spellEnd"/>
      <w:r w:rsidR="00DA03ED">
        <w:rPr>
          <w:rFonts w:ascii="Garamond" w:hAnsi="Garamond"/>
          <w:sz w:val="24"/>
          <w:szCs w:val="24"/>
        </w:rPr>
        <w:t xml:space="preserve"> (2013, p. 191)</w:t>
      </w:r>
      <w:r w:rsidR="00BB0AEC">
        <w:rPr>
          <w:rFonts w:ascii="Garamond" w:hAnsi="Garamond"/>
          <w:sz w:val="24"/>
          <w:szCs w:val="24"/>
        </w:rPr>
        <w:t>, deve-se renunciar a e</w:t>
      </w:r>
      <w:r w:rsidR="00890252">
        <w:rPr>
          <w:rFonts w:ascii="Garamond" w:hAnsi="Garamond"/>
          <w:sz w:val="24"/>
          <w:szCs w:val="24"/>
        </w:rPr>
        <w:t xml:space="preserve">ssa “dupla banalidade” que </w:t>
      </w:r>
      <w:r w:rsidR="00BB0AEC">
        <w:rPr>
          <w:rFonts w:ascii="Garamond" w:hAnsi="Garamond"/>
          <w:sz w:val="24"/>
          <w:szCs w:val="24"/>
        </w:rPr>
        <w:t>ele</w:t>
      </w:r>
      <w:r w:rsidR="00890252">
        <w:rPr>
          <w:rFonts w:ascii="Garamond" w:hAnsi="Garamond"/>
          <w:sz w:val="24"/>
          <w:szCs w:val="24"/>
        </w:rPr>
        <w:t xml:space="preserve"> identifica como própria d</w:t>
      </w:r>
      <w:r w:rsidR="00D348D4">
        <w:rPr>
          <w:rFonts w:ascii="Garamond" w:hAnsi="Garamond"/>
          <w:sz w:val="24"/>
          <w:szCs w:val="24"/>
        </w:rPr>
        <w:t>o esquematismo d</w:t>
      </w:r>
      <w:r w:rsidR="00890252">
        <w:rPr>
          <w:rFonts w:ascii="Garamond" w:hAnsi="Garamond"/>
          <w:sz w:val="24"/>
          <w:szCs w:val="24"/>
        </w:rPr>
        <w:t>a história da arte</w:t>
      </w:r>
      <w:r w:rsidR="00DA03ED">
        <w:rPr>
          <w:rFonts w:ascii="Garamond" w:hAnsi="Garamond"/>
          <w:sz w:val="24"/>
          <w:szCs w:val="24"/>
        </w:rPr>
        <w:t xml:space="preserve"> por meio da</w:t>
      </w:r>
      <w:r w:rsidR="00BB0AEC">
        <w:rPr>
          <w:rFonts w:ascii="Garamond" w:hAnsi="Garamond"/>
          <w:sz w:val="24"/>
          <w:szCs w:val="24"/>
        </w:rPr>
        <w:t xml:space="preserve"> “</w:t>
      </w:r>
      <w:r w:rsidR="00BB0AEC" w:rsidRPr="00BB0AEC">
        <w:rPr>
          <w:rFonts w:ascii="Garamond" w:hAnsi="Garamond"/>
          <w:i/>
          <w:sz w:val="24"/>
          <w:szCs w:val="24"/>
        </w:rPr>
        <w:t>rasgadura</w:t>
      </w:r>
      <w:r w:rsidR="00BB0AEC" w:rsidRPr="00BB0AEC">
        <w:rPr>
          <w:rFonts w:ascii="Garamond" w:hAnsi="Garamond"/>
          <w:sz w:val="24"/>
          <w:szCs w:val="24"/>
        </w:rPr>
        <w:t>”</w:t>
      </w:r>
      <w:r w:rsidR="003820F5">
        <w:rPr>
          <w:rFonts w:ascii="Garamond" w:hAnsi="Garamond"/>
          <w:sz w:val="24"/>
          <w:szCs w:val="24"/>
        </w:rPr>
        <w:t xml:space="preserve"> – “pelo menos fazer uma incisão, rasgar”</w:t>
      </w:r>
      <w:r w:rsidR="00182164">
        <w:rPr>
          <w:rFonts w:ascii="Garamond" w:hAnsi="Garamond"/>
          <w:sz w:val="24"/>
          <w:szCs w:val="24"/>
        </w:rPr>
        <w:t xml:space="preserve"> –</w:t>
      </w:r>
      <w:r w:rsidR="00B0270C">
        <w:rPr>
          <w:rFonts w:ascii="Garamond" w:hAnsi="Garamond"/>
          <w:sz w:val="24"/>
          <w:szCs w:val="24"/>
        </w:rPr>
        <w:t xml:space="preserve"> d</w:t>
      </w:r>
      <w:r w:rsidR="004C403C">
        <w:rPr>
          <w:rFonts w:ascii="Garamond" w:hAnsi="Garamond"/>
          <w:sz w:val="24"/>
          <w:szCs w:val="24"/>
        </w:rPr>
        <w:t>as imagens</w:t>
      </w:r>
      <w:r w:rsidR="00B0270C">
        <w:rPr>
          <w:rFonts w:ascii="Garamond" w:hAnsi="Garamond"/>
          <w:sz w:val="24"/>
          <w:szCs w:val="24"/>
        </w:rPr>
        <w:t>, sem absolutizar nem a força do ver nem do saber</w:t>
      </w:r>
      <w:r w:rsidR="00660AE4">
        <w:rPr>
          <w:rFonts w:ascii="Garamond" w:hAnsi="Garamond"/>
          <w:sz w:val="24"/>
          <w:szCs w:val="24"/>
        </w:rPr>
        <w:t>:</w:t>
      </w:r>
    </w:p>
    <w:p w:rsidR="00AA070A" w:rsidRDefault="00660AE4" w:rsidP="00E45085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  <w:r w:rsidRPr="00660AE4">
        <w:rPr>
          <w:rFonts w:ascii="Garamond" w:hAnsi="Garamond"/>
          <w:sz w:val="20"/>
          <w:szCs w:val="20"/>
        </w:rPr>
        <w:t xml:space="preserve">... não se trata de modo algum de escolher um pedaço, de fatiar – saber </w:t>
      </w:r>
      <w:r w:rsidRPr="00660AE4">
        <w:rPr>
          <w:rFonts w:ascii="Garamond" w:hAnsi="Garamond"/>
          <w:i/>
          <w:sz w:val="20"/>
          <w:szCs w:val="20"/>
        </w:rPr>
        <w:t>ou</w:t>
      </w:r>
      <w:r w:rsidRPr="00660AE4">
        <w:rPr>
          <w:rFonts w:ascii="Garamond" w:hAnsi="Garamond"/>
          <w:sz w:val="20"/>
          <w:szCs w:val="20"/>
        </w:rPr>
        <w:t xml:space="preserve"> ver: isso é um simples </w:t>
      </w:r>
      <w:r w:rsidRPr="00660AE4">
        <w:rPr>
          <w:rFonts w:ascii="Garamond" w:hAnsi="Garamond"/>
          <w:i/>
          <w:sz w:val="20"/>
          <w:szCs w:val="20"/>
        </w:rPr>
        <w:t>ou</w:t>
      </w:r>
      <w:r w:rsidRPr="00660AE4">
        <w:rPr>
          <w:rFonts w:ascii="Garamond" w:hAnsi="Garamond"/>
          <w:sz w:val="20"/>
          <w:szCs w:val="20"/>
        </w:rPr>
        <w:t xml:space="preserve"> de exclusão, não de alienação </w:t>
      </w:r>
      <w:r w:rsidR="00E45085">
        <w:rPr>
          <w:rFonts w:ascii="Garamond" w:hAnsi="Garamond"/>
          <w:sz w:val="20"/>
          <w:szCs w:val="20"/>
        </w:rPr>
        <w:t>–</w:t>
      </w:r>
      <w:r w:rsidRPr="00660AE4">
        <w:rPr>
          <w:rFonts w:ascii="Garamond" w:hAnsi="Garamond"/>
          <w:sz w:val="20"/>
          <w:szCs w:val="20"/>
        </w:rPr>
        <w:t xml:space="preserve">, mas de saber permanecer no dilema, </w:t>
      </w:r>
      <w:r w:rsidRPr="00E45085">
        <w:rPr>
          <w:rFonts w:ascii="Garamond" w:hAnsi="Garamond"/>
          <w:i/>
          <w:sz w:val="20"/>
          <w:szCs w:val="20"/>
        </w:rPr>
        <w:t xml:space="preserve">entre saber e </w:t>
      </w:r>
      <w:proofErr w:type="gramStart"/>
      <w:r w:rsidRPr="00E45085">
        <w:rPr>
          <w:rFonts w:ascii="Garamond" w:hAnsi="Garamond"/>
          <w:i/>
          <w:sz w:val="20"/>
          <w:szCs w:val="20"/>
        </w:rPr>
        <w:t>ver</w:t>
      </w:r>
      <w:r w:rsidRPr="00660AE4">
        <w:rPr>
          <w:rFonts w:ascii="Garamond" w:hAnsi="Garamond"/>
          <w:sz w:val="20"/>
          <w:szCs w:val="20"/>
        </w:rPr>
        <w:t>,...</w:t>
      </w:r>
      <w:proofErr w:type="gramEnd"/>
      <w:r w:rsidRPr="00660AE4">
        <w:rPr>
          <w:rFonts w:ascii="Garamond" w:hAnsi="Garamond"/>
          <w:sz w:val="20"/>
          <w:szCs w:val="20"/>
        </w:rPr>
        <w:t xml:space="preserve"> Em nenhum dos casos se trata de substituir a tirania de uma tese pela antítese. Trata-se apenas de dialetizar: pensar a tese </w:t>
      </w:r>
      <w:r w:rsidRPr="00E45085">
        <w:rPr>
          <w:rFonts w:ascii="Garamond" w:hAnsi="Garamond"/>
          <w:i/>
          <w:sz w:val="20"/>
          <w:szCs w:val="20"/>
        </w:rPr>
        <w:t>com</w:t>
      </w:r>
      <w:r w:rsidRPr="00660AE4">
        <w:rPr>
          <w:rFonts w:ascii="Garamond" w:hAnsi="Garamond"/>
          <w:sz w:val="20"/>
          <w:szCs w:val="20"/>
        </w:rPr>
        <w:t xml:space="preserve"> a antítese, a arquitetura com suas fa</w:t>
      </w:r>
      <w:r w:rsidR="00E45085">
        <w:rPr>
          <w:rFonts w:ascii="Garamond" w:hAnsi="Garamond"/>
          <w:sz w:val="20"/>
          <w:szCs w:val="20"/>
        </w:rPr>
        <w:t>l</w:t>
      </w:r>
      <w:r w:rsidRPr="00660AE4">
        <w:rPr>
          <w:rFonts w:ascii="Garamond" w:hAnsi="Garamond"/>
          <w:sz w:val="20"/>
          <w:szCs w:val="20"/>
        </w:rPr>
        <w:t>has, a regra com sua transgressão, o discurso com seu lapso, a função com sua disfunção (mais além de Cassirer, portanto), ou o tecido com sua rasgadura</w:t>
      </w:r>
      <w:r w:rsidR="00E45085">
        <w:rPr>
          <w:rFonts w:ascii="Garamond" w:hAnsi="Garamond"/>
          <w:sz w:val="20"/>
          <w:szCs w:val="20"/>
        </w:rPr>
        <w:t>.</w:t>
      </w:r>
      <w:r w:rsidRPr="00660AE4">
        <w:rPr>
          <w:rFonts w:ascii="Garamond" w:hAnsi="Garamond"/>
          <w:sz w:val="20"/>
          <w:szCs w:val="20"/>
        </w:rPr>
        <w:t xml:space="preserve"> (2013, p. 190)</w:t>
      </w:r>
      <w:r w:rsidR="00E45085">
        <w:rPr>
          <w:rFonts w:ascii="Garamond" w:hAnsi="Garamond"/>
          <w:sz w:val="20"/>
          <w:szCs w:val="20"/>
        </w:rPr>
        <w:t xml:space="preserve"> (itálicos do autor)</w:t>
      </w:r>
    </w:p>
    <w:p w:rsidR="00E45085" w:rsidRPr="00660AE4" w:rsidRDefault="00E45085" w:rsidP="00660AE4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</w:p>
    <w:p w:rsidR="00D23345" w:rsidRDefault="00DA03ED" w:rsidP="00D23345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B06BA1">
        <w:rPr>
          <w:rFonts w:ascii="Garamond" w:hAnsi="Garamond"/>
          <w:sz w:val="24"/>
          <w:szCs w:val="24"/>
        </w:rPr>
        <w:t xml:space="preserve">pesar da inscrição </w:t>
      </w:r>
      <w:r>
        <w:rPr>
          <w:rFonts w:ascii="Garamond" w:hAnsi="Garamond"/>
          <w:sz w:val="24"/>
          <w:szCs w:val="24"/>
        </w:rPr>
        <w:t xml:space="preserve">de </w:t>
      </w:r>
      <w:r w:rsidRPr="00B06BA1">
        <w:rPr>
          <w:rFonts w:ascii="Garamond" w:hAnsi="Garamond"/>
          <w:i/>
          <w:sz w:val="24"/>
          <w:szCs w:val="24"/>
        </w:rPr>
        <w:t>Esquilos de Pavlov</w:t>
      </w:r>
      <w:r>
        <w:rPr>
          <w:rFonts w:ascii="Garamond" w:hAnsi="Garamond"/>
          <w:sz w:val="24"/>
          <w:szCs w:val="24"/>
        </w:rPr>
        <w:t xml:space="preserve"> </w:t>
      </w:r>
      <w:r w:rsidR="00B06BA1">
        <w:rPr>
          <w:rFonts w:ascii="Garamond" w:hAnsi="Garamond"/>
          <w:sz w:val="24"/>
          <w:szCs w:val="24"/>
        </w:rPr>
        <w:t>consistir</w:t>
      </w:r>
      <w:r w:rsidR="00B06BA1">
        <w:rPr>
          <w:rFonts w:ascii="Garamond" w:hAnsi="Garamond"/>
          <w:sz w:val="24"/>
          <w:szCs w:val="24"/>
        </w:rPr>
        <w:t xml:space="preserve"> na apropriação de uma grande rede de discursos, mobilizando um sem-fim </w:t>
      </w:r>
      <w:r w:rsidR="00B06BA1" w:rsidRPr="00D639DA">
        <w:rPr>
          <w:rFonts w:ascii="Garamond" w:hAnsi="Garamond"/>
          <w:sz w:val="24"/>
          <w:szCs w:val="24"/>
        </w:rPr>
        <w:t xml:space="preserve">de </w:t>
      </w:r>
      <w:r w:rsidR="00B06BA1">
        <w:rPr>
          <w:rFonts w:ascii="Garamond" w:hAnsi="Garamond"/>
          <w:sz w:val="24"/>
          <w:szCs w:val="24"/>
        </w:rPr>
        <w:t>visões apocalípticas do atual estado da arte</w:t>
      </w:r>
      <w:r w:rsidR="009F0D4B">
        <w:rPr>
          <w:rFonts w:ascii="Garamond" w:hAnsi="Garamond"/>
          <w:sz w:val="24"/>
          <w:szCs w:val="24"/>
        </w:rPr>
        <w:t xml:space="preserve">, </w:t>
      </w:r>
      <w:r w:rsidR="000509C8">
        <w:rPr>
          <w:rFonts w:ascii="Garamond" w:hAnsi="Garamond"/>
          <w:sz w:val="24"/>
          <w:szCs w:val="24"/>
        </w:rPr>
        <w:t xml:space="preserve">parece apontar mais para </w:t>
      </w:r>
      <w:r w:rsidR="009F0D4B">
        <w:rPr>
          <w:rFonts w:ascii="Garamond" w:hAnsi="Garamond"/>
          <w:sz w:val="24"/>
          <w:szCs w:val="24"/>
        </w:rPr>
        <w:t xml:space="preserve">essa </w:t>
      </w:r>
      <w:r w:rsidR="0085614A">
        <w:rPr>
          <w:rFonts w:ascii="Garamond" w:hAnsi="Garamond"/>
          <w:sz w:val="24"/>
          <w:szCs w:val="24"/>
        </w:rPr>
        <w:t>“</w:t>
      </w:r>
      <w:r w:rsidR="009F0D4B">
        <w:rPr>
          <w:rFonts w:ascii="Garamond" w:hAnsi="Garamond"/>
          <w:sz w:val="24"/>
          <w:szCs w:val="24"/>
        </w:rPr>
        <w:t>rasgadura</w:t>
      </w:r>
      <w:r w:rsidR="0085614A">
        <w:rPr>
          <w:rFonts w:ascii="Garamond" w:hAnsi="Garamond"/>
          <w:sz w:val="24"/>
          <w:szCs w:val="24"/>
        </w:rPr>
        <w:t>”</w:t>
      </w:r>
      <w:r w:rsidR="009F0D4B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 isso </w:t>
      </w:r>
      <w:r w:rsidR="00381F3A">
        <w:rPr>
          <w:rFonts w:ascii="Garamond" w:hAnsi="Garamond"/>
          <w:sz w:val="24"/>
          <w:szCs w:val="24"/>
        </w:rPr>
        <w:t xml:space="preserve">devido tanto ao tratamento a que </w:t>
      </w:r>
      <w:r>
        <w:rPr>
          <w:rFonts w:ascii="Garamond" w:hAnsi="Garamond"/>
          <w:sz w:val="24"/>
          <w:szCs w:val="24"/>
        </w:rPr>
        <w:t>as imagens</w:t>
      </w:r>
      <w:r w:rsidR="00381F3A">
        <w:rPr>
          <w:rFonts w:ascii="Garamond" w:hAnsi="Garamond"/>
          <w:sz w:val="24"/>
          <w:szCs w:val="24"/>
        </w:rPr>
        <w:t xml:space="preserve"> são submetidas</w:t>
      </w:r>
      <w:r>
        <w:rPr>
          <w:rFonts w:ascii="Garamond" w:hAnsi="Garamond"/>
          <w:sz w:val="24"/>
          <w:szCs w:val="24"/>
        </w:rPr>
        <w:t xml:space="preserve">, retirando-as das asserções do lugar-comum, a cada vez </w:t>
      </w:r>
      <w:r w:rsidR="00381F3A" w:rsidRPr="00381F3A">
        <w:rPr>
          <w:rFonts w:ascii="Garamond" w:hAnsi="Garamond"/>
          <w:sz w:val="24"/>
          <w:szCs w:val="24"/>
        </w:rPr>
        <w:t>sendo</w:t>
      </w:r>
      <w:r w:rsidR="00381F3A">
        <w:rPr>
          <w:rFonts w:ascii="Garamond" w:hAnsi="Garamond"/>
          <w:i/>
          <w:sz w:val="24"/>
          <w:szCs w:val="24"/>
        </w:rPr>
        <w:t xml:space="preserve"> lidas</w:t>
      </w:r>
      <w:r>
        <w:rPr>
          <w:rFonts w:ascii="Garamond" w:hAnsi="Garamond"/>
          <w:sz w:val="24"/>
          <w:szCs w:val="24"/>
        </w:rPr>
        <w:t xml:space="preserve"> de modo distinto</w:t>
      </w:r>
      <w:r w:rsidR="0085614A">
        <w:rPr>
          <w:rFonts w:ascii="Garamond" w:hAnsi="Garamond"/>
          <w:sz w:val="24"/>
          <w:szCs w:val="24"/>
        </w:rPr>
        <w:t xml:space="preserve">, </w:t>
      </w:r>
      <w:r w:rsidR="0085614A">
        <w:rPr>
          <w:rFonts w:ascii="Garamond" w:hAnsi="Garamond"/>
          <w:sz w:val="24"/>
          <w:szCs w:val="24"/>
        </w:rPr>
        <w:lastRenderedPageBreak/>
        <w:t xml:space="preserve">quanto à forma como os discursos assertivos sobre </w:t>
      </w:r>
      <w:r w:rsidR="00D23345">
        <w:rPr>
          <w:rFonts w:ascii="Garamond" w:hAnsi="Garamond"/>
          <w:sz w:val="24"/>
          <w:szCs w:val="24"/>
        </w:rPr>
        <w:t xml:space="preserve">a </w:t>
      </w:r>
      <w:r w:rsidR="0085614A">
        <w:rPr>
          <w:rFonts w:ascii="Garamond" w:hAnsi="Garamond"/>
          <w:sz w:val="24"/>
          <w:szCs w:val="24"/>
        </w:rPr>
        <w:t>arte</w:t>
      </w:r>
      <w:r w:rsidR="002E0676">
        <w:rPr>
          <w:rFonts w:ascii="Garamond" w:hAnsi="Garamond"/>
          <w:sz w:val="24"/>
          <w:szCs w:val="24"/>
        </w:rPr>
        <w:t xml:space="preserve"> são distribuídos</w:t>
      </w:r>
      <w:r w:rsidR="0085614A">
        <w:rPr>
          <w:rFonts w:ascii="Garamond" w:hAnsi="Garamond"/>
          <w:sz w:val="24"/>
          <w:szCs w:val="24"/>
        </w:rPr>
        <w:t xml:space="preserve">, como vimos no trecho anterior, de maneira a expor </w:t>
      </w:r>
      <w:r w:rsidR="00B0270C">
        <w:rPr>
          <w:rFonts w:ascii="Garamond" w:hAnsi="Garamond"/>
          <w:sz w:val="24"/>
          <w:szCs w:val="24"/>
        </w:rPr>
        <w:t>suas injunções, seu autoritarismo</w:t>
      </w:r>
      <w:r w:rsidR="00D23345">
        <w:rPr>
          <w:rFonts w:ascii="Garamond" w:hAnsi="Garamond"/>
          <w:sz w:val="24"/>
          <w:szCs w:val="24"/>
        </w:rPr>
        <w:t>.</w:t>
      </w:r>
    </w:p>
    <w:p w:rsidR="00FD062F" w:rsidRDefault="009508CB" w:rsidP="000177E7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Para aludir a uma imagem conhecida no campo das artes, </w:t>
      </w:r>
      <w:r w:rsidR="0095556C">
        <w:rPr>
          <w:rFonts w:ascii="Garamond" w:hAnsi="Garamond"/>
          <w:sz w:val="24"/>
          <w:szCs w:val="24"/>
        </w:rPr>
        <w:t>Erber</w:t>
      </w:r>
      <w:r w:rsidR="00E2450E">
        <w:rPr>
          <w:rFonts w:ascii="Garamond" w:hAnsi="Garamond"/>
          <w:sz w:val="24"/>
          <w:szCs w:val="24"/>
        </w:rPr>
        <w:t xml:space="preserve"> escreve</w:t>
      </w:r>
      <w:r w:rsidR="0095556C">
        <w:rPr>
          <w:rFonts w:ascii="Garamond" w:hAnsi="Garamond"/>
          <w:sz w:val="24"/>
          <w:szCs w:val="24"/>
        </w:rPr>
        <w:t xml:space="preserve"> com a tesoura, recortando outros dizeres, apossando-se de </w:t>
      </w:r>
      <w:r w:rsidR="00E2450E">
        <w:rPr>
          <w:rFonts w:ascii="Garamond" w:hAnsi="Garamond"/>
          <w:sz w:val="24"/>
          <w:szCs w:val="24"/>
        </w:rPr>
        <w:t>discursos</w:t>
      </w:r>
      <w:r w:rsidR="0095556C">
        <w:rPr>
          <w:rFonts w:ascii="Garamond" w:hAnsi="Garamond"/>
          <w:sz w:val="24"/>
          <w:szCs w:val="24"/>
        </w:rPr>
        <w:t>, mobilizando teses, reescreve</w:t>
      </w:r>
      <w:r w:rsidR="00E2450E">
        <w:rPr>
          <w:rFonts w:ascii="Garamond" w:hAnsi="Garamond"/>
          <w:sz w:val="24"/>
          <w:szCs w:val="24"/>
        </w:rPr>
        <w:t>ndo</w:t>
      </w:r>
      <w:r w:rsidR="0095556C">
        <w:rPr>
          <w:rFonts w:ascii="Garamond" w:hAnsi="Garamond"/>
          <w:sz w:val="24"/>
          <w:szCs w:val="24"/>
        </w:rPr>
        <w:t xml:space="preserve"> </w:t>
      </w:r>
      <w:r w:rsidR="00E2450E">
        <w:rPr>
          <w:rFonts w:ascii="Garamond" w:hAnsi="Garamond"/>
          <w:sz w:val="24"/>
          <w:szCs w:val="24"/>
        </w:rPr>
        <w:t>histórias de vidas de artistas; tudo identificável a</w:t>
      </w:r>
      <w:r w:rsidR="0095556C">
        <w:rPr>
          <w:rFonts w:ascii="Garamond" w:hAnsi="Garamond"/>
          <w:sz w:val="24"/>
          <w:szCs w:val="24"/>
        </w:rPr>
        <w:t>té certo ponto</w:t>
      </w:r>
      <w:r w:rsidR="00242AA2">
        <w:rPr>
          <w:rStyle w:val="Refdenotaderodap"/>
          <w:rFonts w:ascii="Garamond" w:hAnsi="Garamond"/>
          <w:sz w:val="24"/>
          <w:szCs w:val="24"/>
        </w:rPr>
        <w:footnoteReference w:id="6"/>
      </w:r>
      <w:r w:rsidR="00C3560F">
        <w:rPr>
          <w:rFonts w:ascii="Garamond" w:hAnsi="Garamond"/>
          <w:sz w:val="24"/>
          <w:szCs w:val="24"/>
        </w:rPr>
        <w:t xml:space="preserve">. </w:t>
      </w:r>
      <w:r w:rsidR="00C979CC">
        <w:rPr>
          <w:rFonts w:ascii="Garamond" w:hAnsi="Garamond"/>
          <w:sz w:val="24"/>
          <w:szCs w:val="24"/>
        </w:rPr>
        <w:t>U</w:t>
      </w:r>
      <w:r w:rsidR="0095556C">
        <w:rPr>
          <w:rFonts w:ascii="Garamond" w:hAnsi="Garamond"/>
          <w:sz w:val="24"/>
          <w:szCs w:val="24"/>
        </w:rPr>
        <w:t xml:space="preserve">ma das passagens mais significativas em relação </w:t>
      </w:r>
      <w:r w:rsidR="000509C8">
        <w:rPr>
          <w:rFonts w:ascii="Garamond" w:hAnsi="Garamond"/>
          <w:sz w:val="24"/>
          <w:szCs w:val="24"/>
        </w:rPr>
        <w:t xml:space="preserve">ao seu </w:t>
      </w:r>
      <w:r w:rsidR="000509C8" w:rsidRPr="000509C8">
        <w:rPr>
          <w:rFonts w:ascii="Garamond" w:hAnsi="Garamond"/>
          <w:i/>
          <w:sz w:val="24"/>
          <w:szCs w:val="24"/>
        </w:rPr>
        <w:t>método da tesoura</w:t>
      </w:r>
      <w:r w:rsidR="000509C8">
        <w:rPr>
          <w:rFonts w:ascii="Garamond" w:hAnsi="Garamond"/>
          <w:sz w:val="24"/>
          <w:szCs w:val="24"/>
        </w:rPr>
        <w:t>,</w:t>
      </w:r>
      <w:r w:rsidR="0095556C" w:rsidRPr="00796A8D">
        <w:rPr>
          <w:rFonts w:ascii="Garamond" w:hAnsi="Garamond"/>
          <w:color w:val="FF0000"/>
          <w:sz w:val="24"/>
          <w:szCs w:val="24"/>
        </w:rPr>
        <w:t xml:space="preserve"> </w:t>
      </w:r>
      <w:r w:rsidR="00C979CC">
        <w:rPr>
          <w:rFonts w:ascii="Garamond" w:hAnsi="Garamond"/>
          <w:sz w:val="24"/>
          <w:szCs w:val="24"/>
        </w:rPr>
        <w:t xml:space="preserve">de recorte e colagem, </w:t>
      </w:r>
      <w:r w:rsidR="009F6424">
        <w:rPr>
          <w:rFonts w:ascii="Garamond" w:hAnsi="Garamond"/>
          <w:sz w:val="24"/>
          <w:szCs w:val="24"/>
        </w:rPr>
        <w:t xml:space="preserve">encontra-se logo após </w:t>
      </w:r>
      <w:r w:rsidR="0095556C">
        <w:rPr>
          <w:rFonts w:ascii="Garamond" w:hAnsi="Garamond"/>
          <w:sz w:val="24"/>
          <w:szCs w:val="24"/>
        </w:rPr>
        <w:t xml:space="preserve">o fragmento intitulado </w:t>
      </w:r>
      <w:r w:rsidR="00C979CC">
        <w:rPr>
          <w:rFonts w:ascii="Garamond" w:hAnsi="Garamond"/>
          <w:sz w:val="24"/>
          <w:szCs w:val="24"/>
        </w:rPr>
        <w:t xml:space="preserve">“O discurso de </w:t>
      </w:r>
      <w:proofErr w:type="spellStart"/>
      <w:r w:rsidR="009F6424">
        <w:rPr>
          <w:rFonts w:ascii="Garamond" w:hAnsi="Garamond"/>
          <w:sz w:val="24"/>
          <w:szCs w:val="24"/>
        </w:rPr>
        <w:t>Ulrikka</w:t>
      </w:r>
      <w:proofErr w:type="spellEnd"/>
      <w:r w:rsidR="009F6424">
        <w:rPr>
          <w:rFonts w:ascii="Garamond" w:hAnsi="Garamond"/>
          <w:sz w:val="24"/>
          <w:szCs w:val="24"/>
        </w:rPr>
        <w:t xml:space="preserve"> </w:t>
      </w:r>
      <w:r w:rsidR="00C979CC">
        <w:rPr>
          <w:rFonts w:ascii="Garamond" w:hAnsi="Garamond"/>
          <w:sz w:val="24"/>
          <w:szCs w:val="24"/>
        </w:rPr>
        <w:t xml:space="preserve">Pavlov”. </w:t>
      </w:r>
      <w:r w:rsidR="00BF110D">
        <w:rPr>
          <w:rFonts w:ascii="Garamond" w:hAnsi="Garamond"/>
          <w:sz w:val="24"/>
          <w:szCs w:val="24"/>
        </w:rPr>
        <w:t xml:space="preserve">O grupo de artistas residente na </w:t>
      </w:r>
      <w:r w:rsidR="00693751">
        <w:rPr>
          <w:rFonts w:ascii="Garamond" w:hAnsi="Garamond"/>
          <w:sz w:val="24"/>
          <w:szCs w:val="24"/>
        </w:rPr>
        <w:t>institui</w:t>
      </w:r>
      <w:r w:rsidR="00BF110D">
        <w:rPr>
          <w:rFonts w:ascii="Garamond" w:hAnsi="Garamond"/>
          <w:sz w:val="24"/>
          <w:szCs w:val="24"/>
        </w:rPr>
        <w:t xml:space="preserve">ção Das </w:t>
      </w:r>
      <w:proofErr w:type="spellStart"/>
      <w:r w:rsidR="00BF110D">
        <w:rPr>
          <w:rFonts w:ascii="Garamond" w:hAnsi="Garamond"/>
          <w:sz w:val="24"/>
          <w:szCs w:val="24"/>
        </w:rPr>
        <w:t>Beckwerk</w:t>
      </w:r>
      <w:proofErr w:type="spellEnd"/>
      <w:r w:rsidR="00AF72C2">
        <w:rPr>
          <w:rFonts w:ascii="Garamond" w:hAnsi="Garamond"/>
          <w:sz w:val="24"/>
          <w:szCs w:val="24"/>
        </w:rPr>
        <w:t xml:space="preserve">, </w:t>
      </w:r>
      <w:r w:rsidR="00B25801">
        <w:rPr>
          <w:rFonts w:ascii="Garamond" w:hAnsi="Garamond"/>
          <w:sz w:val="24"/>
          <w:szCs w:val="24"/>
        </w:rPr>
        <w:t>presidida por Pavlov, após ouvir o discurso (colado na íntegra nas páginas 115 a 122 do livro),</w:t>
      </w:r>
      <w:r w:rsidR="005008F6">
        <w:rPr>
          <w:rFonts w:ascii="Garamond" w:hAnsi="Garamond"/>
          <w:sz w:val="24"/>
          <w:szCs w:val="24"/>
        </w:rPr>
        <w:t xml:space="preserve"> </w:t>
      </w:r>
      <w:r w:rsidR="00B25801">
        <w:rPr>
          <w:rFonts w:ascii="Garamond" w:hAnsi="Garamond"/>
          <w:sz w:val="24"/>
          <w:szCs w:val="24"/>
        </w:rPr>
        <w:t>sentindo-se pela pri</w:t>
      </w:r>
      <w:r w:rsidR="005008F6">
        <w:rPr>
          <w:rFonts w:ascii="Garamond" w:hAnsi="Garamond"/>
          <w:sz w:val="24"/>
          <w:szCs w:val="24"/>
        </w:rPr>
        <w:t xml:space="preserve">meira </w:t>
      </w:r>
      <w:r w:rsidR="00133203">
        <w:rPr>
          <w:rFonts w:ascii="Garamond" w:hAnsi="Garamond"/>
          <w:sz w:val="24"/>
          <w:szCs w:val="24"/>
        </w:rPr>
        <w:t xml:space="preserve">vez </w:t>
      </w:r>
      <w:r w:rsidR="005008F6">
        <w:rPr>
          <w:rFonts w:ascii="Garamond" w:hAnsi="Garamond"/>
          <w:sz w:val="24"/>
          <w:szCs w:val="24"/>
        </w:rPr>
        <w:t>como um coletivo, discute</w:t>
      </w:r>
      <w:r w:rsidR="00B25801">
        <w:rPr>
          <w:rFonts w:ascii="Garamond" w:hAnsi="Garamond"/>
          <w:sz w:val="24"/>
          <w:szCs w:val="24"/>
        </w:rPr>
        <w:t xml:space="preserve"> sobre o que </w:t>
      </w:r>
      <w:r w:rsidR="005008F6">
        <w:rPr>
          <w:rFonts w:ascii="Garamond" w:hAnsi="Garamond"/>
          <w:sz w:val="24"/>
          <w:szCs w:val="24"/>
        </w:rPr>
        <w:t>se ouviu, cujo conteúdo, por sua vez – ficamos sabemos –, não foi exatamente o discurso que lemos no livro</w:t>
      </w:r>
      <w:r w:rsidR="00796A8D">
        <w:rPr>
          <w:rFonts w:ascii="Garamond" w:hAnsi="Garamond"/>
          <w:sz w:val="24"/>
          <w:szCs w:val="24"/>
        </w:rPr>
        <w:t>:</w:t>
      </w:r>
    </w:p>
    <w:p w:rsidR="00133203" w:rsidRDefault="00133203" w:rsidP="000177E7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95556C" w:rsidRPr="0003693E" w:rsidRDefault="0095556C" w:rsidP="000C6C6C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  <w:r w:rsidRPr="0003693E">
        <w:rPr>
          <w:rFonts w:ascii="Garamond" w:hAnsi="Garamond"/>
          <w:sz w:val="20"/>
          <w:szCs w:val="20"/>
        </w:rPr>
        <w:t xml:space="preserve">O triste foi termos perdido para sempre o discurso da Senhora Pavlov. O que sobreviveu foi o que conseguimos reconstituir com a ajuda da memória de </w:t>
      </w:r>
      <w:proofErr w:type="spellStart"/>
      <w:r w:rsidRPr="0003693E">
        <w:rPr>
          <w:rFonts w:ascii="Garamond" w:hAnsi="Garamond"/>
          <w:sz w:val="20"/>
          <w:szCs w:val="20"/>
        </w:rPr>
        <w:t>Miki</w:t>
      </w:r>
      <w:proofErr w:type="spellEnd"/>
      <w:r w:rsidRPr="0003693E">
        <w:rPr>
          <w:rFonts w:ascii="Garamond" w:hAnsi="Garamond"/>
          <w:sz w:val="20"/>
          <w:szCs w:val="20"/>
        </w:rPr>
        <w:t xml:space="preserve"> e das anotações de Barbara </w:t>
      </w:r>
      <w:proofErr w:type="spellStart"/>
      <w:r w:rsidRPr="0003693E">
        <w:rPr>
          <w:rFonts w:ascii="Garamond" w:hAnsi="Garamond"/>
          <w:sz w:val="20"/>
          <w:szCs w:val="20"/>
        </w:rPr>
        <w:t>Visser</w:t>
      </w:r>
      <w:proofErr w:type="spellEnd"/>
      <w:r w:rsidRPr="0003693E">
        <w:rPr>
          <w:rFonts w:ascii="Garamond" w:hAnsi="Garamond"/>
          <w:sz w:val="20"/>
          <w:szCs w:val="20"/>
        </w:rPr>
        <w:t xml:space="preserve">. Tudor interveio no léxico e a mim coube o trabalho de arremate. </w:t>
      </w:r>
      <w:proofErr w:type="spellStart"/>
      <w:r w:rsidRPr="0003693E">
        <w:rPr>
          <w:rFonts w:ascii="Garamond" w:hAnsi="Garamond"/>
          <w:sz w:val="20"/>
          <w:szCs w:val="20"/>
        </w:rPr>
        <w:t>Hasse</w:t>
      </w:r>
      <w:proofErr w:type="spellEnd"/>
      <w:r w:rsidRPr="0003693E">
        <w:rPr>
          <w:rFonts w:ascii="Garamond" w:hAnsi="Garamond"/>
          <w:sz w:val="20"/>
          <w:szCs w:val="20"/>
        </w:rPr>
        <w:t xml:space="preserve"> que gostava de composições barrocas deu a ideia de substituirmos uma longa explicação ininteligível por um parágrafo retirado do </w:t>
      </w:r>
      <w:r w:rsidRPr="0003693E">
        <w:rPr>
          <w:rFonts w:ascii="Garamond" w:hAnsi="Garamond"/>
          <w:i/>
          <w:sz w:val="20"/>
          <w:szCs w:val="20"/>
        </w:rPr>
        <w:t>Manual de estilo da Arte contemporânea</w:t>
      </w:r>
      <w:r w:rsidRPr="0003693E">
        <w:rPr>
          <w:rFonts w:ascii="Garamond" w:hAnsi="Garamond"/>
          <w:sz w:val="20"/>
          <w:szCs w:val="20"/>
        </w:rPr>
        <w:t xml:space="preserve">, de Pablo </w:t>
      </w:r>
      <w:proofErr w:type="spellStart"/>
      <w:r w:rsidRPr="0003693E">
        <w:rPr>
          <w:rFonts w:ascii="Garamond" w:hAnsi="Garamond"/>
          <w:sz w:val="20"/>
          <w:szCs w:val="20"/>
        </w:rPr>
        <w:t>Helguera</w:t>
      </w:r>
      <w:proofErr w:type="spellEnd"/>
      <w:r w:rsidRPr="0003693E">
        <w:rPr>
          <w:rFonts w:ascii="Garamond" w:hAnsi="Garamond"/>
          <w:sz w:val="20"/>
          <w:szCs w:val="20"/>
        </w:rPr>
        <w:t>. O resultado era certamente menos inquietante do que o original, mas o próprio original era feito de retalhos de falas, entrevistas, repor</w:t>
      </w:r>
      <w:r w:rsidR="000E2B8A" w:rsidRPr="0003693E">
        <w:rPr>
          <w:rFonts w:ascii="Garamond" w:hAnsi="Garamond"/>
          <w:sz w:val="20"/>
          <w:szCs w:val="20"/>
        </w:rPr>
        <w:t xml:space="preserve">tagens e ensaios </w:t>
      </w:r>
      <w:r w:rsidRPr="0003693E">
        <w:rPr>
          <w:rFonts w:ascii="Garamond" w:hAnsi="Garamond"/>
          <w:sz w:val="20"/>
          <w:szCs w:val="20"/>
        </w:rPr>
        <w:t>disseminados nas duas últimas décadas. (2013, p. 124)</w:t>
      </w:r>
    </w:p>
    <w:p w:rsidR="0095556C" w:rsidRDefault="0095556C" w:rsidP="002C586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A01C2" w:rsidRDefault="005008F6" w:rsidP="00706A9C">
      <w:pPr>
        <w:spacing w:after="0" w:line="360" w:lineRule="auto"/>
        <w:ind w:firstLine="708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estratégias de recorte e colagem são muitas, desde as que explicitam o método de </w:t>
      </w:r>
      <w:r w:rsidR="00693751">
        <w:rPr>
          <w:rFonts w:ascii="Garamond" w:hAnsi="Garamond"/>
          <w:sz w:val="24"/>
          <w:szCs w:val="24"/>
        </w:rPr>
        <w:t xml:space="preserve">montagem do discurso de Pavlov até as menos explícitas, como a que se refere ao nome </w:t>
      </w:r>
      <w:r w:rsidR="001962E2">
        <w:rPr>
          <w:rFonts w:ascii="Garamond" w:hAnsi="Garamond"/>
          <w:sz w:val="24"/>
          <w:szCs w:val="24"/>
        </w:rPr>
        <w:t>da instituição</w:t>
      </w:r>
      <w:r w:rsidR="00693751">
        <w:rPr>
          <w:rFonts w:ascii="Garamond" w:hAnsi="Garamond"/>
          <w:sz w:val="24"/>
          <w:szCs w:val="24"/>
        </w:rPr>
        <w:t xml:space="preserve">, que, na verdade, </w:t>
      </w:r>
      <w:r w:rsidR="00803A3D">
        <w:rPr>
          <w:rFonts w:ascii="Garamond" w:hAnsi="Garamond"/>
          <w:sz w:val="24"/>
          <w:szCs w:val="24"/>
        </w:rPr>
        <w:t>alude ao</w:t>
      </w:r>
      <w:r w:rsidR="00693751">
        <w:rPr>
          <w:rFonts w:ascii="Garamond" w:hAnsi="Garamond"/>
          <w:sz w:val="24"/>
          <w:szCs w:val="24"/>
        </w:rPr>
        <w:t xml:space="preserve"> projeto do artista dinamarquês </w:t>
      </w:r>
      <w:proofErr w:type="spellStart"/>
      <w:r w:rsidR="007B2774">
        <w:rPr>
          <w:rFonts w:ascii="Garamond" w:hAnsi="Garamond"/>
          <w:sz w:val="24"/>
          <w:szCs w:val="24"/>
        </w:rPr>
        <w:t>Claus</w:t>
      </w:r>
      <w:proofErr w:type="spellEnd"/>
      <w:r w:rsidR="007B2774">
        <w:rPr>
          <w:rFonts w:ascii="Garamond" w:hAnsi="Garamond"/>
          <w:sz w:val="24"/>
          <w:szCs w:val="24"/>
        </w:rPr>
        <w:t xml:space="preserve"> Beck-Nielsen, </w:t>
      </w:r>
      <w:r w:rsidR="001C6CC2">
        <w:rPr>
          <w:rFonts w:ascii="Garamond" w:hAnsi="Garamond"/>
          <w:sz w:val="24"/>
          <w:szCs w:val="24"/>
        </w:rPr>
        <w:t xml:space="preserve">que </w:t>
      </w:r>
      <w:r w:rsidR="001962E2">
        <w:rPr>
          <w:rFonts w:ascii="Garamond" w:hAnsi="Garamond"/>
          <w:sz w:val="24"/>
          <w:szCs w:val="24"/>
        </w:rPr>
        <w:t>por</w:t>
      </w:r>
      <w:r w:rsidR="004A01C2">
        <w:rPr>
          <w:rFonts w:ascii="Garamond" w:hAnsi="Garamond"/>
          <w:sz w:val="24"/>
          <w:szCs w:val="24"/>
        </w:rPr>
        <w:t xml:space="preserve"> dez anos se autodenominou</w:t>
      </w:r>
      <w:r w:rsidR="001962E2">
        <w:rPr>
          <w:rFonts w:ascii="Garamond" w:hAnsi="Garamond"/>
          <w:sz w:val="24"/>
          <w:szCs w:val="24"/>
        </w:rPr>
        <w:t xml:space="preserve"> Das </w:t>
      </w:r>
      <w:proofErr w:type="spellStart"/>
      <w:r w:rsidR="001962E2">
        <w:rPr>
          <w:rFonts w:ascii="Garamond" w:hAnsi="Garamond"/>
          <w:sz w:val="24"/>
          <w:szCs w:val="24"/>
        </w:rPr>
        <w:t>Beckwerk</w:t>
      </w:r>
      <w:proofErr w:type="spellEnd"/>
      <w:r w:rsidR="001C6CC2">
        <w:rPr>
          <w:rFonts w:ascii="Garamond" w:hAnsi="Garamond"/>
          <w:sz w:val="24"/>
          <w:szCs w:val="24"/>
        </w:rPr>
        <w:t xml:space="preserve">. </w:t>
      </w:r>
      <w:r w:rsidR="001962E2">
        <w:rPr>
          <w:rFonts w:ascii="Garamond" w:hAnsi="Garamond"/>
          <w:sz w:val="24"/>
          <w:szCs w:val="24"/>
        </w:rPr>
        <w:t>O projeto envolve</w:t>
      </w:r>
      <w:r w:rsidR="004A01C2">
        <w:rPr>
          <w:rFonts w:ascii="Garamond" w:hAnsi="Garamond"/>
          <w:sz w:val="24"/>
          <w:szCs w:val="24"/>
        </w:rPr>
        <w:t>u</w:t>
      </w:r>
      <w:r w:rsidR="001962E2">
        <w:rPr>
          <w:rFonts w:ascii="Garamond" w:hAnsi="Garamond"/>
          <w:sz w:val="24"/>
          <w:szCs w:val="24"/>
        </w:rPr>
        <w:t xml:space="preserve"> uma série de atividades, </w:t>
      </w:r>
      <w:r w:rsidR="00F67278">
        <w:rPr>
          <w:rFonts w:ascii="Garamond" w:hAnsi="Garamond"/>
          <w:sz w:val="24"/>
          <w:szCs w:val="24"/>
        </w:rPr>
        <w:t>d</w:t>
      </w:r>
      <w:r w:rsidR="001962E2">
        <w:rPr>
          <w:rFonts w:ascii="Garamond" w:hAnsi="Garamond"/>
          <w:sz w:val="24"/>
          <w:szCs w:val="24"/>
        </w:rPr>
        <w:t xml:space="preserve">entre elas escritas de artigos, livros e performances. </w:t>
      </w:r>
      <w:r w:rsidR="00706A9C">
        <w:rPr>
          <w:rFonts w:ascii="Garamond" w:hAnsi="Garamond"/>
          <w:sz w:val="24"/>
          <w:szCs w:val="24"/>
        </w:rPr>
        <w:t xml:space="preserve">Sem revelar o caráter ficcional dos textos, </w:t>
      </w:r>
      <w:proofErr w:type="spellStart"/>
      <w:r w:rsidR="00706A9C">
        <w:rPr>
          <w:rFonts w:ascii="Garamond" w:hAnsi="Garamond"/>
          <w:sz w:val="24"/>
          <w:szCs w:val="24"/>
        </w:rPr>
        <w:t>Claus</w:t>
      </w:r>
      <w:proofErr w:type="spellEnd"/>
      <w:r w:rsidR="00706A9C">
        <w:rPr>
          <w:rFonts w:ascii="Garamond" w:hAnsi="Garamond"/>
          <w:sz w:val="24"/>
          <w:szCs w:val="24"/>
        </w:rPr>
        <w:t xml:space="preserve"> Beck-Nielsen/ Das </w:t>
      </w:r>
      <w:proofErr w:type="spellStart"/>
      <w:r w:rsidR="00706A9C">
        <w:rPr>
          <w:rFonts w:ascii="Garamond" w:hAnsi="Garamond"/>
          <w:sz w:val="24"/>
          <w:szCs w:val="24"/>
        </w:rPr>
        <w:t>Beckwerk</w:t>
      </w:r>
      <w:proofErr w:type="spellEnd"/>
      <w:r w:rsidR="00706A9C">
        <w:rPr>
          <w:rFonts w:ascii="Garamond" w:hAnsi="Garamond"/>
          <w:sz w:val="24"/>
          <w:szCs w:val="24"/>
        </w:rPr>
        <w:t xml:space="preserve"> escreveu</w:t>
      </w:r>
      <w:r w:rsidR="001962E2">
        <w:rPr>
          <w:rFonts w:ascii="Garamond" w:hAnsi="Garamond"/>
          <w:sz w:val="24"/>
          <w:szCs w:val="24"/>
        </w:rPr>
        <w:t xml:space="preserve">, inicialmente, </w:t>
      </w:r>
      <w:r w:rsidR="001C6CC2">
        <w:rPr>
          <w:rFonts w:ascii="Garamond" w:hAnsi="Garamond"/>
          <w:sz w:val="24"/>
          <w:szCs w:val="24"/>
        </w:rPr>
        <w:t>artigos</w:t>
      </w:r>
      <w:r w:rsidR="00706A9C">
        <w:rPr>
          <w:rFonts w:ascii="Garamond" w:hAnsi="Garamond"/>
          <w:sz w:val="24"/>
          <w:szCs w:val="24"/>
        </w:rPr>
        <w:t xml:space="preserve"> em jornais</w:t>
      </w:r>
      <w:r w:rsidR="001C6CC2">
        <w:rPr>
          <w:rFonts w:ascii="Garamond" w:hAnsi="Garamond"/>
          <w:sz w:val="24"/>
          <w:szCs w:val="24"/>
        </w:rPr>
        <w:t xml:space="preserve"> sobre os sem-teto, </w:t>
      </w:r>
      <w:r w:rsidR="00706A9C">
        <w:rPr>
          <w:rFonts w:ascii="Garamond" w:hAnsi="Garamond"/>
          <w:sz w:val="24"/>
          <w:szCs w:val="24"/>
        </w:rPr>
        <w:t>em que</w:t>
      </w:r>
      <w:r w:rsidR="00F67278">
        <w:rPr>
          <w:rFonts w:ascii="Garamond" w:hAnsi="Garamond"/>
          <w:sz w:val="24"/>
          <w:szCs w:val="24"/>
        </w:rPr>
        <w:t xml:space="preserve"> narra a história de um </w:t>
      </w:r>
      <w:r w:rsidR="008B64F8">
        <w:rPr>
          <w:rFonts w:ascii="Garamond" w:hAnsi="Garamond"/>
          <w:sz w:val="24"/>
          <w:szCs w:val="24"/>
        </w:rPr>
        <w:t xml:space="preserve">deles </w:t>
      </w:r>
      <w:r w:rsidR="00F67278">
        <w:rPr>
          <w:rFonts w:ascii="Garamond" w:hAnsi="Garamond"/>
          <w:sz w:val="24"/>
          <w:szCs w:val="24"/>
        </w:rPr>
        <w:t xml:space="preserve">que não consegue </w:t>
      </w:r>
      <w:r w:rsidR="008B64F8">
        <w:rPr>
          <w:rFonts w:ascii="Garamond" w:hAnsi="Garamond"/>
          <w:sz w:val="24"/>
          <w:szCs w:val="24"/>
        </w:rPr>
        <w:t>obter ajuda</w:t>
      </w:r>
      <w:r w:rsidR="00F67278">
        <w:rPr>
          <w:rFonts w:ascii="Garamond" w:hAnsi="Garamond"/>
          <w:sz w:val="24"/>
          <w:szCs w:val="24"/>
        </w:rPr>
        <w:t xml:space="preserve"> devido </w:t>
      </w:r>
      <w:r w:rsidR="008B64F8">
        <w:rPr>
          <w:rFonts w:ascii="Garamond" w:hAnsi="Garamond"/>
          <w:sz w:val="24"/>
          <w:szCs w:val="24"/>
        </w:rPr>
        <w:t>ao fato de</w:t>
      </w:r>
      <w:r w:rsidR="00F67278">
        <w:rPr>
          <w:rFonts w:ascii="Garamond" w:hAnsi="Garamond"/>
          <w:sz w:val="24"/>
          <w:szCs w:val="24"/>
        </w:rPr>
        <w:t xml:space="preserve"> não possuir um</w:t>
      </w:r>
      <w:r w:rsidR="001C6CC2">
        <w:rPr>
          <w:rFonts w:ascii="Garamond" w:hAnsi="Garamond"/>
          <w:sz w:val="24"/>
          <w:szCs w:val="24"/>
        </w:rPr>
        <w:t xml:space="preserve"> </w:t>
      </w:r>
      <w:r w:rsidR="001962E2">
        <w:rPr>
          <w:rFonts w:ascii="Garamond" w:hAnsi="Garamond"/>
          <w:sz w:val="24"/>
          <w:szCs w:val="24"/>
        </w:rPr>
        <w:t>número de identificação pessoal</w:t>
      </w:r>
      <w:r w:rsidR="008B64F8">
        <w:rPr>
          <w:rFonts w:ascii="Garamond" w:hAnsi="Garamond"/>
          <w:sz w:val="24"/>
          <w:szCs w:val="24"/>
        </w:rPr>
        <w:t xml:space="preserve">. </w:t>
      </w:r>
      <w:r w:rsidR="00706A9C">
        <w:rPr>
          <w:rFonts w:ascii="Garamond" w:hAnsi="Garamond"/>
          <w:sz w:val="24"/>
          <w:szCs w:val="24"/>
        </w:rPr>
        <w:t xml:space="preserve">Somente </w:t>
      </w:r>
      <w:r w:rsidR="00803A3D">
        <w:rPr>
          <w:rFonts w:ascii="Garamond" w:hAnsi="Garamond"/>
          <w:sz w:val="24"/>
          <w:szCs w:val="24"/>
        </w:rPr>
        <w:t>após a comoção da população,</w:t>
      </w:r>
      <w:r w:rsidR="00706A9C">
        <w:rPr>
          <w:rFonts w:ascii="Garamond" w:hAnsi="Garamond"/>
          <w:sz w:val="24"/>
          <w:szCs w:val="24"/>
        </w:rPr>
        <w:t xml:space="preserve"> revela tratar-se de um projeto artístico. O artista</w:t>
      </w:r>
      <w:r w:rsidR="00F67278">
        <w:rPr>
          <w:rFonts w:ascii="Garamond" w:hAnsi="Garamond"/>
          <w:sz w:val="24"/>
          <w:szCs w:val="24"/>
        </w:rPr>
        <w:t xml:space="preserve"> discute</w:t>
      </w:r>
      <w:r w:rsidR="008B64F8">
        <w:rPr>
          <w:rFonts w:ascii="Garamond" w:hAnsi="Garamond"/>
          <w:sz w:val="24"/>
          <w:szCs w:val="24"/>
        </w:rPr>
        <w:t>, assim,</w:t>
      </w:r>
      <w:r w:rsidR="00F67278">
        <w:rPr>
          <w:rFonts w:ascii="Garamond" w:hAnsi="Garamond"/>
          <w:sz w:val="24"/>
          <w:szCs w:val="24"/>
        </w:rPr>
        <w:t xml:space="preserve"> modos como a arte lida com a questão da identidade na sociedade contemporânea. </w:t>
      </w:r>
      <w:r w:rsidR="008F320A">
        <w:rPr>
          <w:rFonts w:ascii="Garamond" w:hAnsi="Garamond"/>
          <w:sz w:val="24"/>
          <w:szCs w:val="24"/>
        </w:rPr>
        <w:t>Há em todo o romance um j</w:t>
      </w:r>
      <w:r w:rsidR="004A01C2">
        <w:rPr>
          <w:rFonts w:ascii="Garamond" w:hAnsi="Garamond"/>
          <w:sz w:val="24"/>
          <w:szCs w:val="24"/>
        </w:rPr>
        <w:t xml:space="preserve">ogo de </w:t>
      </w:r>
      <w:proofErr w:type="spellStart"/>
      <w:r w:rsidR="004A01C2">
        <w:rPr>
          <w:rFonts w:ascii="Garamond" w:hAnsi="Garamond"/>
          <w:sz w:val="24"/>
          <w:szCs w:val="24"/>
        </w:rPr>
        <w:t>cifragem</w:t>
      </w:r>
      <w:proofErr w:type="spellEnd"/>
      <w:r w:rsidR="004A01C2">
        <w:rPr>
          <w:rFonts w:ascii="Garamond" w:hAnsi="Garamond"/>
          <w:sz w:val="24"/>
          <w:szCs w:val="24"/>
        </w:rPr>
        <w:t xml:space="preserve"> que</w:t>
      </w:r>
      <w:r w:rsidR="00574CF5">
        <w:rPr>
          <w:rFonts w:ascii="Garamond" w:hAnsi="Garamond"/>
          <w:sz w:val="24"/>
          <w:szCs w:val="24"/>
        </w:rPr>
        <w:t xml:space="preserve"> se relaciona</w:t>
      </w:r>
      <w:r w:rsidR="004A01C2">
        <w:rPr>
          <w:rFonts w:ascii="Garamond" w:hAnsi="Garamond"/>
          <w:sz w:val="24"/>
          <w:szCs w:val="24"/>
        </w:rPr>
        <w:t xml:space="preserve"> também com questões como identidade, autoria, originalidade. </w:t>
      </w:r>
      <w:r w:rsidR="00E81BA7">
        <w:rPr>
          <w:rFonts w:ascii="Garamond" w:hAnsi="Garamond"/>
          <w:sz w:val="24"/>
          <w:szCs w:val="24"/>
        </w:rPr>
        <w:t xml:space="preserve">Por exemplo, esse projeto sobre o qual </w:t>
      </w:r>
      <w:r w:rsidR="00E81BA7" w:rsidRPr="00574CF5">
        <w:rPr>
          <w:rFonts w:ascii="Garamond" w:hAnsi="Garamond"/>
          <w:sz w:val="24"/>
          <w:szCs w:val="24"/>
        </w:rPr>
        <w:t>nada é dito</w:t>
      </w:r>
      <w:r w:rsidR="00574CF5" w:rsidRPr="00574CF5">
        <w:rPr>
          <w:rFonts w:ascii="Garamond" w:hAnsi="Garamond"/>
          <w:sz w:val="24"/>
          <w:szCs w:val="24"/>
        </w:rPr>
        <w:t xml:space="preserve">, no romance, se </w:t>
      </w:r>
      <w:r w:rsidR="00E81BA7" w:rsidRPr="00574CF5">
        <w:rPr>
          <w:rFonts w:ascii="Garamond" w:hAnsi="Garamond"/>
          <w:i/>
          <w:sz w:val="24"/>
          <w:szCs w:val="24"/>
        </w:rPr>
        <w:t>traduz</w:t>
      </w:r>
      <w:r w:rsidR="00E81BA7" w:rsidRPr="00574CF5">
        <w:rPr>
          <w:rFonts w:ascii="Garamond" w:hAnsi="Garamond"/>
          <w:sz w:val="24"/>
          <w:szCs w:val="24"/>
        </w:rPr>
        <w:t xml:space="preserve"> em duas </w:t>
      </w:r>
      <w:r w:rsidR="00EC2B8B" w:rsidRPr="00574CF5">
        <w:rPr>
          <w:rFonts w:ascii="Garamond" w:hAnsi="Garamond"/>
          <w:sz w:val="24"/>
          <w:szCs w:val="24"/>
        </w:rPr>
        <w:t>historietas</w:t>
      </w:r>
      <w:r w:rsidR="00257EBA">
        <w:rPr>
          <w:rStyle w:val="Refdenotaderodap"/>
          <w:rFonts w:ascii="Garamond" w:hAnsi="Garamond"/>
          <w:sz w:val="24"/>
          <w:szCs w:val="24"/>
        </w:rPr>
        <w:footnoteReference w:id="7"/>
      </w:r>
      <w:r w:rsidR="00574CF5" w:rsidRPr="00574CF5">
        <w:rPr>
          <w:rFonts w:ascii="Garamond" w:hAnsi="Garamond"/>
          <w:sz w:val="24"/>
          <w:szCs w:val="24"/>
        </w:rPr>
        <w:t>.</w:t>
      </w:r>
      <w:r w:rsidR="00C554E5" w:rsidRPr="00574CF5">
        <w:rPr>
          <w:rFonts w:ascii="Garamond" w:hAnsi="Garamond"/>
          <w:sz w:val="24"/>
          <w:szCs w:val="24"/>
        </w:rPr>
        <w:t xml:space="preserve"> Ciprian cruza com o</w:t>
      </w:r>
      <w:r w:rsidR="00C554E5">
        <w:rPr>
          <w:rFonts w:ascii="Garamond" w:hAnsi="Garamond"/>
          <w:sz w:val="24"/>
          <w:szCs w:val="24"/>
        </w:rPr>
        <w:t xml:space="preserve">s </w:t>
      </w:r>
      <w:r w:rsidR="00574CF5">
        <w:rPr>
          <w:rFonts w:ascii="Garamond" w:hAnsi="Garamond"/>
          <w:sz w:val="24"/>
          <w:szCs w:val="24"/>
        </w:rPr>
        <w:t>sem-teto (</w:t>
      </w:r>
      <w:r w:rsidR="00574CF5" w:rsidRPr="000D403D">
        <w:rPr>
          <w:rFonts w:ascii="Garamond" w:hAnsi="Garamond"/>
          <w:sz w:val="24"/>
          <w:szCs w:val="24"/>
        </w:rPr>
        <w:t xml:space="preserve">os </w:t>
      </w:r>
      <w:r w:rsidR="00C554E5" w:rsidRPr="000D403D">
        <w:rPr>
          <w:rFonts w:ascii="Garamond" w:hAnsi="Garamond"/>
          <w:sz w:val="24"/>
          <w:szCs w:val="24"/>
        </w:rPr>
        <w:t>sem-</w:t>
      </w:r>
      <w:r w:rsidR="00574CF5" w:rsidRPr="000D403D">
        <w:rPr>
          <w:rFonts w:ascii="Garamond" w:hAnsi="Garamond"/>
          <w:sz w:val="24"/>
          <w:szCs w:val="24"/>
        </w:rPr>
        <w:t>i</w:t>
      </w:r>
      <w:r w:rsidR="00C554E5" w:rsidRPr="000D403D">
        <w:rPr>
          <w:rFonts w:ascii="Garamond" w:hAnsi="Garamond"/>
          <w:sz w:val="24"/>
          <w:szCs w:val="24"/>
        </w:rPr>
        <w:t>dentidade</w:t>
      </w:r>
      <w:r w:rsidR="00D62892">
        <w:rPr>
          <w:rFonts w:ascii="Garamond" w:hAnsi="Garamond"/>
          <w:sz w:val="24"/>
          <w:szCs w:val="24"/>
        </w:rPr>
        <w:t xml:space="preserve">, </w:t>
      </w:r>
      <w:r w:rsidR="00574CF5" w:rsidRPr="000D403D">
        <w:rPr>
          <w:rFonts w:ascii="Garamond" w:hAnsi="Garamond"/>
          <w:sz w:val="24"/>
          <w:szCs w:val="24"/>
        </w:rPr>
        <w:t>os sem-documento da sociedade contemporânea)</w:t>
      </w:r>
      <w:r w:rsidR="00C554E5" w:rsidRPr="000D403D">
        <w:rPr>
          <w:rFonts w:ascii="Garamond" w:hAnsi="Garamond"/>
          <w:sz w:val="24"/>
          <w:szCs w:val="24"/>
        </w:rPr>
        <w:t xml:space="preserve"> em dois momentos </w:t>
      </w:r>
      <w:r w:rsidR="00574CF5" w:rsidRPr="000D403D">
        <w:rPr>
          <w:rFonts w:ascii="Garamond" w:hAnsi="Garamond"/>
          <w:sz w:val="24"/>
          <w:szCs w:val="24"/>
        </w:rPr>
        <w:t>de intenso lirismo na narrativa</w:t>
      </w:r>
      <w:r w:rsidR="000D403D">
        <w:rPr>
          <w:rFonts w:ascii="Garamond" w:hAnsi="Garamond"/>
          <w:sz w:val="24"/>
          <w:szCs w:val="24"/>
        </w:rPr>
        <w:t xml:space="preserve">, de modo que em </w:t>
      </w:r>
      <w:r w:rsidR="000D403D" w:rsidRPr="001A6DB2">
        <w:rPr>
          <w:rFonts w:ascii="Garamond" w:hAnsi="Garamond"/>
          <w:i/>
          <w:sz w:val="24"/>
          <w:szCs w:val="24"/>
        </w:rPr>
        <w:t>Esquilos de Pavlov</w:t>
      </w:r>
      <w:r w:rsidR="000D403D">
        <w:rPr>
          <w:rFonts w:ascii="Garamond" w:hAnsi="Garamond"/>
          <w:sz w:val="24"/>
          <w:szCs w:val="24"/>
        </w:rPr>
        <w:t xml:space="preserve"> a </w:t>
      </w:r>
      <w:proofErr w:type="spellStart"/>
      <w:r w:rsidR="000D403D" w:rsidRPr="000D403D">
        <w:rPr>
          <w:rFonts w:ascii="Garamond" w:hAnsi="Garamond"/>
          <w:i/>
          <w:sz w:val="24"/>
          <w:szCs w:val="24"/>
        </w:rPr>
        <w:t>inventio</w:t>
      </w:r>
      <w:proofErr w:type="spellEnd"/>
      <w:r w:rsidR="000D403D">
        <w:rPr>
          <w:rFonts w:ascii="Garamond" w:hAnsi="Garamond"/>
          <w:sz w:val="24"/>
          <w:szCs w:val="24"/>
        </w:rPr>
        <w:t xml:space="preserve"> explicita já um processo de releitura, de tradução. </w:t>
      </w:r>
      <w:r w:rsidR="00EC2B8B" w:rsidRPr="000D403D">
        <w:rPr>
          <w:rFonts w:ascii="Garamond" w:hAnsi="Garamond"/>
          <w:sz w:val="24"/>
          <w:szCs w:val="24"/>
        </w:rPr>
        <w:t xml:space="preserve"> </w:t>
      </w:r>
    </w:p>
    <w:p w:rsidR="006161AC" w:rsidRDefault="00574CF5" w:rsidP="00B73537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574CF5">
        <w:rPr>
          <w:rFonts w:ascii="Garamond" w:hAnsi="Garamond"/>
          <w:sz w:val="24"/>
          <w:szCs w:val="24"/>
        </w:rPr>
        <w:lastRenderedPageBreak/>
        <w:t>Como disse em outro</w:t>
      </w:r>
      <w:r w:rsidR="001A6DB2">
        <w:rPr>
          <w:rFonts w:ascii="Garamond" w:hAnsi="Garamond"/>
          <w:sz w:val="24"/>
          <w:szCs w:val="24"/>
        </w:rPr>
        <w:t xml:space="preserve"> contexto, uma cena pode derivar de um </w:t>
      </w:r>
      <w:r w:rsidR="001A6DB2" w:rsidRPr="001A6DB2">
        <w:rPr>
          <w:rFonts w:ascii="Garamond" w:hAnsi="Garamond"/>
          <w:i/>
          <w:sz w:val="24"/>
          <w:szCs w:val="24"/>
        </w:rPr>
        <w:t>puzzle</w:t>
      </w:r>
      <w:r w:rsidR="001A6DB2">
        <w:rPr>
          <w:rFonts w:ascii="Garamond" w:hAnsi="Garamond"/>
          <w:sz w:val="24"/>
          <w:szCs w:val="24"/>
        </w:rPr>
        <w:t xml:space="preserve"> de acontecimentos advindos de outros lugares, cabendo ao leitor delatar o segredo</w:t>
      </w:r>
      <w:r w:rsidR="00257EBA">
        <w:rPr>
          <w:rStyle w:val="Refdenotaderodap"/>
          <w:rFonts w:ascii="Garamond" w:hAnsi="Garamond"/>
          <w:sz w:val="24"/>
          <w:szCs w:val="24"/>
        </w:rPr>
        <w:footnoteReference w:id="8"/>
      </w:r>
      <w:r w:rsidR="001A6DB2">
        <w:rPr>
          <w:rFonts w:ascii="Garamond" w:hAnsi="Garamond"/>
          <w:sz w:val="24"/>
          <w:szCs w:val="24"/>
        </w:rPr>
        <w:t>.</w:t>
      </w:r>
      <w:r w:rsidR="00711887">
        <w:rPr>
          <w:rFonts w:ascii="Garamond" w:hAnsi="Garamond"/>
          <w:sz w:val="24"/>
          <w:szCs w:val="24"/>
        </w:rPr>
        <w:t xml:space="preserve"> Eu diria</w:t>
      </w:r>
      <w:r w:rsidR="00257EBA">
        <w:rPr>
          <w:rFonts w:ascii="Garamond" w:hAnsi="Garamond"/>
          <w:sz w:val="24"/>
          <w:szCs w:val="24"/>
        </w:rPr>
        <w:t xml:space="preserve"> que aqui esses acontecimentos se disseminam no interior do text</w:t>
      </w:r>
      <w:r w:rsidR="00272FB9">
        <w:rPr>
          <w:rFonts w:ascii="Garamond" w:hAnsi="Garamond"/>
          <w:sz w:val="24"/>
          <w:szCs w:val="24"/>
        </w:rPr>
        <w:t xml:space="preserve">o a tal ponto que </w:t>
      </w:r>
      <w:r w:rsidR="00711887">
        <w:rPr>
          <w:rFonts w:ascii="Garamond" w:hAnsi="Garamond"/>
          <w:sz w:val="24"/>
          <w:szCs w:val="24"/>
        </w:rPr>
        <w:t xml:space="preserve">o sentido de oposição, se </w:t>
      </w:r>
      <w:r w:rsidR="00272FB9">
        <w:rPr>
          <w:rFonts w:ascii="Garamond" w:hAnsi="Garamond"/>
          <w:sz w:val="24"/>
          <w:szCs w:val="24"/>
        </w:rPr>
        <w:t xml:space="preserve">há, do dentro-fora perde, em definitivo, sua razão. </w:t>
      </w:r>
      <w:r w:rsidR="00B43C72">
        <w:rPr>
          <w:rFonts w:ascii="Garamond" w:hAnsi="Garamond"/>
          <w:sz w:val="24"/>
          <w:szCs w:val="24"/>
        </w:rPr>
        <w:t>Por outro lado, o</w:t>
      </w:r>
      <w:r w:rsidR="006161AC">
        <w:rPr>
          <w:rFonts w:ascii="Garamond" w:hAnsi="Garamond"/>
          <w:sz w:val="24"/>
          <w:szCs w:val="24"/>
        </w:rPr>
        <w:t xml:space="preserve"> que se descortina nas cento e setenta páginas desse livr</w:t>
      </w:r>
      <w:r w:rsidR="00711887">
        <w:rPr>
          <w:rFonts w:ascii="Garamond" w:hAnsi="Garamond"/>
          <w:sz w:val="24"/>
          <w:szCs w:val="24"/>
        </w:rPr>
        <w:t>o poderia ter uma nomeação ainda</w:t>
      </w:r>
      <w:r w:rsidR="006161AC">
        <w:rPr>
          <w:rFonts w:ascii="Garamond" w:hAnsi="Garamond"/>
          <w:sz w:val="24"/>
          <w:szCs w:val="24"/>
        </w:rPr>
        <w:t xml:space="preserve"> mais antiga</w:t>
      </w:r>
      <w:r w:rsidR="00B43C72">
        <w:rPr>
          <w:rFonts w:ascii="Garamond" w:hAnsi="Garamond"/>
          <w:sz w:val="24"/>
          <w:szCs w:val="24"/>
        </w:rPr>
        <w:t xml:space="preserve">, a qual é, inclusive, </w:t>
      </w:r>
      <w:r w:rsidR="006161AC">
        <w:rPr>
          <w:rFonts w:ascii="Garamond" w:hAnsi="Garamond"/>
          <w:sz w:val="24"/>
          <w:szCs w:val="24"/>
        </w:rPr>
        <w:t>aventada na contracapa: um romance de formação. Ou melhor: as “bases do romance de formação</w:t>
      </w:r>
      <w:r w:rsidR="00B43C72">
        <w:rPr>
          <w:rFonts w:ascii="Garamond" w:hAnsi="Garamond"/>
          <w:sz w:val="24"/>
          <w:szCs w:val="24"/>
        </w:rPr>
        <w:t>”</w:t>
      </w:r>
      <w:r w:rsidR="006161AC">
        <w:rPr>
          <w:rFonts w:ascii="Garamond" w:hAnsi="Garamond"/>
          <w:sz w:val="24"/>
          <w:szCs w:val="24"/>
        </w:rPr>
        <w:t xml:space="preserve">. No espaço-tempo da narrativa, a linearidade cronológica até existe, mas é </w:t>
      </w:r>
      <w:r w:rsidR="00B43C72">
        <w:rPr>
          <w:rFonts w:ascii="Garamond" w:hAnsi="Garamond"/>
          <w:sz w:val="24"/>
          <w:szCs w:val="24"/>
        </w:rPr>
        <w:t xml:space="preserve">comandada pelo </w:t>
      </w:r>
      <w:r w:rsidR="006161AC">
        <w:rPr>
          <w:rFonts w:ascii="Garamond" w:hAnsi="Garamond"/>
          <w:sz w:val="24"/>
          <w:szCs w:val="24"/>
        </w:rPr>
        <w:t xml:space="preserve">tom mordaz e melancólico do narrador, que distende suas rememorações desde </w:t>
      </w:r>
      <w:r w:rsidR="009A6555">
        <w:rPr>
          <w:rFonts w:ascii="Garamond" w:hAnsi="Garamond"/>
          <w:sz w:val="24"/>
          <w:szCs w:val="24"/>
        </w:rPr>
        <w:t xml:space="preserve">o </w:t>
      </w:r>
      <w:r w:rsidR="006161AC">
        <w:rPr>
          <w:rFonts w:ascii="Garamond" w:hAnsi="Garamond"/>
          <w:sz w:val="24"/>
          <w:szCs w:val="24"/>
        </w:rPr>
        <w:t xml:space="preserve">nascimento até àquilo que pode ser o prenúncio da velhice. </w:t>
      </w:r>
      <w:r w:rsidR="009A6555">
        <w:rPr>
          <w:rFonts w:ascii="Garamond" w:hAnsi="Garamond"/>
          <w:sz w:val="24"/>
          <w:szCs w:val="24"/>
        </w:rPr>
        <w:t>A</w:t>
      </w:r>
      <w:r w:rsidR="006161AC">
        <w:rPr>
          <w:rFonts w:ascii="Garamond" w:hAnsi="Garamond"/>
          <w:sz w:val="24"/>
          <w:szCs w:val="24"/>
        </w:rPr>
        <w:t xml:space="preserve"> formação propriamente dita</w:t>
      </w:r>
      <w:r w:rsidR="009A6555">
        <w:rPr>
          <w:rFonts w:ascii="Garamond" w:hAnsi="Garamond"/>
          <w:sz w:val="24"/>
          <w:szCs w:val="24"/>
        </w:rPr>
        <w:t xml:space="preserve"> é constituída por </w:t>
      </w:r>
      <w:r w:rsidR="006161AC">
        <w:rPr>
          <w:rFonts w:ascii="Garamond" w:hAnsi="Garamond"/>
          <w:sz w:val="24"/>
          <w:szCs w:val="24"/>
        </w:rPr>
        <w:t xml:space="preserve">uma sucessão de encontros, desencontros e reencontros – com </w:t>
      </w:r>
      <w:r w:rsidR="009A6555">
        <w:rPr>
          <w:rFonts w:ascii="Garamond" w:hAnsi="Garamond"/>
          <w:sz w:val="24"/>
          <w:szCs w:val="24"/>
        </w:rPr>
        <w:t xml:space="preserve">artistas, com </w:t>
      </w:r>
      <w:r w:rsidR="006161AC">
        <w:rPr>
          <w:rFonts w:ascii="Garamond" w:hAnsi="Garamond"/>
          <w:sz w:val="24"/>
          <w:szCs w:val="24"/>
        </w:rPr>
        <w:t>amigos, amantes – que ocorre</w:t>
      </w:r>
      <w:r w:rsidR="00947E63">
        <w:rPr>
          <w:rFonts w:ascii="Garamond" w:hAnsi="Garamond"/>
          <w:sz w:val="24"/>
          <w:szCs w:val="24"/>
        </w:rPr>
        <w:t>m</w:t>
      </w:r>
      <w:r w:rsidR="006161AC">
        <w:rPr>
          <w:rFonts w:ascii="Garamond" w:hAnsi="Garamond"/>
          <w:sz w:val="24"/>
          <w:szCs w:val="24"/>
        </w:rPr>
        <w:t xml:space="preserve"> a partir das residências artísticas</w:t>
      </w:r>
      <w:r w:rsidR="00947E63">
        <w:rPr>
          <w:rFonts w:ascii="Garamond" w:hAnsi="Garamond"/>
          <w:sz w:val="24"/>
          <w:szCs w:val="24"/>
        </w:rPr>
        <w:t>. E</w:t>
      </w:r>
      <w:r w:rsidR="006161AC">
        <w:rPr>
          <w:rFonts w:ascii="Garamond" w:hAnsi="Garamond"/>
          <w:sz w:val="24"/>
          <w:szCs w:val="24"/>
        </w:rPr>
        <w:t xml:space="preserve">ncena-se a “ficção de origem” – expressão que se encontra logo no início do livro – de um modo lírico como raramente se vê na literatura brasileira contemporânea. </w:t>
      </w:r>
      <w:r w:rsidR="00592185">
        <w:rPr>
          <w:rFonts w:ascii="Garamond" w:hAnsi="Garamond"/>
          <w:sz w:val="24"/>
          <w:szCs w:val="24"/>
        </w:rPr>
        <w:t xml:space="preserve">E o </w:t>
      </w:r>
      <w:r w:rsidR="006161AC">
        <w:rPr>
          <w:rFonts w:ascii="Garamond" w:hAnsi="Garamond"/>
          <w:sz w:val="24"/>
          <w:szCs w:val="24"/>
        </w:rPr>
        <w:t>tom de nostalgia que escorre, contido pela sagacidade mordaz, dá-nos notícia da violência do exílio voluntário.</w:t>
      </w:r>
    </w:p>
    <w:p w:rsidR="000E2B8A" w:rsidRDefault="00592185" w:rsidP="006161AC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Nesse sentido, </w:t>
      </w:r>
      <w:r w:rsidR="006161AC">
        <w:rPr>
          <w:rFonts w:ascii="Garamond" w:hAnsi="Garamond"/>
          <w:sz w:val="24"/>
          <w:szCs w:val="24"/>
        </w:rPr>
        <w:t xml:space="preserve">a “ficção de origem” é a dos romances de formação. Ciprian Momolescu é outro </w:t>
      </w:r>
      <w:r w:rsidR="006161AC" w:rsidRPr="0001104E">
        <w:rPr>
          <w:rFonts w:ascii="Garamond" w:hAnsi="Garamond"/>
          <w:i/>
          <w:sz w:val="24"/>
          <w:szCs w:val="24"/>
        </w:rPr>
        <w:t xml:space="preserve">David </w:t>
      </w:r>
      <w:proofErr w:type="spellStart"/>
      <w:r w:rsidR="006161AC" w:rsidRPr="0001104E">
        <w:rPr>
          <w:rFonts w:ascii="Garamond" w:hAnsi="Garamond"/>
          <w:i/>
          <w:sz w:val="24"/>
          <w:szCs w:val="24"/>
        </w:rPr>
        <w:t>Copperfield</w:t>
      </w:r>
      <w:proofErr w:type="spellEnd"/>
      <w:r w:rsidR="006161AC">
        <w:rPr>
          <w:rFonts w:ascii="Garamond" w:hAnsi="Garamond"/>
          <w:sz w:val="24"/>
          <w:szCs w:val="24"/>
        </w:rPr>
        <w:t xml:space="preserve">, </w:t>
      </w:r>
      <w:r w:rsidR="00724C84">
        <w:rPr>
          <w:rFonts w:ascii="Garamond" w:hAnsi="Garamond"/>
          <w:sz w:val="24"/>
          <w:szCs w:val="24"/>
        </w:rPr>
        <w:t xml:space="preserve">um dos romances de formação mais conhecidos, </w:t>
      </w:r>
      <w:r w:rsidR="00947E63">
        <w:rPr>
          <w:rFonts w:ascii="Garamond" w:hAnsi="Garamond"/>
          <w:sz w:val="24"/>
          <w:szCs w:val="24"/>
        </w:rPr>
        <w:t xml:space="preserve">em </w:t>
      </w:r>
      <w:r w:rsidR="006161AC">
        <w:rPr>
          <w:rFonts w:ascii="Garamond" w:hAnsi="Garamond"/>
          <w:sz w:val="24"/>
          <w:szCs w:val="24"/>
        </w:rPr>
        <w:t xml:space="preserve">uma época </w:t>
      </w:r>
      <w:r>
        <w:rPr>
          <w:rFonts w:ascii="Garamond" w:hAnsi="Garamond"/>
          <w:sz w:val="24"/>
          <w:szCs w:val="24"/>
        </w:rPr>
        <w:t>na qual</w:t>
      </w:r>
      <w:r w:rsidR="006161AC">
        <w:rPr>
          <w:rFonts w:ascii="Garamond" w:hAnsi="Garamond"/>
          <w:sz w:val="24"/>
          <w:szCs w:val="24"/>
        </w:rPr>
        <w:t xml:space="preserve"> não é mais possível atentar para a possibilidade de ser herói: “Quando nasci uns braços peludos me ergueram acima da cabeça dos médicos. Eis o mundo, filho. Será que você cabe? Alguns cabem, outros entalam” (</w:t>
      </w:r>
      <w:r w:rsidR="00D62892">
        <w:rPr>
          <w:rFonts w:ascii="Garamond" w:hAnsi="Garamond"/>
          <w:sz w:val="24"/>
          <w:szCs w:val="24"/>
        </w:rPr>
        <w:t xml:space="preserve">ERBER, </w:t>
      </w:r>
      <w:r w:rsidR="006161AC">
        <w:rPr>
          <w:rFonts w:ascii="Garamond" w:hAnsi="Garamond"/>
          <w:sz w:val="24"/>
          <w:szCs w:val="24"/>
        </w:rPr>
        <w:t>2013, p. 13).  No romance de Charles Dickens</w:t>
      </w:r>
      <w:r w:rsidR="00D62892">
        <w:rPr>
          <w:rFonts w:ascii="Garamond" w:hAnsi="Garamond"/>
          <w:sz w:val="24"/>
          <w:szCs w:val="24"/>
        </w:rPr>
        <w:t xml:space="preserve"> </w:t>
      </w:r>
      <w:r w:rsidR="00D62892">
        <w:rPr>
          <w:rFonts w:ascii="Garamond" w:hAnsi="Garamond"/>
          <w:sz w:val="24"/>
          <w:szCs w:val="24"/>
        </w:rPr>
        <w:t>(2014, p. 21)</w:t>
      </w:r>
      <w:r w:rsidR="00F43D08">
        <w:rPr>
          <w:rFonts w:ascii="Garamond" w:hAnsi="Garamond"/>
          <w:sz w:val="24"/>
          <w:szCs w:val="24"/>
        </w:rPr>
        <w:t>, publicado originalmente, em livro, em 1850</w:t>
      </w:r>
      <w:r w:rsidR="00D62892">
        <w:rPr>
          <w:rFonts w:ascii="Garamond" w:hAnsi="Garamond"/>
          <w:sz w:val="24"/>
          <w:szCs w:val="24"/>
        </w:rPr>
        <w:t xml:space="preserve">, </w:t>
      </w:r>
      <w:r w:rsidR="00724C84">
        <w:rPr>
          <w:rFonts w:ascii="Garamond" w:hAnsi="Garamond"/>
          <w:sz w:val="24"/>
          <w:szCs w:val="24"/>
        </w:rPr>
        <w:t>o heroísmo é aventado desde o início</w:t>
      </w:r>
      <w:r w:rsidR="006161AC">
        <w:rPr>
          <w:rFonts w:ascii="Garamond" w:hAnsi="Garamond"/>
          <w:sz w:val="24"/>
          <w:szCs w:val="24"/>
        </w:rPr>
        <w:t>: “Se serei o herói de minha própria vida, ou se essa posição será ocupada por alguma outra pessoa, é o que estas páginas devem mostrar. Para começar minha vida com o começo de minha vida, registro que nasci (conforme me informaram e acreditei) numa sexta-feira, à m</w:t>
      </w:r>
      <w:r w:rsidR="00D62892">
        <w:rPr>
          <w:rFonts w:ascii="Garamond" w:hAnsi="Garamond"/>
          <w:sz w:val="24"/>
          <w:szCs w:val="24"/>
        </w:rPr>
        <w:t>eia-noite</w:t>
      </w:r>
      <w:r w:rsidR="00F43D08">
        <w:rPr>
          <w:rFonts w:ascii="Garamond" w:hAnsi="Garamond"/>
          <w:sz w:val="24"/>
          <w:szCs w:val="24"/>
        </w:rPr>
        <w:t>”</w:t>
      </w:r>
      <w:r w:rsidR="006161AC">
        <w:rPr>
          <w:rFonts w:ascii="Garamond" w:hAnsi="Garamond"/>
          <w:sz w:val="24"/>
          <w:szCs w:val="24"/>
        </w:rPr>
        <w:t xml:space="preserve">. </w:t>
      </w:r>
      <w:r w:rsidR="00676AE7">
        <w:rPr>
          <w:rFonts w:ascii="Garamond" w:hAnsi="Garamond"/>
          <w:sz w:val="24"/>
          <w:szCs w:val="24"/>
        </w:rPr>
        <w:t>O acontecimento que é o romance de Erber faz ressoar outros acontecimentos, marcados por assinaturas que impõem uma singularidade onde uma operação maquínica aparenta</w:t>
      </w:r>
      <w:r w:rsidR="00191E0B">
        <w:rPr>
          <w:rFonts w:ascii="Garamond" w:hAnsi="Garamond"/>
          <w:sz w:val="24"/>
          <w:szCs w:val="24"/>
        </w:rPr>
        <w:t xml:space="preserve"> interpor-se</w:t>
      </w:r>
      <w:r w:rsidR="006161AC">
        <w:rPr>
          <w:rFonts w:ascii="Garamond" w:hAnsi="Garamond"/>
          <w:sz w:val="24"/>
          <w:szCs w:val="24"/>
        </w:rPr>
        <w:t xml:space="preserve">.  </w:t>
      </w:r>
      <w:r w:rsidR="00191E0B">
        <w:rPr>
          <w:rFonts w:ascii="Garamond" w:hAnsi="Garamond"/>
          <w:sz w:val="24"/>
          <w:szCs w:val="24"/>
        </w:rPr>
        <w:t>Derrida, no texto “A fita de máquina de escrever”, propõe esse aparente parado</w:t>
      </w:r>
      <w:r w:rsidR="0007395D">
        <w:rPr>
          <w:rFonts w:ascii="Garamond" w:hAnsi="Garamond"/>
          <w:sz w:val="24"/>
          <w:szCs w:val="24"/>
        </w:rPr>
        <w:t>xo: o que há de mais irr</w:t>
      </w:r>
      <w:r w:rsidR="00191E0B">
        <w:rPr>
          <w:rFonts w:ascii="Garamond" w:hAnsi="Garamond"/>
          <w:sz w:val="24"/>
          <w:szCs w:val="24"/>
        </w:rPr>
        <w:t xml:space="preserve">edutível </w:t>
      </w:r>
      <w:r w:rsidR="0007395D">
        <w:rPr>
          <w:rFonts w:ascii="Garamond" w:hAnsi="Garamond"/>
          <w:sz w:val="24"/>
          <w:szCs w:val="24"/>
        </w:rPr>
        <w:t>no acontecimento pode ser obsedado pelo programável, esteja ou não em jogo algo como a intencionalidade, sendo o que garante a sobrevivência da obra</w:t>
      </w:r>
      <w:r w:rsidR="000E2B8A">
        <w:rPr>
          <w:rFonts w:ascii="Garamond" w:hAnsi="Garamond"/>
          <w:sz w:val="24"/>
          <w:szCs w:val="24"/>
        </w:rPr>
        <w:t xml:space="preserve">: </w:t>
      </w:r>
    </w:p>
    <w:p w:rsidR="000E2B8A" w:rsidRDefault="000E2B8A" w:rsidP="006161AC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161AC" w:rsidRPr="0003693E" w:rsidRDefault="000E2B8A" w:rsidP="000C6C6C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  <w:r w:rsidRPr="0003693E">
        <w:rPr>
          <w:rFonts w:ascii="Garamond" w:hAnsi="Garamond"/>
          <w:sz w:val="20"/>
          <w:szCs w:val="20"/>
        </w:rPr>
        <w:t xml:space="preserve">Toda obra sobrevivente guarda o rastro dessa ambiguidade. Guarda a memória do presente que a instituiu, mas, nesse presente, </w:t>
      </w:r>
      <w:r w:rsidRPr="0003693E">
        <w:rPr>
          <w:rFonts w:ascii="Garamond" w:hAnsi="Garamond"/>
          <w:i/>
          <w:sz w:val="20"/>
          <w:szCs w:val="20"/>
        </w:rPr>
        <w:t>já</w:t>
      </w:r>
      <w:r w:rsidRPr="0003693E">
        <w:rPr>
          <w:rFonts w:ascii="Garamond" w:hAnsi="Garamond"/>
          <w:sz w:val="20"/>
          <w:szCs w:val="20"/>
        </w:rPr>
        <w:t xml:space="preserve"> havia, quando não o projeto ao menos a possibilidade essencial desse corte, do corte com vistas a deixar um rastro, que por vezes garante a </w:t>
      </w:r>
      <w:proofErr w:type="spellStart"/>
      <w:r w:rsidRPr="0003693E">
        <w:rPr>
          <w:rFonts w:ascii="Garamond" w:hAnsi="Garamond"/>
          <w:sz w:val="20"/>
          <w:szCs w:val="20"/>
        </w:rPr>
        <w:t>sobre-vivência</w:t>
      </w:r>
      <w:proofErr w:type="spellEnd"/>
      <w:r w:rsidRPr="0003693E">
        <w:rPr>
          <w:rFonts w:ascii="Garamond" w:hAnsi="Garamond"/>
          <w:sz w:val="20"/>
          <w:szCs w:val="20"/>
        </w:rPr>
        <w:t xml:space="preserve"> mesma, se não houve desígnio de </w:t>
      </w:r>
      <w:proofErr w:type="spellStart"/>
      <w:r w:rsidRPr="0003693E">
        <w:rPr>
          <w:rFonts w:ascii="Garamond" w:hAnsi="Garamond"/>
          <w:sz w:val="20"/>
          <w:szCs w:val="20"/>
        </w:rPr>
        <w:t>sobre-vivência</w:t>
      </w:r>
      <w:proofErr w:type="spellEnd"/>
      <w:r w:rsidRPr="0003693E">
        <w:rPr>
          <w:rFonts w:ascii="Garamond" w:hAnsi="Garamond"/>
          <w:sz w:val="20"/>
          <w:szCs w:val="20"/>
        </w:rPr>
        <w:t xml:space="preserve">. </w:t>
      </w:r>
      <w:r w:rsidR="0007395D" w:rsidRPr="0003693E">
        <w:rPr>
          <w:rFonts w:ascii="Garamond" w:hAnsi="Garamond"/>
          <w:sz w:val="20"/>
          <w:szCs w:val="20"/>
        </w:rPr>
        <w:t>(DERRIDA, 2004</w:t>
      </w:r>
      <w:r w:rsidRPr="0003693E">
        <w:rPr>
          <w:rFonts w:ascii="Garamond" w:hAnsi="Garamond"/>
          <w:sz w:val="20"/>
          <w:szCs w:val="20"/>
        </w:rPr>
        <w:t>, p. 105</w:t>
      </w:r>
      <w:r w:rsidR="0007395D" w:rsidRPr="0003693E">
        <w:rPr>
          <w:rFonts w:ascii="Garamond" w:hAnsi="Garamond"/>
          <w:sz w:val="20"/>
          <w:szCs w:val="20"/>
        </w:rPr>
        <w:t xml:space="preserve">)  </w:t>
      </w:r>
    </w:p>
    <w:p w:rsidR="00AB1F65" w:rsidRDefault="00AB1F65" w:rsidP="000E2B8A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161AC" w:rsidRDefault="006161AC" w:rsidP="003356E3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começo “límpido como uma fábula” está, portanto, impregnado pela herança advinda d</w:t>
      </w:r>
      <w:r w:rsidR="000E2B8A">
        <w:rPr>
          <w:rFonts w:ascii="Garamond" w:hAnsi="Garamond"/>
          <w:sz w:val="24"/>
          <w:szCs w:val="24"/>
        </w:rPr>
        <w:t>a obra sobrevivente</w:t>
      </w:r>
      <w:r>
        <w:rPr>
          <w:rFonts w:ascii="Garamond" w:hAnsi="Garamond"/>
          <w:sz w:val="24"/>
          <w:szCs w:val="24"/>
        </w:rPr>
        <w:t xml:space="preserve">. </w:t>
      </w:r>
      <w:r w:rsidR="00592185">
        <w:rPr>
          <w:rFonts w:ascii="Garamond" w:hAnsi="Garamond"/>
          <w:sz w:val="24"/>
          <w:szCs w:val="24"/>
        </w:rPr>
        <w:t>Entretanto</w:t>
      </w:r>
      <w:r>
        <w:rPr>
          <w:rFonts w:ascii="Garamond" w:hAnsi="Garamond"/>
          <w:sz w:val="24"/>
          <w:szCs w:val="24"/>
        </w:rPr>
        <w:t xml:space="preserve"> não se trata de uma ligação com o original, nem mesmo uma </w:t>
      </w:r>
      <w:r>
        <w:rPr>
          <w:rFonts w:ascii="Garamond" w:hAnsi="Garamond"/>
          <w:sz w:val="24"/>
          <w:szCs w:val="24"/>
        </w:rPr>
        <w:lastRenderedPageBreak/>
        <w:t>relação paródica.</w:t>
      </w:r>
      <w:r w:rsidR="000F0D16">
        <w:rPr>
          <w:rFonts w:ascii="Garamond" w:hAnsi="Garamond"/>
          <w:sz w:val="24"/>
          <w:szCs w:val="24"/>
        </w:rPr>
        <w:t xml:space="preserve"> </w:t>
      </w:r>
      <w:r w:rsidR="00C36145">
        <w:rPr>
          <w:rFonts w:ascii="Garamond" w:hAnsi="Garamond"/>
          <w:sz w:val="24"/>
          <w:szCs w:val="24"/>
        </w:rPr>
        <w:t>O que acontece é d</w:t>
      </w:r>
      <w:r w:rsidR="00772431">
        <w:rPr>
          <w:rFonts w:ascii="Garamond" w:hAnsi="Garamond"/>
          <w:sz w:val="24"/>
          <w:szCs w:val="24"/>
        </w:rPr>
        <w:t>a ordem das questões que determin</w:t>
      </w:r>
      <w:r w:rsidR="00C36145">
        <w:rPr>
          <w:rFonts w:ascii="Garamond" w:hAnsi="Garamond"/>
          <w:sz w:val="24"/>
          <w:szCs w:val="24"/>
        </w:rPr>
        <w:t xml:space="preserve">am </w:t>
      </w:r>
      <w:r w:rsidR="00772431">
        <w:rPr>
          <w:rFonts w:ascii="Garamond" w:hAnsi="Garamond"/>
          <w:sz w:val="24"/>
          <w:szCs w:val="24"/>
        </w:rPr>
        <w:t>tanto o gênero quanto o seu esgarçamento</w:t>
      </w:r>
      <w:r w:rsidR="005538A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Instala-se </w:t>
      </w:r>
      <w:r w:rsidR="00F14628">
        <w:rPr>
          <w:rFonts w:ascii="Garamond" w:hAnsi="Garamond"/>
          <w:sz w:val="24"/>
          <w:szCs w:val="24"/>
        </w:rPr>
        <w:t xml:space="preserve">nesse movimento </w:t>
      </w:r>
      <w:r>
        <w:rPr>
          <w:rFonts w:ascii="Garamond" w:hAnsi="Garamond"/>
          <w:sz w:val="24"/>
          <w:szCs w:val="24"/>
        </w:rPr>
        <w:t xml:space="preserve">alguma coisa da ordem da “remodelagem dos gêneros”; possibilidade aventada em </w:t>
      </w:r>
      <w:r w:rsidRPr="00755987">
        <w:rPr>
          <w:rFonts w:ascii="Garamond" w:hAnsi="Garamond"/>
          <w:i/>
          <w:sz w:val="24"/>
          <w:szCs w:val="24"/>
        </w:rPr>
        <w:t>Roland Barthes por Roland</w:t>
      </w:r>
      <w:r w:rsidR="003356E3">
        <w:rPr>
          <w:rFonts w:ascii="Garamond" w:hAnsi="Garamond"/>
          <w:i/>
          <w:sz w:val="24"/>
          <w:szCs w:val="24"/>
        </w:rPr>
        <w:t xml:space="preserve"> Barthes</w:t>
      </w:r>
      <w:r>
        <w:rPr>
          <w:rFonts w:ascii="Garamond" w:hAnsi="Garamond"/>
          <w:sz w:val="24"/>
          <w:szCs w:val="24"/>
        </w:rPr>
        <w:t xml:space="preserve">. </w:t>
      </w:r>
      <w:r w:rsidR="003356E3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certa altura, </w:t>
      </w:r>
      <w:r w:rsidR="003356E3">
        <w:rPr>
          <w:rFonts w:ascii="Garamond" w:hAnsi="Garamond"/>
          <w:sz w:val="24"/>
          <w:szCs w:val="24"/>
        </w:rPr>
        <w:t xml:space="preserve">em </w:t>
      </w:r>
      <w:r>
        <w:rPr>
          <w:rFonts w:ascii="Garamond" w:hAnsi="Garamond"/>
          <w:sz w:val="24"/>
          <w:szCs w:val="24"/>
        </w:rPr>
        <w:t>um comentário sobre o próprio fazer,</w:t>
      </w:r>
      <w:r w:rsidR="003356E3">
        <w:rPr>
          <w:rFonts w:ascii="Garamond" w:hAnsi="Garamond"/>
          <w:sz w:val="24"/>
          <w:szCs w:val="24"/>
        </w:rPr>
        <w:t xml:space="preserve"> Barthes</w:t>
      </w:r>
      <w:r>
        <w:rPr>
          <w:rFonts w:ascii="Garamond" w:hAnsi="Garamond"/>
          <w:sz w:val="24"/>
          <w:szCs w:val="24"/>
        </w:rPr>
        <w:t xml:space="preserve"> </w:t>
      </w:r>
      <w:r w:rsidR="005538A7">
        <w:rPr>
          <w:rFonts w:ascii="Garamond" w:hAnsi="Garamond"/>
          <w:sz w:val="24"/>
          <w:szCs w:val="24"/>
        </w:rPr>
        <w:t xml:space="preserve">(2003, p. 137) </w:t>
      </w:r>
      <w:r>
        <w:rPr>
          <w:rFonts w:ascii="Garamond" w:hAnsi="Garamond"/>
          <w:sz w:val="24"/>
          <w:szCs w:val="24"/>
        </w:rPr>
        <w:t xml:space="preserve">escreve: “... que o ensaio confesse ser </w:t>
      </w:r>
      <w:r w:rsidRPr="00755987">
        <w:rPr>
          <w:rFonts w:ascii="Garamond" w:hAnsi="Garamond"/>
          <w:i/>
          <w:sz w:val="24"/>
          <w:szCs w:val="24"/>
        </w:rPr>
        <w:t>quase</w:t>
      </w:r>
      <w:r>
        <w:rPr>
          <w:rFonts w:ascii="Garamond" w:hAnsi="Garamond"/>
          <w:sz w:val="24"/>
          <w:szCs w:val="24"/>
        </w:rPr>
        <w:t xml:space="preserve"> um romance: um romance se</w:t>
      </w:r>
      <w:r w:rsidR="005538A7">
        <w:rPr>
          <w:rFonts w:ascii="Garamond" w:hAnsi="Garamond"/>
          <w:sz w:val="24"/>
          <w:szCs w:val="24"/>
        </w:rPr>
        <w:t>m nomes próprios”</w:t>
      </w:r>
      <w:r>
        <w:rPr>
          <w:rFonts w:ascii="Garamond" w:hAnsi="Garamond"/>
          <w:sz w:val="24"/>
          <w:szCs w:val="24"/>
        </w:rPr>
        <w:t xml:space="preserve">. No livro de Erber, com os nomes próprios sob o manto da primeira pessoa, é possível dizer que é um romance </w:t>
      </w:r>
      <w:r w:rsidRPr="00755987">
        <w:rPr>
          <w:rFonts w:ascii="Garamond" w:hAnsi="Garamond"/>
          <w:i/>
          <w:sz w:val="24"/>
          <w:szCs w:val="24"/>
        </w:rPr>
        <w:t>quase</w:t>
      </w:r>
      <w:r>
        <w:rPr>
          <w:rFonts w:ascii="Garamond" w:hAnsi="Garamond"/>
          <w:sz w:val="24"/>
          <w:szCs w:val="24"/>
        </w:rPr>
        <w:t xml:space="preserve"> ensaio, e nisso reside sua singularidade. O tom do que por economia chamamos de romance empresta sua voz ao ensaio praticamente sem suspensão do que lhe é próprio, salvo que essa propriedade é o tempo todo obsedada pelo tom do ensaio</w:t>
      </w:r>
      <w:r w:rsidR="00C57A51">
        <w:rPr>
          <w:rFonts w:ascii="Garamond" w:hAnsi="Garamond"/>
          <w:sz w:val="24"/>
          <w:szCs w:val="24"/>
        </w:rPr>
        <w:t>, cuja forma</w:t>
      </w:r>
      <w:r>
        <w:rPr>
          <w:rFonts w:ascii="Garamond" w:hAnsi="Garamond"/>
          <w:sz w:val="24"/>
          <w:szCs w:val="24"/>
        </w:rPr>
        <w:t>, no entanto, não ganha a prevalência. Essa proprie</w:t>
      </w:r>
      <w:r w:rsidR="00C57A51">
        <w:rPr>
          <w:rFonts w:ascii="Garamond" w:hAnsi="Garamond"/>
          <w:sz w:val="24"/>
          <w:szCs w:val="24"/>
        </w:rPr>
        <w:t xml:space="preserve">dade, não </w:t>
      </w:r>
      <w:r>
        <w:rPr>
          <w:rFonts w:ascii="Garamond" w:hAnsi="Garamond"/>
          <w:sz w:val="24"/>
          <w:szCs w:val="24"/>
        </w:rPr>
        <w:t xml:space="preserve">facilmente </w:t>
      </w:r>
      <w:r w:rsidR="00C57A51">
        <w:rPr>
          <w:rFonts w:ascii="Garamond" w:hAnsi="Garamond"/>
          <w:sz w:val="24"/>
          <w:szCs w:val="24"/>
        </w:rPr>
        <w:t>identific</w:t>
      </w:r>
      <w:r>
        <w:rPr>
          <w:rFonts w:ascii="Garamond" w:hAnsi="Garamond"/>
          <w:sz w:val="24"/>
          <w:szCs w:val="24"/>
        </w:rPr>
        <w:t xml:space="preserve">ável, pode estar no que Barthes </w:t>
      </w:r>
      <w:r w:rsidR="001E069C">
        <w:rPr>
          <w:rFonts w:ascii="Garamond" w:hAnsi="Garamond"/>
          <w:sz w:val="24"/>
          <w:szCs w:val="24"/>
        </w:rPr>
        <w:t>(2003, p. 136)</w:t>
      </w:r>
      <w:r w:rsidR="001E069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nomeia por imaginário: “Pois o imaginário, matéria fatal do romance e labirinto de </w:t>
      </w:r>
      <w:proofErr w:type="spellStart"/>
      <w:r>
        <w:rPr>
          <w:rFonts w:ascii="Garamond" w:hAnsi="Garamond"/>
          <w:sz w:val="24"/>
          <w:szCs w:val="24"/>
        </w:rPr>
        <w:t>redentes</w:t>
      </w:r>
      <w:proofErr w:type="spellEnd"/>
      <w:r>
        <w:rPr>
          <w:rFonts w:ascii="Garamond" w:hAnsi="Garamond"/>
          <w:sz w:val="24"/>
          <w:szCs w:val="24"/>
        </w:rPr>
        <w:t xml:space="preserve"> nos quais se extravia aquele que fala de si mesmo, o imaginário é assumido por várias máscaras (</w:t>
      </w:r>
      <w:r w:rsidRPr="00720013">
        <w:rPr>
          <w:rFonts w:ascii="Garamond" w:hAnsi="Garamond"/>
          <w:i/>
          <w:sz w:val="24"/>
          <w:szCs w:val="24"/>
        </w:rPr>
        <w:t>personae</w:t>
      </w:r>
      <w:r>
        <w:rPr>
          <w:rFonts w:ascii="Garamond" w:hAnsi="Garamond"/>
          <w:sz w:val="24"/>
          <w:szCs w:val="24"/>
        </w:rPr>
        <w:t xml:space="preserve">), escalonadas segundo a profundidade do palco (e no entanto </w:t>
      </w:r>
      <w:r w:rsidRPr="00CB5B48">
        <w:rPr>
          <w:rFonts w:ascii="Garamond" w:hAnsi="Garamond"/>
          <w:i/>
          <w:sz w:val="24"/>
          <w:szCs w:val="24"/>
        </w:rPr>
        <w:t>ninguém</w:t>
      </w:r>
      <w:r>
        <w:rPr>
          <w:rFonts w:ascii="Garamond" w:hAnsi="Garamond"/>
          <w:sz w:val="24"/>
          <w:szCs w:val="24"/>
        </w:rPr>
        <w:t xml:space="preserve"> por </w:t>
      </w:r>
      <w:proofErr w:type="gramStart"/>
      <w:r>
        <w:rPr>
          <w:rFonts w:ascii="Garamond" w:hAnsi="Garamond"/>
          <w:sz w:val="24"/>
          <w:szCs w:val="24"/>
        </w:rPr>
        <w:t>detrá</w:t>
      </w:r>
      <w:r w:rsidR="00F43D08">
        <w:rPr>
          <w:rFonts w:ascii="Garamond" w:hAnsi="Garamond"/>
          <w:sz w:val="24"/>
          <w:szCs w:val="24"/>
        </w:rPr>
        <w:t>s)”</w:t>
      </w:r>
      <w:proofErr w:type="gramEnd"/>
      <w:r>
        <w:rPr>
          <w:rFonts w:ascii="Garamond" w:hAnsi="Garamond"/>
          <w:sz w:val="24"/>
          <w:szCs w:val="24"/>
        </w:rPr>
        <w:t xml:space="preserve">. </w:t>
      </w:r>
      <w:r w:rsidR="001E069C">
        <w:rPr>
          <w:rFonts w:ascii="Garamond" w:hAnsi="Garamond"/>
          <w:sz w:val="24"/>
          <w:szCs w:val="24"/>
        </w:rPr>
        <w:t>Desse modo</w:t>
      </w:r>
      <w:r>
        <w:rPr>
          <w:rFonts w:ascii="Garamond" w:hAnsi="Garamond"/>
          <w:sz w:val="24"/>
          <w:szCs w:val="24"/>
        </w:rPr>
        <w:t xml:space="preserve">, </w:t>
      </w:r>
      <w:r w:rsidR="001A70FD">
        <w:rPr>
          <w:rFonts w:ascii="Garamond" w:hAnsi="Garamond"/>
          <w:sz w:val="24"/>
          <w:szCs w:val="24"/>
        </w:rPr>
        <w:t>a estrutura narrativa desse</w:t>
      </w:r>
      <w:r>
        <w:rPr>
          <w:rFonts w:ascii="Garamond" w:hAnsi="Garamond"/>
          <w:sz w:val="24"/>
          <w:szCs w:val="24"/>
        </w:rPr>
        <w:t xml:space="preserve"> “livro do Eu”, recoberto pelo “imaginário”, </w:t>
      </w:r>
      <w:r w:rsidR="001E069C">
        <w:rPr>
          <w:rFonts w:ascii="Garamond" w:hAnsi="Garamond"/>
          <w:sz w:val="24"/>
          <w:szCs w:val="24"/>
        </w:rPr>
        <w:t>realiza-se</w:t>
      </w:r>
      <w:r w:rsidR="001A70FD">
        <w:rPr>
          <w:rFonts w:ascii="Garamond" w:hAnsi="Garamond"/>
          <w:sz w:val="24"/>
          <w:szCs w:val="24"/>
        </w:rPr>
        <w:t xml:space="preserve"> como se não houvesse “</w:t>
      </w:r>
      <w:r w:rsidR="001A70FD" w:rsidRPr="001A70FD">
        <w:rPr>
          <w:rFonts w:ascii="Garamond" w:hAnsi="Garamond"/>
          <w:i/>
          <w:sz w:val="24"/>
          <w:szCs w:val="24"/>
        </w:rPr>
        <w:t>ninguém</w:t>
      </w:r>
      <w:r w:rsidR="001A70FD">
        <w:rPr>
          <w:rFonts w:ascii="Garamond" w:hAnsi="Garamond"/>
          <w:sz w:val="24"/>
          <w:szCs w:val="24"/>
        </w:rPr>
        <w:t xml:space="preserve"> por detrás”, </w:t>
      </w:r>
      <w:r w:rsidR="000E2846">
        <w:rPr>
          <w:rFonts w:ascii="Garamond" w:hAnsi="Garamond"/>
          <w:sz w:val="24"/>
          <w:szCs w:val="24"/>
        </w:rPr>
        <w:t>nenhu</w:t>
      </w:r>
      <w:r w:rsidR="001A70FD">
        <w:rPr>
          <w:rFonts w:ascii="Garamond" w:hAnsi="Garamond"/>
          <w:sz w:val="24"/>
          <w:szCs w:val="24"/>
        </w:rPr>
        <w:t xml:space="preserve">m autor </w:t>
      </w:r>
      <w:r w:rsidR="000E2846">
        <w:rPr>
          <w:rFonts w:ascii="Garamond" w:hAnsi="Garamond"/>
          <w:sz w:val="24"/>
          <w:szCs w:val="24"/>
        </w:rPr>
        <w:t>para</w:t>
      </w:r>
      <w:r w:rsidR="001A70FD">
        <w:rPr>
          <w:rFonts w:ascii="Garamond" w:hAnsi="Garamond"/>
          <w:sz w:val="24"/>
          <w:szCs w:val="24"/>
        </w:rPr>
        <w:t xml:space="preserve"> comanda</w:t>
      </w:r>
      <w:r w:rsidR="000E2846">
        <w:rPr>
          <w:rFonts w:ascii="Garamond" w:hAnsi="Garamond"/>
          <w:sz w:val="24"/>
          <w:szCs w:val="24"/>
        </w:rPr>
        <w:t>r</w:t>
      </w:r>
      <w:r w:rsidR="001A70FD">
        <w:rPr>
          <w:rFonts w:ascii="Garamond" w:hAnsi="Garamond"/>
          <w:sz w:val="24"/>
          <w:szCs w:val="24"/>
        </w:rPr>
        <w:t xml:space="preserve"> os acontecimentos.</w:t>
      </w:r>
      <w:r w:rsidR="001A70FD" w:rsidRPr="001A70FD">
        <w:rPr>
          <w:rFonts w:ascii="Garamond" w:hAnsi="Garamond"/>
          <w:sz w:val="24"/>
          <w:szCs w:val="24"/>
        </w:rPr>
        <w:t xml:space="preserve"> </w:t>
      </w:r>
      <w:r w:rsidR="001A70FD">
        <w:rPr>
          <w:rFonts w:ascii="Garamond" w:hAnsi="Garamond"/>
          <w:sz w:val="24"/>
          <w:szCs w:val="24"/>
        </w:rPr>
        <w:t>A</w:t>
      </w:r>
      <w:r w:rsidR="00BD2ADE">
        <w:rPr>
          <w:rFonts w:ascii="Garamond" w:hAnsi="Garamond"/>
          <w:sz w:val="24"/>
          <w:szCs w:val="24"/>
        </w:rPr>
        <w:t xml:space="preserve"> presença da autora é barrada pela do narrador</w:t>
      </w:r>
      <w:r w:rsidR="00110077">
        <w:rPr>
          <w:rFonts w:ascii="Garamond" w:hAnsi="Garamond"/>
          <w:sz w:val="24"/>
          <w:szCs w:val="24"/>
        </w:rPr>
        <w:t>. Afirmar que se trata da</w:t>
      </w:r>
      <w:r w:rsidR="001A70FD">
        <w:rPr>
          <w:rFonts w:ascii="Garamond" w:hAnsi="Garamond"/>
          <w:sz w:val="24"/>
          <w:szCs w:val="24"/>
        </w:rPr>
        <w:t>s</w:t>
      </w:r>
      <w:r w:rsidR="00110077">
        <w:rPr>
          <w:rFonts w:ascii="Garamond" w:hAnsi="Garamond"/>
          <w:sz w:val="24"/>
          <w:szCs w:val="24"/>
        </w:rPr>
        <w:t xml:space="preserve"> ideias da </w:t>
      </w:r>
      <w:r w:rsidR="00A46EDF">
        <w:rPr>
          <w:rFonts w:ascii="Garamond" w:hAnsi="Garamond"/>
          <w:sz w:val="24"/>
          <w:szCs w:val="24"/>
        </w:rPr>
        <w:t>escrit</w:t>
      </w:r>
      <w:r w:rsidR="00110077">
        <w:rPr>
          <w:rFonts w:ascii="Garamond" w:hAnsi="Garamond"/>
          <w:sz w:val="24"/>
          <w:szCs w:val="24"/>
        </w:rPr>
        <w:t xml:space="preserve">ora, já que ela é também artista visual, seria incorrer em uma causalidade típica da crítica biográfica – e seus sucessivos enganos. </w:t>
      </w:r>
      <w:r>
        <w:rPr>
          <w:rFonts w:ascii="Garamond" w:hAnsi="Garamond"/>
          <w:sz w:val="24"/>
          <w:szCs w:val="24"/>
        </w:rPr>
        <w:t xml:space="preserve">Ainda considerando o que Barthes afirma, </w:t>
      </w:r>
      <w:r w:rsidR="00110077">
        <w:rPr>
          <w:rFonts w:ascii="Garamond" w:hAnsi="Garamond"/>
          <w:sz w:val="24"/>
          <w:szCs w:val="24"/>
        </w:rPr>
        <w:t xml:space="preserve">tão mais interessante seria pressupor que </w:t>
      </w:r>
      <w:r>
        <w:rPr>
          <w:rFonts w:ascii="Garamond" w:hAnsi="Garamond"/>
          <w:sz w:val="24"/>
          <w:szCs w:val="24"/>
        </w:rPr>
        <w:t xml:space="preserve">pode ser um </w:t>
      </w:r>
      <w:r w:rsidR="00110077">
        <w:rPr>
          <w:rFonts w:ascii="Garamond" w:hAnsi="Garamond"/>
          <w:sz w:val="24"/>
          <w:szCs w:val="24"/>
        </w:rPr>
        <w:t xml:space="preserve">livro de “resistências” às </w:t>
      </w:r>
      <w:r>
        <w:rPr>
          <w:rFonts w:ascii="Garamond" w:hAnsi="Garamond"/>
          <w:sz w:val="24"/>
          <w:szCs w:val="24"/>
        </w:rPr>
        <w:t>próprias ideias</w:t>
      </w:r>
      <w:r w:rsidR="00110077">
        <w:rPr>
          <w:rFonts w:ascii="Garamond" w:hAnsi="Garamond"/>
          <w:sz w:val="24"/>
          <w:szCs w:val="24"/>
        </w:rPr>
        <w:t xml:space="preserve"> da autora</w:t>
      </w:r>
      <w:r>
        <w:rPr>
          <w:rFonts w:ascii="Garamond" w:hAnsi="Garamond"/>
          <w:sz w:val="24"/>
          <w:szCs w:val="24"/>
        </w:rPr>
        <w:t>, um livro “recessivo” que, talvez, “toma distância” do trabalho artístico da autora e do próprio lugar que ela ocupa n</w:t>
      </w:r>
      <w:r w:rsidR="00AD0595">
        <w:rPr>
          <w:rFonts w:ascii="Garamond" w:hAnsi="Garamond"/>
          <w:sz w:val="24"/>
          <w:szCs w:val="24"/>
        </w:rPr>
        <w:t>o campo artístico</w:t>
      </w:r>
      <w:r>
        <w:rPr>
          <w:rFonts w:ascii="Garamond" w:hAnsi="Garamond"/>
          <w:sz w:val="24"/>
          <w:szCs w:val="24"/>
        </w:rPr>
        <w:t xml:space="preserve"> para poder daí lançar hipóteses sob ess</w:t>
      </w:r>
      <w:r w:rsidR="00AD0595">
        <w:rPr>
          <w:rFonts w:ascii="Garamond" w:hAnsi="Garamond"/>
          <w:sz w:val="24"/>
          <w:szCs w:val="24"/>
        </w:rPr>
        <w:t>e campo</w:t>
      </w:r>
      <w:r>
        <w:rPr>
          <w:rFonts w:ascii="Garamond" w:hAnsi="Garamond"/>
          <w:sz w:val="24"/>
          <w:szCs w:val="24"/>
        </w:rPr>
        <w:t xml:space="preserve">; hipóteses que não precisam reivindicar o estatuto de teses. </w:t>
      </w:r>
    </w:p>
    <w:p w:rsidR="006161AC" w:rsidRDefault="008D4CEC" w:rsidP="006161AC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Atentar para essas</w:t>
      </w:r>
      <w:r w:rsidR="00E43440">
        <w:rPr>
          <w:rFonts w:ascii="Garamond" w:hAnsi="Garamond"/>
          <w:sz w:val="24"/>
          <w:szCs w:val="24"/>
        </w:rPr>
        <w:t xml:space="preserve"> </w:t>
      </w:r>
      <w:r w:rsidR="006161AC">
        <w:rPr>
          <w:rFonts w:ascii="Garamond" w:hAnsi="Garamond"/>
          <w:sz w:val="24"/>
          <w:szCs w:val="24"/>
        </w:rPr>
        <w:t>máscaras</w:t>
      </w:r>
      <w:r>
        <w:rPr>
          <w:rFonts w:ascii="Garamond" w:hAnsi="Garamond"/>
          <w:sz w:val="24"/>
          <w:szCs w:val="24"/>
        </w:rPr>
        <w:t xml:space="preserve"> ajuda a não fazer desaparecer</w:t>
      </w:r>
      <w:r w:rsidR="008667EF">
        <w:rPr>
          <w:rFonts w:ascii="Garamond" w:hAnsi="Garamond"/>
          <w:sz w:val="24"/>
          <w:szCs w:val="24"/>
        </w:rPr>
        <w:t xml:space="preserve"> a dimensão do imaginário. E o</w:t>
      </w:r>
      <w:r w:rsidR="006161AC">
        <w:rPr>
          <w:rFonts w:ascii="Garamond" w:hAnsi="Garamond"/>
          <w:sz w:val="24"/>
          <w:szCs w:val="24"/>
        </w:rPr>
        <w:t xml:space="preserve"> cuidado com o revestimento do imaginário</w:t>
      </w:r>
      <w:r w:rsidR="009369A7">
        <w:rPr>
          <w:rFonts w:ascii="Garamond" w:hAnsi="Garamond"/>
          <w:sz w:val="24"/>
          <w:szCs w:val="24"/>
        </w:rPr>
        <w:t xml:space="preserve"> </w:t>
      </w:r>
      <w:r w:rsidR="006161AC">
        <w:rPr>
          <w:rFonts w:ascii="Garamond" w:hAnsi="Garamond"/>
          <w:sz w:val="24"/>
          <w:szCs w:val="24"/>
        </w:rPr>
        <w:t xml:space="preserve">é uma das forças de </w:t>
      </w:r>
      <w:r w:rsidR="006161AC" w:rsidRPr="00936749">
        <w:rPr>
          <w:rFonts w:ascii="Garamond" w:hAnsi="Garamond"/>
          <w:i/>
          <w:sz w:val="24"/>
          <w:szCs w:val="24"/>
        </w:rPr>
        <w:t>Esquilos de Pavlov</w:t>
      </w:r>
      <w:r w:rsidR="009369A7">
        <w:rPr>
          <w:rFonts w:ascii="Garamond" w:hAnsi="Garamond"/>
          <w:sz w:val="24"/>
          <w:szCs w:val="24"/>
        </w:rPr>
        <w:t>. O</w:t>
      </w:r>
      <w:r w:rsidR="006161AC">
        <w:rPr>
          <w:rFonts w:ascii="Garamond" w:hAnsi="Garamond"/>
          <w:sz w:val="24"/>
          <w:szCs w:val="24"/>
        </w:rPr>
        <w:t xml:space="preserve"> fato de ser um narrador-p</w:t>
      </w:r>
      <w:r w:rsidR="009369A7">
        <w:rPr>
          <w:rFonts w:ascii="Garamond" w:hAnsi="Garamond"/>
          <w:sz w:val="24"/>
          <w:szCs w:val="24"/>
        </w:rPr>
        <w:t>rotagonista</w:t>
      </w:r>
      <w:r w:rsidR="006161AC">
        <w:rPr>
          <w:rFonts w:ascii="Garamond" w:hAnsi="Garamond"/>
          <w:sz w:val="24"/>
          <w:szCs w:val="24"/>
        </w:rPr>
        <w:t xml:space="preserve">, do sexo masculino, </w:t>
      </w:r>
      <w:r w:rsidR="009369A7">
        <w:rPr>
          <w:rFonts w:ascii="Garamond" w:hAnsi="Garamond"/>
          <w:sz w:val="24"/>
          <w:szCs w:val="24"/>
        </w:rPr>
        <w:t xml:space="preserve">demarca a distância autora-narrador na própria formação dos discursos que o </w:t>
      </w:r>
      <w:r w:rsidR="006161AC">
        <w:rPr>
          <w:rFonts w:ascii="Garamond" w:hAnsi="Garamond"/>
          <w:sz w:val="24"/>
          <w:szCs w:val="24"/>
        </w:rPr>
        <w:t>constitu</w:t>
      </w:r>
      <w:r w:rsidR="009369A7">
        <w:rPr>
          <w:rFonts w:ascii="Garamond" w:hAnsi="Garamond"/>
          <w:sz w:val="24"/>
          <w:szCs w:val="24"/>
        </w:rPr>
        <w:t>em como tal</w:t>
      </w:r>
      <w:r w:rsidR="00F83039">
        <w:rPr>
          <w:rFonts w:ascii="Garamond" w:hAnsi="Garamond"/>
          <w:sz w:val="24"/>
          <w:szCs w:val="24"/>
        </w:rPr>
        <w:t>.</w:t>
      </w:r>
      <w:r w:rsidR="009369A7">
        <w:rPr>
          <w:rFonts w:ascii="Garamond" w:hAnsi="Garamond"/>
          <w:sz w:val="24"/>
          <w:szCs w:val="24"/>
        </w:rPr>
        <w:t xml:space="preserve"> É uma </w:t>
      </w:r>
      <w:r w:rsidR="009369A7" w:rsidRPr="009369A7">
        <w:rPr>
          <w:rFonts w:ascii="Garamond" w:hAnsi="Garamond"/>
          <w:i/>
          <w:sz w:val="24"/>
          <w:szCs w:val="24"/>
        </w:rPr>
        <w:t>persona</w:t>
      </w:r>
      <w:r w:rsidR="009369A7">
        <w:rPr>
          <w:rFonts w:ascii="Garamond" w:hAnsi="Garamond"/>
          <w:sz w:val="24"/>
          <w:szCs w:val="24"/>
        </w:rPr>
        <w:t xml:space="preserve"> que passa por situações típicas de um artista homem, europeu,</w:t>
      </w:r>
      <w:r w:rsidR="00A54991">
        <w:rPr>
          <w:rFonts w:ascii="Garamond" w:hAnsi="Garamond"/>
          <w:sz w:val="24"/>
          <w:szCs w:val="24"/>
        </w:rPr>
        <w:t xml:space="preserve"> que desenvolve seus trabalhos num período de abertura de seu país. </w:t>
      </w:r>
      <w:r w:rsidR="00A51E70">
        <w:rPr>
          <w:rFonts w:ascii="Garamond" w:hAnsi="Garamond"/>
          <w:sz w:val="24"/>
          <w:szCs w:val="24"/>
        </w:rPr>
        <w:t>O momento em que o livro, na sua operação de recorte-colagem</w:t>
      </w:r>
      <w:r w:rsidR="00FA5412">
        <w:rPr>
          <w:rFonts w:ascii="Garamond" w:hAnsi="Garamond"/>
          <w:sz w:val="24"/>
          <w:szCs w:val="24"/>
        </w:rPr>
        <w:t>,</w:t>
      </w:r>
      <w:r w:rsidR="00A51E70">
        <w:rPr>
          <w:rFonts w:ascii="Garamond" w:hAnsi="Garamond"/>
          <w:sz w:val="24"/>
          <w:szCs w:val="24"/>
        </w:rPr>
        <w:t xml:space="preserve"> </w:t>
      </w:r>
      <w:r w:rsidR="00FA5412">
        <w:rPr>
          <w:rFonts w:ascii="Garamond" w:hAnsi="Garamond"/>
          <w:sz w:val="24"/>
          <w:szCs w:val="24"/>
        </w:rPr>
        <w:t xml:space="preserve">mais cede ao tom do ensaio </w:t>
      </w:r>
      <w:r w:rsidR="00A51E70">
        <w:rPr>
          <w:rFonts w:ascii="Garamond" w:hAnsi="Garamond"/>
          <w:sz w:val="24"/>
          <w:szCs w:val="24"/>
        </w:rPr>
        <w:t xml:space="preserve">é </w:t>
      </w:r>
      <w:r w:rsidR="00A075C3">
        <w:rPr>
          <w:rFonts w:ascii="Garamond" w:hAnsi="Garamond"/>
          <w:sz w:val="24"/>
          <w:szCs w:val="24"/>
        </w:rPr>
        <w:t xml:space="preserve">no discurso de Pavlov, mas o fato de ser uma cena destacada das outras, em que </w:t>
      </w:r>
      <w:r w:rsidR="00A51E70">
        <w:rPr>
          <w:rFonts w:ascii="Garamond" w:hAnsi="Garamond"/>
          <w:sz w:val="24"/>
          <w:szCs w:val="24"/>
        </w:rPr>
        <w:t>a</w:t>
      </w:r>
      <w:r w:rsidR="006161AC">
        <w:rPr>
          <w:rFonts w:ascii="Garamond" w:hAnsi="Garamond"/>
          <w:sz w:val="24"/>
          <w:szCs w:val="24"/>
        </w:rPr>
        <w:t xml:space="preserve"> voz </w:t>
      </w:r>
      <w:r w:rsidR="00F83039">
        <w:rPr>
          <w:rFonts w:ascii="Garamond" w:hAnsi="Garamond"/>
          <w:sz w:val="24"/>
          <w:szCs w:val="24"/>
        </w:rPr>
        <w:t xml:space="preserve">do narrador </w:t>
      </w:r>
      <w:r w:rsidR="006161AC">
        <w:rPr>
          <w:rFonts w:ascii="Garamond" w:hAnsi="Garamond"/>
          <w:sz w:val="24"/>
          <w:szCs w:val="24"/>
        </w:rPr>
        <w:t xml:space="preserve">empresta a voz </w:t>
      </w:r>
      <w:r w:rsidR="00A075C3">
        <w:rPr>
          <w:rFonts w:ascii="Garamond" w:hAnsi="Garamond"/>
          <w:sz w:val="24"/>
          <w:szCs w:val="24"/>
        </w:rPr>
        <w:t>a</w:t>
      </w:r>
      <w:r w:rsidR="006161AC">
        <w:rPr>
          <w:rFonts w:ascii="Garamond" w:hAnsi="Garamond"/>
          <w:sz w:val="24"/>
          <w:szCs w:val="24"/>
        </w:rPr>
        <w:t xml:space="preserve"> </w:t>
      </w:r>
      <w:proofErr w:type="spellStart"/>
      <w:r w:rsidR="006161AC">
        <w:rPr>
          <w:rFonts w:ascii="Garamond" w:hAnsi="Garamond"/>
          <w:sz w:val="24"/>
          <w:szCs w:val="24"/>
        </w:rPr>
        <w:t>Ulrikka</w:t>
      </w:r>
      <w:proofErr w:type="spellEnd"/>
      <w:r w:rsidR="006161AC">
        <w:rPr>
          <w:rFonts w:ascii="Garamond" w:hAnsi="Garamond"/>
          <w:sz w:val="24"/>
          <w:szCs w:val="24"/>
        </w:rPr>
        <w:t xml:space="preserve"> Pavlov, </w:t>
      </w:r>
      <w:r w:rsidR="00A075C3">
        <w:rPr>
          <w:rFonts w:ascii="Garamond" w:hAnsi="Garamond"/>
          <w:sz w:val="24"/>
          <w:szCs w:val="24"/>
        </w:rPr>
        <w:t xml:space="preserve">já aponta para a artificialidade do recurso. </w:t>
      </w:r>
      <w:r w:rsidR="006161AC">
        <w:rPr>
          <w:rFonts w:ascii="Garamond" w:hAnsi="Garamond"/>
          <w:sz w:val="24"/>
          <w:szCs w:val="24"/>
        </w:rPr>
        <w:t>A passage</w:t>
      </w:r>
      <w:r w:rsidR="00AD0595">
        <w:rPr>
          <w:rFonts w:ascii="Garamond" w:hAnsi="Garamond"/>
          <w:sz w:val="24"/>
          <w:szCs w:val="24"/>
        </w:rPr>
        <w:t>m de um capítulo a outro é</w:t>
      </w:r>
      <w:r w:rsidR="006161AC">
        <w:rPr>
          <w:rFonts w:ascii="Garamond" w:hAnsi="Garamond"/>
          <w:sz w:val="24"/>
          <w:szCs w:val="24"/>
        </w:rPr>
        <w:t xml:space="preserve"> </w:t>
      </w:r>
      <w:proofErr w:type="gramStart"/>
      <w:r w:rsidR="006161AC">
        <w:rPr>
          <w:rFonts w:ascii="Garamond" w:hAnsi="Garamond"/>
          <w:sz w:val="24"/>
          <w:szCs w:val="24"/>
        </w:rPr>
        <w:t>engendrado</w:t>
      </w:r>
      <w:proofErr w:type="gramEnd"/>
      <w:r w:rsidR="00AD0595">
        <w:rPr>
          <w:rFonts w:ascii="Garamond" w:hAnsi="Garamond"/>
          <w:sz w:val="24"/>
          <w:szCs w:val="24"/>
        </w:rPr>
        <w:t xml:space="preserve"> da seguinte maneira</w:t>
      </w:r>
      <w:r w:rsidR="006161AC">
        <w:rPr>
          <w:rFonts w:ascii="Garamond" w:hAnsi="Garamond"/>
          <w:sz w:val="24"/>
          <w:szCs w:val="24"/>
        </w:rPr>
        <w:t xml:space="preserve">: “Finalmente havia chegado a noite do discurso de </w:t>
      </w:r>
      <w:proofErr w:type="spellStart"/>
      <w:r w:rsidR="006161AC">
        <w:rPr>
          <w:rFonts w:ascii="Garamond" w:hAnsi="Garamond"/>
          <w:sz w:val="24"/>
          <w:szCs w:val="24"/>
        </w:rPr>
        <w:t>Ulrikka</w:t>
      </w:r>
      <w:proofErr w:type="spellEnd"/>
      <w:r w:rsidR="006161AC">
        <w:rPr>
          <w:rFonts w:ascii="Garamond" w:hAnsi="Garamond"/>
          <w:sz w:val="24"/>
          <w:szCs w:val="24"/>
        </w:rPr>
        <w:t xml:space="preserve"> Pavlov”.  Não há, então, estranheza. O discurso sobre a situação da arte – e o anúncio apocalíptico de seu fim (ou pelo menos, de seus modos de constituição) – p</w:t>
      </w:r>
      <w:r w:rsidR="00F83039">
        <w:rPr>
          <w:rFonts w:ascii="Garamond" w:hAnsi="Garamond"/>
          <w:sz w:val="24"/>
          <w:szCs w:val="24"/>
        </w:rPr>
        <w:t xml:space="preserve">assa a ser de interesse </w:t>
      </w:r>
      <w:r w:rsidR="006161AC">
        <w:rPr>
          <w:rFonts w:ascii="Garamond" w:hAnsi="Garamond"/>
          <w:sz w:val="24"/>
          <w:szCs w:val="24"/>
        </w:rPr>
        <w:t xml:space="preserve">de </w:t>
      </w:r>
      <w:r w:rsidR="00A54991">
        <w:rPr>
          <w:rFonts w:ascii="Garamond" w:hAnsi="Garamond"/>
          <w:sz w:val="24"/>
          <w:szCs w:val="24"/>
        </w:rPr>
        <w:t>Ciprian</w:t>
      </w:r>
      <w:r w:rsidR="006161AC">
        <w:rPr>
          <w:rFonts w:ascii="Garamond" w:hAnsi="Garamond"/>
          <w:sz w:val="24"/>
          <w:szCs w:val="24"/>
        </w:rPr>
        <w:t xml:space="preserve">, </w:t>
      </w:r>
      <w:r w:rsidR="00B16FBB">
        <w:rPr>
          <w:rFonts w:ascii="Garamond" w:hAnsi="Garamond"/>
          <w:sz w:val="24"/>
          <w:szCs w:val="24"/>
        </w:rPr>
        <w:t>tendo</w:t>
      </w:r>
      <w:r w:rsidR="006161AC">
        <w:rPr>
          <w:rFonts w:ascii="Garamond" w:hAnsi="Garamond"/>
          <w:sz w:val="24"/>
          <w:szCs w:val="24"/>
        </w:rPr>
        <w:t xml:space="preserve"> implicações </w:t>
      </w:r>
      <w:r w:rsidR="00B16FBB">
        <w:rPr>
          <w:rFonts w:ascii="Garamond" w:hAnsi="Garamond"/>
          <w:sz w:val="24"/>
          <w:szCs w:val="24"/>
        </w:rPr>
        <w:t>em</w:t>
      </w:r>
      <w:r w:rsidR="006161AC">
        <w:rPr>
          <w:rFonts w:ascii="Garamond" w:hAnsi="Garamond"/>
          <w:sz w:val="24"/>
          <w:szCs w:val="24"/>
        </w:rPr>
        <w:t xml:space="preserve"> sua vida e no seu ser-artista. </w:t>
      </w:r>
      <w:r w:rsidR="00A075C3">
        <w:rPr>
          <w:rFonts w:ascii="Garamond" w:hAnsi="Garamond"/>
          <w:sz w:val="24"/>
          <w:szCs w:val="24"/>
        </w:rPr>
        <w:t>N</w:t>
      </w:r>
      <w:r w:rsidR="006161AC">
        <w:rPr>
          <w:rFonts w:ascii="Garamond" w:hAnsi="Garamond"/>
          <w:sz w:val="24"/>
          <w:szCs w:val="24"/>
        </w:rPr>
        <w:t xml:space="preserve">ão saímos do nível da narrativa. É nela que tudo se desenrola. </w:t>
      </w:r>
    </w:p>
    <w:p w:rsidR="00796A8D" w:rsidRDefault="0044274D" w:rsidP="007E30F5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Ainda em relação</w:t>
      </w:r>
      <w:r w:rsidR="006161AC">
        <w:rPr>
          <w:rFonts w:ascii="Garamond" w:hAnsi="Garamond"/>
          <w:sz w:val="24"/>
          <w:szCs w:val="24"/>
        </w:rPr>
        <w:t xml:space="preserve"> às leis do gênero</w:t>
      </w:r>
      <w:r>
        <w:rPr>
          <w:rFonts w:ascii="Garamond" w:hAnsi="Garamond"/>
          <w:sz w:val="24"/>
          <w:szCs w:val="24"/>
        </w:rPr>
        <w:t xml:space="preserve"> “romance de formação”, </w:t>
      </w:r>
      <w:r w:rsidR="006161AC">
        <w:rPr>
          <w:rFonts w:ascii="Garamond" w:hAnsi="Garamond"/>
          <w:sz w:val="24"/>
          <w:szCs w:val="24"/>
        </w:rPr>
        <w:t xml:space="preserve">duas figuras estão imbricadas na figura do narrador </w:t>
      </w:r>
      <w:r w:rsidR="00A54991">
        <w:rPr>
          <w:rFonts w:ascii="Garamond" w:hAnsi="Garamond"/>
          <w:sz w:val="24"/>
          <w:szCs w:val="24"/>
        </w:rPr>
        <w:t>Ciprian</w:t>
      </w:r>
      <w:r w:rsidR="00425696">
        <w:rPr>
          <w:rFonts w:ascii="Garamond" w:hAnsi="Garamond"/>
          <w:sz w:val="24"/>
          <w:szCs w:val="24"/>
        </w:rPr>
        <w:t>:</w:t>
      </w:r>
      <w:r w:rsidR="006161AC">
        <w:rPr>
          <w:rFonts w:ascii="Garamond" w:hAnsi="Garamond"/>
          <w:sz w:val="24"/>
          <w:szCs w:val="24"/>
        </w:rPr>
        <w:t xml:space="preserve"> a do viajante e a do expatriado.  É uma odisseia sem retorno para casa. Novamente, a imagem do herói é interditada. Sua primeira partida, por conta de uma bolsa de residência, faz der</w:t>
      </w:r>
      <w:r>
        <w:rPr>
          <w:rFonts w:ascii="Garamond" w:hAnsi="Garamond"/>
          <w:sz w:val="24"/>
          <w:szCs w:val="24"/>
        </w:rPr>
        <w:t>ivar outras partidas que não cessa</w:t>
      </w:r>
      <w:r w:rsidR="006161AC">
        <w:rPr>
          <w:rFonts w:ascii="Garamond" w:hAnsi="Garamond"/>
          <w:sz w:val="24"/>
          <w:szCs w:val="24"/>
        </w:rPr>
        <w:t xml:space="preserve">m </w:t>
      </w:r>
      <w:r>
        <w:rPr>
          <w:rFonts w:ascii="Garamond" w:hAnsi="Garamond"/>
          <w:sz w:val="24"/>
          <w:szCs w:val="24"/>
        </w:rPr>
        <w:t>no momento de</w:t>
      </w:r>
      <w:r w:rsidR="006161AC">
        <w:rPr>
          <w:rFonts w:ascii="Garamond" w:hAnsi="Garamond"/>
          <w:sz w:val="24"/>
          <w:szCs w:val="24"/>
        </w:rPr>
        <w:t xml:space="preserve"> retorno para casa</w:t>
      </w:r>
      <w:r>
        <w:rPr>
          <w:rFonts w:ascii="Garamond" w:hAnsi="Garamond"/>
          <w:sz w:val="24"/>
          <w:szCs w:val="24"/>
        </w:rPr>
        <w:t>, e sim terminam num lugar de exílio, Paris</w:t>
      </w:r>
      <w:r w:rsidR="006161AC">
        <w:rPr>
          <w:rFonts w:ascii="Garamond" w:hAnsi="Garamond"/>
          <w:sz w:val="24"/>
          <w:szCs w:val="24"/>
        </w:rPr>
        <w:t>. As viagens passam a ser u</w:t>
      </w:r>
      <w:r w:rsidR="00425696">
        <w:rPr>
          <w:rFonts w:ascii="Garamond" w:hAnsi="Garamond"/>
          <w:sz w:val="24"/>
          <w:szCs w:val="24"/>
        </w:rPr>
        <w:t>m exílio voluntário. A origem</w:t>
      </w:r>
      <w:r w:rsidR="006161AC">
        <w:rPr>
          <w:rFonts w:ascii="Garamond" w:hAnsi="Garamond"/>
          <w:sz w:val="24"/>
          <w:szCs w:val="24"/>
        </w:rPr>
        <w:t xml:space="preserve"> perde</w:t>
      </w:r>
      <w:r w:rsidR="00425696">
        <w:rPr>
          <w:rFonts w:ascii="Garamond" w:hAnsi="Garamond"/>
          <w:sz w:val="24"/>
          <w:szCs w:val="24"/>
        </w:rPr>
        <w:t>-se</w:t>
      </w:r>
      <w:r w:rsidR="006161AC">
        <w:rPr>
          <w:rFonts w:ascii="Garamond" w:hAnsi="Garamond"/>
          <w:sz w:val="24"/>
          <w:szCs w:val="24"/>
        </w:rPr>
        <w:t xml:space="preserve"> sem redenção, </w:t>
      </w:r>
      <w:r w:rsidR="00AC0257">
        <w:rPr>
          <w:rFonts w:ascii="Garamond" w:hAnsi="Garamond"/>
          <w:sz w:val="24"/>
          <w:szCs w:val="24"/>
        </w:rPr>
        <w:t>de modo que</w:t>
      </w:r>
      <w:r w:rsidR="006161AC">
        <w:rPr>
          <w:rFonts w:ascii="Garamond" w:hAnsi="Garamond"/>
          <w:sz w:val="24"/>
          <w:szCs w:val="24"/>
        </w:rPr>
        <w:t xml:space="preserve">, apesar da possibilidade de retorno, sair de uma situação familiar </w:t>
      </w:r>
      <w:r w:rsidR="00AC0257">
        <w:rPr>
          <w:rFonts w:ascii="Garamond" w:hAnsi="Garamond"/>
          <w:sz w:val="24"/>
          <w:szCs w:val="24"/>
        </w:rPr>
        <w:t xml:space="preserve">para outra desconhecida </w:t>
      </w:r>
      <w:r w:rsidR="006161AC">
        <w:rPr>
          <w:rFonts w:ascii="Garamond" w:hAnsi="Garamond"/>
          <w:sz w:val="24"/>
          <w:szCs w:val="24"/>
        </w:rPr>
        <w:t>é acolh</w:t>
      </w:r>
      <w:r w:rsidR="00AC0257">
        <w:rPr>
          <w:rFonts w:ascii="Garamond" w:hAnsi="Garamond"/>
          <w:sz w:val="24"/>
          <w:szCs w:val="24"/>
        </w:rPr>
        <w:t>er o risco</w:t>
      </w:r>
      <w:r w:rsidR="006161AC">
        <w:rPr>
          <w:rFonts w:ascii="Garamond" w:hAnsi="Garamond"/>
          <w:sz w:val="24"/>
          <w:szCs w:val="24"/>
        </w:rPr>
        <w:t xml:space="preserve">. Derivar-se de algo e/ou de algum lugar não é, portanto, garantia de seguir para um fim determinado. E essa é </w:t>
      </w:r>
      <w:r w:rsidR="007E30F5">
        <w:rPr>
          <w:rFonts w:ascii="Garamond" w:hAnsi="Garamond"/>
          <w:sz w:val="24"/>
          <w:szCs w:val="24"/>
        </w:rPr>
        <w:t>um</w:t>
      </w:r>
      <w:r w:rsidR="006161AC">
        <w:rPr>
          <w:rFonts w:ascii="Garamond" w:hAnsi="Garamond"/>
          <w:sz w:val="24"/>
          <w:szCs w:val="24"/>
        </w:rPr>
        <w:t xml:space="preserve">a das imagens poderosas do livro. Nos </w:t>
      </w:r>
      <w:r w:rsidR="00AC0257">
        <w:rPr>
          <w:rFonts w:ascii="Garamond" w:hAnsi="Garamond"/>
          <w:sz w:val="24"/>
          <w:szCs w:val="24"/>
        </w:rPr>
        <w:t>tópicos</w:t>
      </w:r>
      <w:r w:rsidR="006161AC">
        <w:rPr>
          <w:rFonts w:ascii="Garamond" w:hAnsi="Garamond"/>
          <w:sz w:val="24"/>
          <w:szCs w:val="24"/>
        </w:rPr>
        <w:t xml:space="preserve"> finais, a</w:t>
      </w:r>
      <w:r w:rsidR="00AC0257">
        <w:rPr>
          <w:rFonts w:ascii="Garamond" w:hAnsi="Garamond"/>
          <w:sz w:val="24"/>
          <w:szCs w:val="24"/>
        </w:rPr>
        <w:t xml:space="preserve"> viagem de retorno do </w:t>
      </w:r>
      <w:r w:rsidR="006161AC">
        <w:rPr>
          <w:rFonts w:ascii="Garamond" w:hAnsi="Garamond"/>
          <w:sz w:val="24"/>
          <w:szCs w:val="24"/>
        </w:rPr>
        <w:t>narrador-protagonista</w:t>
      </w:r>
      <w:r w:rsidR="00E33946">
        <w:rPr>
          <w:rFonts w:ascii="Garamond" w:hAnsi="Garamond"/>
          <w:sz w:val="24"/>
          <w:szCs w:val="24"/>
        </w:rPr>
        <w:t xml:space="preserve"> aponta para a impossibilidade de relacionar o passado à figura do “mesmo”. A derradeira </w:t>
      </w:r>
      <w:r w:rsidR="006161AC">
        <w:rPr>
          <w:rFonts w:ascii="Garamond" w:hAnsi="Garamond"/>
          <w:sz w:val="24"/>
          <w:szCs w:val="24"/>
        </w:rPr>
        <w:t xml:space="preserve">chance de uma forma de existir </w:t>
      </w:r>
      <w:r w:rsidR="00C05521">
        <w:rPr>
          <w:rFonts w:ascii="Garamond" w:hAnsi="Garamond"/>
          <w:sz w:val="24"/>
          <w:szCs w:val="24"/>
        </w:rPr>
        <w:t xml:space="preserve">não </w:t>
      </w:r>
      <w:r w:rsidR="006161AC">
        <w:rPr>
          <w:rFonts w:ascii="Garamond" w:hAnsi="Garamond"/>
          <w:sz w:val="24"/>
          <w:szCs w:val="24"/>
        </w:rPr>
        <w:t>vivenciada até então</w:t>
      </w:r>
      <w:r w:rsidR="007E30F5">
        <w:rPr>
          <w:rFonts w:ascii="Garamond" w:hAnsi="Garamond"/>
          <w:sz w:val="24"/>
          <w:szCs w:val="24"/>
        </w:rPr>
        <w:t>, a partir d</w:t>
      </w:r>
      <w:r w:rsidR="00E33946">
        <w:rPr>
          <w:rFonts w:ascii="Garamond" w:hAnsi="Garamond"/>
          <w:sz w:val="24"/>
          <w:szCs w:val="24"/>
        </w:rPr>
        <w:t xml:space="preserve">e uma viagem desejada mais pelo </w:t>
      </w:r>
      <w:r w:rsidR="007E30F5">
        <w:rPr>
          <w:rFonts w:ascii="Garamond" w:hAnsi="Garamond"/>
          <w:sz w:val="24"/>
          <w:szCs w:val="24"/>
        </w:rPr>
        <w:t xml:space="preserve">afeto por pessoas </w:t>
      </w:r>
      <w:r w:rsidR="00B20A94">
        <w:rPr>
          <w:rFonts w:ascii="Garamond" w:hAnsi="Garamond"/>
          <w:sz w:val="24"/>
          <w:szCs w:val="24"/>
        </w:rPr>
        <w:t xml:space="preserve">do que </w:t>
      </w:r>
      <w:r w:rsidR="007E30F5">
        <w:rPr>
          <w:rFonts w:ascii="Garamond" w:hAnsi="Garamond"/>
          <w:sz w:val="24"/>
          <w:szCs w:val="24"/>
        </w:rPr>
        <w:t xml:space="preserve">por oportunidades de trabalho, </w:t>
      </w:r>
      <w:r w:rsidR="00B20A94">
        <w:rPr>
          <w:rFonts w:ascii="Garamond" w:hAnsi="Garamond"/>
          <w:sz w:val="24"/>
          <w:szCs w:val="24"/>
        </w:rPr>
        <w:t>é marcada pelo s</w:t>
      </w:r>
      <w:r w:rsidR="00425696">
        <w:rPr>
          <w:rFonts w:ascii="Garamond" w:hAnsi="Garamond"/>
          <w:sz w:val="24"/>
          <w:szCs w:val="24"/>
        </w:rPr>
        <w:t xml:space="preserve">entimento </w:t>
      </w:r>
      <w:r w:rsidR="006161AC">
        <w:rPr>
          <w:rFonts w:ascii="Garamond" w:hAnsi="Garamond"/>
          <w:sz w:val="24"/>
          <w:szCs w:val="24"/>
        </w:rPr>
        <w:t>de desterritorialização</w:t>
      </w:r>
      <w:r w:rsidR="00D60E8A">
        <w:rPr>
          <w:rFonts w:ascii="Garamond" w:hAnsi="Garamond"/>
          <w:sz w:val="24"/>
          <w:szCs w:val="24"/>
        </w:rPr>
        <w:t xml:space="preserve">. A </w:t>
      </w:r>
      <w:r w:rsidR="006161AC">
        <w:rPr>
          <w:rFonts w:ascii="Garamond" w:hAnsi="Garamond"/>
          <w:sz w:val="24"/>
          <w:szCs w:val="24"/>
        </w:rPr>
        <w:t xml:space="preserve">inadequação </w:t>
      </w:r>
      <w:r w:rsidR="00D60E8A">
        <w:rPr>
          <w:rFonts w:ascii="Garamond" w:hAnsi="Garamond"/>
          <w:sz w:val="24"/>
          <w:szCs w:val="24"/>
        </w:rPr>
        <w:t>de Ciprian</w:t>
      </w:r>
      <w:r w:rsidR="00425696">
        <w:rPr>
          <w:rFonts w:ascii="Garamond" w:hAnsi="Garamond"/>
          <w:sz w:val="24"/>
          <w:szCs w:val="24"/>
        </w:rPr>
        <w:t xml:space="preserve"> </w:t>
      </w:r>
      <w:r w:rsidR="00D60E8A">
        <w:rPr>
          <w:rFonts w:ascii="Garamond" w:hAnsi="Garamond"/>
          <w:sz w:val="24"/>
          <w:szCs w:val="24"/>
        </w:rPr>
        <w:t>v</w:t>
      </w:r>
      <w:r w:rsidR="00425696">
        <w:rPr>
          <w:rFonts w:ascii="Garamond" w:hAnsi="Garamond"/>
          <w:sz w:val="24"/>
          <w:szCs w:val="24"/>
        </w:rPr>
        <w:t>ai além da sensação de desconforto</w:t>
      </w:r>
      <w:r w:rsidR="00D60E8A">
        <w:rPr>
          <w:rFonts w:ascii="Garamond" w:hAnsi="Garamond"/>
          <w:sz w:val="24"/>
          <w:szCs w:val="24"/>
        </w:rPr>
        <w:t xml:space="preserve"> </w:t>
      </w:r>
      <w:proofErr w:type="spellStart"/>
      <w:r w:rsidR="006161AC">
        <w:rPr>
          <w:rFonts w:ascii="Garamond" w:hAnsi="Garamond"/>
          <w:sz w:val="24"/>
          <w:szCs w:val="24"/>
        </w:rPr>
        <w:t>de</w:t>
      </w:r>
      <w:proofErr w:type="spellEnd"/>
      <w:r w:rsidR="006161AC">
        <w:rPr>
          <w:rFonts w:ascii="Garamond" w:hAnsi="Garamond"/>
          <w:sz w:val="24"/>
          <w:szCs w:val="24"/>
        </w:rPr>
        <w:t xml:space="preserve"> sujeitos diante de situações sociais e políticas desfavoráveis</w:t>
      </w:r>
      <w:r w:rsidR="00AE7A17">
        <w:rPr>
          <w:rFonts w:ascii="Garamond" w:hAnsi="Garamond"/>
          <w:sz w:val="24"/>
          <w:szCs w:val="24"/>
        </w:rPr>
        <w:t xml:space="preserve">, </w:t>
      </w:r>
      <w:r w:rsidR="006161AC">
        <w:rPr>
          <w:rFonts w:ascii="Garamond" w:hAnsi="Garamond"/>
          <w:sz w:val="24"/>
          <w:szCs w:val="24"/>
        </w:rPr>
        <w:t xml:space="preserve">o que sem dúvida é também uma das questões do livro. Ao buscar as mulheres importantes de sua vida, </w:t>
      </w:r>
      <w:r w:rsidR="007766BE">
        <w:rPr>
          <w:rFonts w:ascii="Garamond" w:hAnsi="Garamond"/>
          <w:sz w:val="24"/>
          <w:szCs w:val="24"/>
        </w:rPr>
        <w:t>Ciprian</w:t>
      </w:r>
      <w:r w:rsidR="006161AC">
        <w:rPr>
          <w:rFonts w:ascii="Garamond" w:hAnsi="Garamond"/>
          <w:sz w:val="24"/>
          <w:szCs w:val="24"/>
        </w:rPr>
        <w:t xml:space="preserve"> encontra toda uma situação outra – da ordem do incalculável e da surpresa. </w:t>
      </w:r>
      <w:r w:rsidR="00912FF5">
        <w:rPr>
          <w:rFonts w:ascii="Garamond" w:hAnsi="Garamond"/>
          <w:sz w:val="24"/>
          <w:szCs w:val="24"/>
        </w:rPr>
        <w:t xml:space="preserve">Resta-lhe, então, continuar. </w:t>
      </w:r>
    </w:p>
    <w:p w:rsidR="008A31BA" w:rsidRDefault="0040176D" w:rsidP="000B1B3B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 percurso está feito. A questão do tempo </w:t>
      </w:r>
      <w:r w:rsidR="00A636C8">
        <w:rPr>
          <w:rFonts w:ascii="Garamond" w:hAnsi="Garamond"/>
          <w:sz w:val="24"/>
          <w:szCs w:val="24"/>
        </w:rPr>
        <w:t xml:space="preserve">e do espaço </w:t>
      </w:r>
      <w:r>
        <w:rPr>
          <w:rFonts w:ascii="Garamond" w:hAnsi="Garamond"/>
          <w:sz w:val="24"/>
          <w:szCs w:val="24"/>
        </w:rPr>
        <w:t>e como o homem o</w:t>
      </w:r>
      <w:r w:rsidR="00A636C8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atravessa, sendo engolido pelos seus sonhos, sem que ao menos os pronunciem,</w:t>
      </w:r>
      <w:r w:rsidR="00A636C8">
        <w:rPr>
          <w:rFonts w:ascii="Garamond" w:hAnsi="Garamond"/>
          <w:sz w:val="24"/>
          <w:szCs w:val="24"/>
        </w:rPr>
        <w:t xml:space="preserve"> é o suporte, o assunto, de </w:t>
      </w:r>
      <w:r w:rsidR="00A636C8" w:rsidRPr="00A636C8">
        <w:rPr>
          <w:rFonts w:ascii="Garamond" w:hAnsi="Garamond"/>
          <w:i/>
          <w:sz w:val="24"/>
          <w:szCs w:val="24"/>
        </w:rPr>
        <w:t>Esquilos de Pavlov</w:t>
      </w:r>
      <w:r w:rsidR="00A636C8">
        <w:rPr>
          <w:rFonts w:ascii="Garamond" w:hAnsi="Garamond"/>
          <w:sz w:val="24"/>
          <w:szCs w:val="24"/>
        </w:rPr>
        <w:t xml:space="preserve"> –</w:t>
      </w:r>
      <w:r w:rsidR="00A84792">
        <w:rPr>
          <w:rFonts w:ascii="Garamond" w:hAnsi="Garamond"/>
          <w:sz w:val="24"/>
          <w:szCs w:val="24"/>
        </w:rPr>
        <w:t xml:space="preserve"> assim como </w:t>
      </w:r>
      <w:r w:rsidR="00A636C8">
        <w:rPr>
          <w:rFonts w:ascii="Garamond" w:hAnsi="Garamond"/>
          <w:sz w:val="24"/>
          <w:szCs w:val="24"/>
        </w:rPr>
        <w:t xml:space="preserve">dos romances de formação. </w:t>
      </w:r>
      <w:r w:rsidR="009334AD">
        <w:rPr>
          <w:rFonts w:ascii="Garamond" w:hAnsi="Garamond"/>
          <w:sz w:val="24"/>
          <w:szCs w:val="24"/>
        </w:rPr>
        <w:t xml:space="preserve">Uma </w:t>
      </w:r>
      <w:r w:rsidR="00A84792" w:rsidRPr="00D328D6">
        <w:rPr>
          <w:rFonts w:ascii="Garamond" w:hAnsi="Garamond"/>
          <w:i/>
          <w:sz w:val="24"/>
          <w:szCs w:val="24"/>
        </w:rPr>
        <w:t>passagem</w:t>
      </w:r>
      <w:r w:rsidR="00A84792">
        <w:rPr>
          <w:rFonts w:ascii="Garamond" w:hAnsi="Garamond"/>
          <w:sz w:val="24"/>
          <w:szCs w:val="24"/>
        </w:rPr>
        <w:t xml:space="preserve"> sem realizações</w:t>
      </w:r>
      <w:r w:rsidR="009334AD">
        <w:rPr>
          <w:rFonts w:ascii="Garamond" w:hAnsi="Garamond"/>
          <w:sz w:val="24"/>
          <w:szCs w:val="24"/>
        </w:rPr>
        <w:t xml:space="preserve"> – e aqui faço alusão ao que é dito em </w:t>
      </w:r>
      <w:r w:rsidR="00D328D6" w:rsidRPr="00D328D6">
        <w:rPr>
          <w:rFonts w:ascii="Garamond" w:hAnsi="Garamond"/>
          <w:i/>
          <w:sz w:val="24"/>
          <w:szCs w:val="24"/>
        </w:rPr>
        <w:t xml:space="preserve">A máquina </w:t>
      </w:r>
      <w:proofErr w:type="spellStart"/>
      <w:r w:rsidR="00D328D6" w:rsidRPr="00D328D6">
        <w:rPr>
          <w:rFonts w:ascii="Garamond" w:hAnsi="Garamond"/>
          <w:i/>
          <w:sz w:val="24"/>
          <w:szCs w:val="24"/>
        </w:rPr>
        <w:t>Tchékhov</w:t>
      </w:r>
      <w:proofErr w:type="spellEnd"/>
      <w:r w:rsidR="009334AD">
        <w:rPr>
          <w:rFonts w:ascii="Garamond" w:hAnsi="Garamond"/>
          <w:i/>
          <w:sz w:val="24"/>
          <w:szCs w:val="24"/>
        </w:rPr>
        <w:t xml:space="preserve"> –</w:t>
      </w:r>
      <w:r w:rsidR="00D328D6">
        <w:rPr>
          <w:rFonts w:ascii="Garamond" w:hAnsi="Garamond"/>
          <w:sz w:val="24"/>
          <w:szCs w:val="24"/>
        </w:rPr>
        <w:t xml:space="preserve"> </w:t>
      </w:r>
      <w:r w:rsidR="009334AD">
        <w:rPr>
          <w:rFonts w:ascii="Garamond" w:hAnsi="Garamond"/>
          <w:sz w:val="24"/>
          <w:szCs w:val="24"/>
        </w:rPr>
        <w:t xml:space="preserve">carrega os traços dessa herança. </w:t>
      </w:r>
      <w:r w:rsidR="000B1B3B">
        <w:rPr>
          <w:rFonts w:ascii="Garamond" w:hAnsi="Garamond"/>
          <w:sz w:val="24"/>
          <w:szCs w:val="24"/>
        </w:rPr>
        <w:t>A diferença com que se constitui, rasurando a sua herança, faz parte também da mesma herança.</w:t>
      </w:r>
      <w:r w:rsidR="000B1B3B">
        <w:rPr>
          <w:rFonts w:ascii="Garamond" w:hAnsi="Garamond"/>
          <w:sz w:val="24"/>
          <w:szCs w:val="24"/>
        </w:rPr>
        <w:t xml:space="preserve"> </w:t>
      </w:r>
      <w:r w:rsidR="008F31DB">
        <w:rPr>
          <w:rFonts w:ascii="Garamond" w:hAnsi="Garamond"/>
          <w:sz w:val="24"/>
          <w:szCs w:val="24"/>
        </w:rPr>
        <w:t>A história da arte está repleta de esquilos</w:t>
      </w:r>
      <w:r w:rsidR="00615F29">
        <w:rPr>
          <w:rFonts w:ascii="Garamond" w:hAnsi="Garamond"/>
          <w:sz w:val="24"/>
          <w:szCs w:val="24"/>
        </w:rPr>
        <w:t>,</w:t>
      </w:r>
      <w:r w:rsidR="008F31DB">
        <w:rPr>
          <w:rFonts w:ascii="Garamond" w:hAnsi="Garamond"/>
          <w:sz w:val="24"/>
          <w:szCs w:val="24"/>
        </w:rPr>
        <w:t xml:space="preserve"> esses mamíferos roedores que</w:t>
      </w:r>
      <w:r w:rsidR="00615F29">
        <w:rPr>
          <w:rFonts w:ascii="Garamond" w:hAnsi="Garamond"/>
          <w:sz w:val="24"/>
          <w:szCs w:val="24"/>
        </w:rPr>
        <w:t xml:space="preserve"> com suas presas fortíssimas </w:t>
      </w:r>
      <w:r w:rsidR="00F26818">
        <w:rPr>
          <w:rFonts w:ascii="Garamond" w:hAnsi="Garamond"/>
          <w:sz w:val="24"/>
          <w:szCs w:val="24"/>
        </w:rPr>
        <w:t xml:space="preserve">possuem grande habilidade para juntar e enterrar comida, para depois se alimentar na época de escassez. </w:t>
      </w:r>
      <w:r w:rsidR="00615F29">
        <w:rPr>
          <w:rFonts w:ascii="Garamond" w:hAnsi="Garamond"/>
          <w:sz w:val="24"/>
          <w:szCs w:val="24"/>
        </w:rPr>
        <w:t xml:space="preserve"> </w:t>
      </w:r>
      <w:r w:rsidR="00DF5DD9">
        <w:rPr>
          <w:rFonts w:ascii="Garamond" w:hAnsi="Garamond"/>
          <w:sz w:val="24"/>
          <w:szCs w:val="24"/>
        </w:rPr>
        <w:t xml:space="preserve">Não é, porém, essa habilidade que se </w:t>
      </w:r>
      <w:r w:rsidR="008A31BA">
        <w:rPr>
          <w:rFonts w:ascii="Garamond" w:hAnsi="Garamond"/>
          <w:sz w:val="24"/>
          <w:szCs w:val="24"/>
        </w:rPr>
        <w:t>aprecia</w:t>
      </w:r>
      <w:r w:rsidR="00DF5DD9">
        <w:rPr>
          <w:rFonts w:ascii="Garamond" w:hAnsi="Garamond"/>
          <w:sz w:val="24"/>
          <w:szCs w:val="24"/>
        </w:rPr>
        <w:t xml:space="preserve"> </w:t>
      </w:r>
      <w:r w:rsidR="008A31BA">
        <w:rPr>
          <w:rFonts w:ascii="Garamond" w:hAnsi="Garamond"/>
          <w:sz w:val="24"/>
          <w:szCs w:val="24"/>
        </w:rPr>
        <w:t>nas</w:t>
      </w:r>
      <w:r w:rsidR="00DF5DD9">
        <w:rPr>
          <w:rFonts w:ascii="Garamond" w:hAnsi="Garamond"/>
          <w:sz w:val="24"/>
          <w:szCs w:val="24"/>
        </w:rPr>
        <w:t xml:space="preserve"> pinturas de esquilos</w:t>
      </w:r>
      <w:r w:rsidR="0012414D">
        <w:rPr>
          <w:rFonts w:ascii="Garamond" w:hAnsi="Garamond"/>
          <w:sz w:val="24"/>
          <w:szCs w:val="24"/>
        </w:rPr>
        <w:t>.</w:t>
      </w:r>
      <w:r w:rsidR="008A31BA">
        <w:rPr>
          <w:rFonts w:ascii="Garamond" w:hAnsi="Garamond"/>
          <w:sz w:val="24"/>
          <w:szCs w:val="24"/>
        </w:rPr>
        <w:t xml:space="preserve"> </w:t>
      </w:r>
      <w:r w:rsidR="00F25DAC">
        <w:rPr>
          <w:rFonts w:ascii="Garamond" w:hAnsi="Garamond"/>
          <w:sz w:val="24"/>
          <w:szCs w:val="24"/>
        </w:rPr>
        <w:t>Tratados como a</w:t>
      </w:r>
      <w:r w:rsidR="0012414D">
        <w:rPr>
          <w:rFonts w:ascii="Garamond" w:hAnsi="Garamond"/>
          <w:sz w:val="24"/>
          <w:szCs w:val="24"/>
        </w:rPr>
        <w:t>nimais de estimação na era medieval e no renascimento</w:t>
      </w:r>
      <w:r w:rsidR="0012414D">
        <w:rPr>
          <w:rFonts w:ascii="Garamond" w:hAnsi="Garamond"/>
          <w:sz w:val="24"/>
          <w:szCs w:val="24"/>
        </w:rPr>
        <w:t>, a</w:t>
      </w:r>
      <w:r w:rsidR="008A31BA">
        <w:rPr>
          <w:rFonts w:ascii="Garamond" w:hAnsi="Garamond"/>
          <w:sz w:val="24"/>
          <w:szCs w:val="24"/>
        </w:rPr>
        <w:t>o contrário</w:t>
      </w:r>
      <w:r w:rsidR="0012414D">
        <w:rPr>
          <w:rFonts w:ascii="Garamond" w:hAnsi="Garamond"/>
          <w:sz w:val="24"/>
          <w:szCs w:val="24"/>
        </w:rPr>
        <w:t>,</w:t>
      </w:r>
      <w:r w:rsidR="008A31BA">
        <w:rPr>
          <w:rFonts w:ascii="Garamond" w:hAnsi="Garamond"/>
          <w:sz w:val="24"/>
          <w:szCs w:val="24"/>
        </w:rPr>
        <w:t xml:space="preserve"> aparecem presos a seus donos</w:t>
      </w:r>
      <w:r w:rsidR="0012414D">
        <w:rPr>
          <w:rFonts w:ascii="Garamond" w:hAnsi="Garamond"/>
          <w:sz w:val="24"/>
          <w:szCs w:val="24"/>
        </w:rPr>
        <w:t xml:space="preserve"> por uma coleira ou corrente de prata geralmente destacada nas imagens. Os esquilos, na arte, portanto, estão </w:t>
      </w:r>
      <w:r w:rsidR="00F25DAC">
        <w:rPr>
          <w:rFonts w:ascii="Garamond" w:hAnsi="Garamond"/>
          <w:sz w:val="24"/>
          <w:szCs w:val="24"/>
        </w:rPr>
        <w:t>presos à vontade de seus donos, sem precisarem exercer</w:t>
      </w:r>
      <w:r w:rsidR="0012414D">
        <w:rPr>
          <w:rFonts w:ascii="Garamond" w:hAnsi="Garamond"/>
          <w:sz w:val="24"/>
          <w:szCs w:val="24"/>
        </w:rPr>
        <w:t xml:space="preserve"> suas habilidades</w:t>
      </w:r>
      <w:r w:rsidR="008A31BA">
        <w:rPr>
          <w:rFonts w:ascii="Garamond" w:hAnsi="Garamond"/>
          <w:sz w:val="24"/>
          <w:szCs w:val="24"/>
        </w:rPr>
        <w:t>.</w:t>
      </w:r>
      <w:r w:rsidR="00F25DAC">
        <w:rPr>
          <w:rFonts w:ascii="Garamond" w:hAnsi="Garamond"/>
          <w:sz w:val="24"/>
          <w:szCs w:val="24"/>
        </w:rPr>
        <w:t xml:space="preserve"> É a síntese da vontade expressa por </w:t>
      </w:r>
      <w:proofErr w:type="spellStart"/>
      <w:r w:rsidR="00F25DAC">
        <w:rPr>
          <w:rFonts w:ascii="Garamond" w:hAnsi="Garamond"/>
          <w:sz w:val="24"/>
          <w:szCs w:val="24"/>
        </w:rPr>
        <w:t>Ulrikka</w:t>
      </w:r>
      <w:proofErr w:type="spellEnd"/>
      <w:r w:rsidR="00F25DAC">
        <w:rPr>
          <w:rFonts w:ascii="Garamond" w:hAnsi="Garamond"/>
          <w:sz w:val="24"/>
          <w:szCs w:val="24"/>
        </w:rPr>
        <w:t xml:space="preserve"> Pavlov, como mecenas, em seu discurso. </w:t>
      </w:r>
      <w:r w:rsidR="008A31BA">
        <w:rPr>
          <w:rFonts w:ascii="Garamond" w:hAnsi="Garamond"/>
          <w:sz w:val="24"/>
          <w:szCs w:val="24"/>
        </w:rPr>
        <w:t xml:space="preserve"> </w:t>
      </w:r>
    </w:p>
    <w:p w:rsidR="00A84792" w:rsidRDefault="00A84792" w:rsidP="000B1B3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161AC" w:rsidRPr="009F1142" w:rsidRDefault="00796A8D" w:rsidP="006161AC">
      <w:pPr>
        <w:spacing w:after="0" w:line="360" w:lineRule="auto"/>
        <w:ind w:firstLine="708"/>
        <w:jc w:val="both"/>
        <w:rPr>
          <w:rFonts w:ascii="Garamond" w:hAnsi="Garamond"/>
          <w:i/>
          <w:sz w:val="24"/>
          <w:szCs w:val="24"/>
        </w:rPr>
      </w:pPr>
      <w:r w:rsidRPr="009F1142">
        <w:rPr>
          <w:rFonts w:ascii="Garamond" w:hAnsi="Garamond"/>
          <w:i/>
          <w:sz w:val="24"/>
          <w:szCs w:val="24"/>
        </w:rPr>
        <w:t xml:space="preserve">3. A </w:t>
      </w:r>
      <w:r w:rsidR="00D256D6">
        <w:rPr>
          <w:rFonts w:ascii="Garamond" w:hAnsi="Garamond"/>
          <w:i/>
          <w:sz w:val="24"/>
          <w:szCs w:val="24"/>
        </w:rPr>
        <w:t>fotografia como o outro do romance</w:t>
      </w:r>
      <w:r w:rsidR="006161AC" w:rsidRPr="009F1142">
        <w:rPr>
          <w:rFonts w:ascii="Garamond" w:hAnsi="Garamond"/>
          <w:i/>
          <w:sz w:val="24"/>
          <w:szCs w:val="24"/>
        </w:rPr>
        <w:t xml:space="preserve">       </w:t>
      </w:r>
    </w:p>
    <w:p w:rsidR="006161AC" w:rsidRDefault="006161AC" w:rsidP="009C2977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7794C" w:rsidRDefault="00EB7393" w:rsidP="00567B8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Ao contrário da história do homem da tesoura </w:t>
      </w:r>
      <w:r w:rsidR="00567B83">
        <w:rPr>
          <w:rFonts w:ascii="Garamond" w:hAnsi="Garamond"/>
          <w:sz w:val="24"/>
          <w:szCs w:val="24"/>
        </w:rPr>
        <w:t>relatada por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Compagnon</w:t>
      </w:r>
      <w:proofErr w:type="spellEnd"/>
      <w:r w:rsidR="00D256D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D256D6">
        <w:rPr>
          <w:rFonts w:ascii="Garamond" w:hAnsi="Garamond"/>
          <w:sz w:val="24"/>
          <w:szCs w:val="24"/>
        </w:rPr>
        <w:t>em</w:t>
      </w:r>
      <w:r w:rsidR="006A5B00">
        <w:rPr>
          <w:rFonts w:ascii="Garamond" w:hAnsi="Garamond"/>
          <w:sz w:val="24"/>
          <w:szCs w:val="24"/>
        </w:rPr>
        <w:t xml:space="preserve"> </w:t>
      </w:r>
      <w:r w:rsidR="006A5B00" w:rsidRPr="000A1528">
        <w:rPr>
          <w:rFonts w:ascii="Garamond" w:hAnsi="Garamond"/>
          <w:i/>
          <w:sz w:val="24"/>
          <w:szCs w:val="24"/>
        </w:rPr>
        <w:t>O trabalho da citação</w:t>
      </w:r>
      <w:r w:rsidR="006A5B00">
        <w:rPr>
          <w:rFonts w:ascii="Garamond" w:hAnsi="Garamond"/>
          <w:sz w:val="24"/>
          <w:szCs w:val="24"/>
        </w:rPr>
        <w:t xml:space="preserve"> (2007, p. 30-31), que lia com a tesoura nas mãos para cortar </w:t>
      </w:r>
      <w:r w:rsidR="00D256D6">
        <w:rPr>
          <w:rFonts w:ascii="Garamond" w:hAnsi="Garamond"/>
          <w:sz w:val="24"/>
          <w:szCs w:val="24"/>
        </w:rPr>
        <w:t>trechos</w:t>
      </w:r>
      <w:r w:rsidR="006A5B00">
        <w:rPr>
          <w:rFonts w:ascii="Garamond" w:hAnsi="Garamond"/>
          <w:sz w:val="24"/>
          <w:szCs w:val="24"/>
        </w:rPr>
        <w:t xml:space="preserve"> que lhe desagradava</w:t>
      </w:r>
      <w:r w:rsidR="00D256D6">
        <w:rPr>
          <w:rFonts w:ascii="Garamond" w:hAnsi="Garamond"/>
          <w:sz w:val="24"/>
          <w:szCs w:val="24"/>
        </w:rPr>
        <w:t>m</w:t>
      </w:r>
      <w:r w:rsidR="006A5B00">
        <w:rPr>
          <w:rFonts w:ascii="Garamond" w:hAnsi="Garamond"/>
          <w:sz w:val="24"/>
          <w:szCs w:val="24"/>
        </w:rPr>
        <w:t xml:space="preserve">, conservando nos livros </w:t>
      </w:r>
      <w:r w:rsidR="000A1528">
        <w:rPr>
          <w:rFonts w:ascii="Garamond" w:hAnsi="Garamond"/>
          <w:sz w:val="24"/>
          <w:szCs w:val="24"/>
        </w:rPr>
        <w:t xml:space="preserve">apenas </w:t>
      </w:r>
      <w:r w:rsidR="006A5B00">
        <w:rPr>
          <w:rFonts w:ascii="Garamond" w:hAnsi="Garamond"/>
          <w:sz w:val="24"/>
          <w:szCs w:val="24"/>
        </w:rPr>
        <w:t>as páginas</w:t>
      </w:r>
      <w:r w:rsidR="000A1528">
        <w:rPr>
          <w:rFonts w:ascii="Garamond" w:hAnsi="Garamond"/>
          <w:sz w:val="24"/>
          <w:szCs w:val="24"/>
        </w:rPr>
        <w:t xml:space="preserve"> que não lhe ofendiam, a escrita com a tesoura de Erber é de outra ordem. </w:t>
      </w:r>
      <w:r w:rsidR="00567B83">
        <w:rPr>
          <w:rFonts w:ascii="Garamond" w:hAnsi="Garamond"/>
          <w:sz w:val="24"/>
          <w:szCs w:val="24"/>
        </w:rPr>
        <w:t>O</w:t>
      </w:r>
      <w:r w:rsidR="00987E96">
        <w:rPr>
          <w:rFonts w:ascii="Garamond" w:hAnsi="Garamond"/>
          <w:sz w:val="24"/>
          <w:szCs w:val="24"/>
        </w:rPr>
        <w:t xml:space="preserve">s recortes </w:t>
      </w:r>
      <w:r w:rsidR="001C4E17">
        <w:rPr>
          <w:rFonts w:ascii="Garamond" w:hAnsi="Garamond"/>
          <w:sz w:val="24"/>
          <w:szCs w:val="24"/>
        </w:rPr>
        <w:t xml:space="preserve">não são </w:t>
      </w:r>
      <w:r w:rsidR="006A1DC0">
        <w:rPr>
          <w:rFonts w:ascii="Garamond" w:hAnsi="Garamond"/>
          <w:sz w:val="24"/>
          <w:szCs w:val="24"/>
        </w:rPr>
        <w:t>conde</w:t>
      </w:r>
      <w:r w:rsidR="001C4E17">
        <w:rPr>
          <w:rFonts w:ascii="Garamond" w:hAnsi="Garamond"/>
          <w:sz w:val="24"/>
          <w:szCs w:val="24"/>
        </w:rPr>
        <w:t>nados à desaparição.</w:t>
      </w:r>
      <w:r w:rsidR="00567B83">
        <w:rPr>
          <w:rFonts w:ascii="Garamond" w:hAnsi="Garamond"/>
          <w:sz w:val="24"/>
          <w:szCs w:val="24"/>
        </w:rPr>
        <w:t xml:space="preserve"> </w:t>
      </w:r>
      <w:r w:rsidR="00A04DCA">
        <w:rPr>
          <w:rFonts w:ascii="Garamond" w:hAnsi="Garamond"/>
          <w:sz w:val="24"/>
          <w:szCs w:val="24"/>
        </w:rPr>
        <w:t>Pelo contrário, e</w:t>
      </w:r>
      <w:r w:rsidR="00567B83">
        <w:rPr>
          <w:rFonts w:ascii="Garamond" w:hAnsi="Garamond"/>
          <w:sz w:val="24"/>
          <w:szCs w:val="24"/>
        </w:rPr>
        <w:t xml:space="preserve">m </w:t>
      </w:r>
      <w:r w:rsidR="00987E96" w:rsidRPr="00987E96">
        <w:rPr>
          <w:rFonts w:ascii="Garamond" w:hAnsi="Garamond"/>
          <w:i/>
          <w:sz w:val="24"/>
          <w:szCs w:val="24"/>
        </w:rPr>
        <w:t>Esquilos de Pavlov</w:t>
      </w:r>
      <w:r w:rsidR="00987E96">
        <w:rPr>
          <w:rFonts w:ascii="Garamond" w:hAnsi="Garamond"/>
          <w:sz w:val="24"/>
          <w:szCs w:val="24"/>
        </w:rPr>
        <w:t xml:space="preserve">, </w:t>
      </w:r>
      <w:r w:rsidR="001C4E17">
        <w:rPr>
          <w:rFonts w:ascii="Garamond" w:hAnsi="Garamond"/>
          <w:sz w:val="24"/>
          <w:szCs w:val="24"/>
        </w:rPr>
        <w:t>as colagens, os enxertos</w:t>
      </w:r>
      <w:r w:rsidR="00D256D6">
        <w:rPr>
          <w:rFonts w:ascii="Garamond" w:hAnsi="Garamond"/>
          <w:sz w:val="24"/>
          <w:szCs w:val="24"/>
        </w:rPr>
        <w:t>,</w:t>
      </w:r>
      <w:r w:rsidR="00567B83">
        <w:rPr>
          <w:rFonts w:ascii="Garamond" w:hAnsi="Garamond"/>
          <w:sz w:val="24"/>
          <w:szCs w:val="24"/>
        </w:rPr>
        <w:t xml:space="preserve"> </w:t>
      </w:r>
      <w:r w:rsidR="00A04DCA">
        <w:rPr>
          <w:rFonts w:ascii="Garamond" w:hAnsi="Garamond"/>
          <w:sz w:val="24"/>
          <w:szCs w:val="24"/>
        </w:rPr>
        <w:t xml:space="preserve">fazem aparecer </w:t>
      </w:r>
      <w:r w:rsidR="00987E96">
        <w:rPr>
          <w:rFonts w:ascii="Garamond" w:hAnsi="Garamond"/>
          <w:sz w:val="24"/>
          <w:szCs w:val="24"/>
        </w:rPr>
        <w:t>associações</w:t>
      </w:r>
      <w:r w:rsidR="00A04DCA">
        <w:rPr>
          <w:rFonts w:ascii="Garamond" w:hAnsi="Garamond"/>
          <w:sz w:val="24"/>
          <w:szCs w:val="24"/>
        </w:rPr>
        <w:t xml:space="preserve"> entre </w:t>
      </w:r>
      <w:r w:rsidR="001C4E17" w:rsidRPr="0003693E">
        <w:rPr>
          <w:rFonts w:ascii="Garamond" w:hAnsi="Garamond"/>
          <w:sz w:val="24"/>
          <w:szCs w:val="24"/>
        </w:rPr>
        <w:t xml:space="preserve">texto e fotografia. </w:t>
      </w:r>
      <w:r w:rsidR="00567B83" w:rsidRPr="0003693E">
        <w:rPr>
          <w:rFonts w:ascii="Garamond" w:hAnsi="Garamond"/>
          <w:sz w:val="24"/>
          <w:szCs w:val="24"/>
        </w:rPr>
        <w:t xml:space="preserve">No </w:t>
      </w:r>
      <w:r w:rsidR="006A1DC0" w:rsidRPr="0003693E">
        <w:rPr>
          <w:rFonts w:ascii="Garamond" w:hAnsi="Garamond"/>
          <w:sz w:val="24"/>
          <w:szCs w:val="24"/>
        </w:rPr>
        <w:t>ensaio</w:t>
      </w:r>
      <w:r w:rsidR="00567B83" w:rsidRPr="0003693E">
        <w:rPr>
          <w:rFonts w:ascii="Garamond" w:hAnsi="Garamond"/>
          <w:sz w:val="24"/>
          <w:szCs w:val="24"/>
        </w:rPr>
        <w:t xml:space="preserve"> </w:t>
      </w:r>
      <w:r w:rsidR="00567B83" w:rsidRPr="0003693E">
        <w:rPr>
          <w:rFonts w:ascii="Garamond" w:hAnsi="Garamond"/>
          <w:sz w:val="24"/>
          <w:szCs w:val="24"/>
        </w:rPr>
        <w:lastRenderedPageBreak/>
        <w:t xml:space="preserve">sobre Matisse, </w:t>
      </w:r>
      <w:r w:rsidR="0067794C" w:rsidRPr="0003693E">
        <w:rPr>
          <w:rFonts w:ascii="Garamond" w:hAnsi="Garamond"/>
          <w:sz w:val="24"/>
          <w:szCs w:val="24"/>
        </w:rPr>
        <w:t>a escritora</w:t>
      </w:r>
      <w:r w:rsidR="00567B83" w:rsidRPr="0003693E">
        <w:rPr>
          <w:rFonts w:ascii="Garamond" w:hAnsi="Garamond"/>
          <w:sz w:val="24"/>
          <w:szCs w:val="24"/>
        </w:rPr>
        <w:t xml:space="preserve"> afirma</w:t>
      </w:r>
      <w:r w:rsidR="0003693E" w:rsidRPr="0003693E">
        <w:rPr>
          <w:rFonts w:ascii="Garamond" w:hAnsi="Garamond"/>
          <w:sz w:val="24"/>
          <w:szCs w:val="24"/>
        </w:rPr>
        <w:t xml:space="preserve"> (2013, p. 07)</w:t>
      </w:r>
      <w:r w:rsidR="00567B83" w:rsidRPr="0003693E">
        <w:rPr>
          <w:rFonts w:ascii="Garamond" w:hAnsi="Garamond"/>
          <w:sz w:val="24"/>
          <w:szCs w:val="24"/>
        </w:rPr>
        <w:t>: “</w:t>
      </w:r>
      <w:r w:rsidR="00233118" w:rsidRPr="0003693E">
        <w:rPr>
          <w:rFonts w:ascii="Garamond" w:hAnsi="Garamond"/>
          <w:sz w:val="24"/>
          <w:szCs w:val="24"/>
        </w:rPr>
        <w:t>Nos desenhos</w:t>
      </w:r>
      <w:r w:rsidR="00AA591A">
        <w:rPr>
          <w:rFonts w:ascii="Garamond" w:hAnsi="Garamond"/>
          <w:sz w:val="24"/>
          <w:szCs w:val="24"/>
        </w:rPr>
        <w:t xml:space="preserve"> com </w:t>
      </w:r>
      <w:r w:rsidR="00A20658">
        <w:rPr>
          <w:rFonts w:ascii="Garamond" w:hAnsi="Garamond"/>
          <w:sz w:val="24"/>
          <w:szCs w:val="24"/>
        </w:rPr>
        <w:t>tesoura,</w:t>
      </w:r>
      <w:r w:rsidR="009B0C40">
        <w:rPr>
          <w:rFonts w:ascii="Garamond" w:hAnsi="Garamond"/>
          <w:sz w:val="24"/>
          <w:szCs w:val="24"/>
        </w:rPr>
        <w:t xml:space="preserve"> o impacto</w:t>
      </w:r>
      <w:r w:rsidR="00567B83" w:rsidRPr="0003693E">
        <w:rPr>
          <w:rFonts w:ascii="Garamond" w:hAnsi="Garamond"/>
          <w:sz w:val="24"/>
          <w:szCs w:val="24"/>
        </w:rPr>
        <w:t xml:space="preserve"> de</w:t>
      </w:r>
      <w:r w:rsidR="009B0C40">
        <w:rPr>
          <w:rFonts w:ascii="Garamond" w:hAnsi="Garamond"/>
          <w:sz w:val="24"/>
          <w:szCs w:val="24"/>
        </w:rPr>
        <w:t xml:space="preserve"> uma cor sobre outra é resolvido sobretudo em termos de ritmo e </w:t>
      </w:r>
      <w:r w:rsidRPr="00EB7393">
        <w:rPr>
          <w:rFonts w:ascii="Garamond" w:hAnsi="Garamond"/>
          <w:sz w:val="24"/>
          <w:szCs w:val="24"/>
        </w:rPr>
        <w:t>de</w:t>
      </w:r>
      <w:r w:rsidR="009B0C40">
        <w:rPr>
          <w:rFonts w:ascii="Garamond" w:hAnsi="Garamond"/>
          <w:sz w:val="24"/>
          <w:szCs w:val="24"/>
        </w:rPr>
        <w:t xml:space="preserve"> intensidade, o que </w:t>
      </w:r>
      <w:r w:rsidR="00567B83">
        <w:rPr>
          <w:rFonts w:ascii="Garamond" w:hAnsi="Garamond"/>
          <w:sz w:val="24"/>
          <w:szCs w:val="24"/>
        </w:rPr>
        <w:t xml:space="preserve">conduz </w:t>
      </w:r>
      <w:r w:rsidR="009B0C40">
        <w:rPr>
          <w:rFonts w:ascii="Garamond" w:hAnsi="Garamond"/>
          <w:sz w:val="24"/>
          <w:szCs w:val="24"/>
        </w:rPr>
        <w:t xml:space="preserve">inevitavelmente </w:t>
      </w:r>
      <w:r w:rsidRPr="00EB7393">
        <w:rPr>
          <w:rFonts w:ascii="Garamond" w:hAnsi="Garamond"/>
          <w:sz w:val="24"/>
          <w:szCs w:val="24"/>
        </w:rPr>
        <w:t>a uma associação entre música e pintura</w:t>
      </w:r>
      <w:r w:rsidR="00567B83">
        <w:rPr>
          <w:rFonts w:ascii="Garamond" w:hAnsi="Garamond"/>
          <w:sz w:val="24"/>
          <w:szCs w:val="24"/>
        </w:rPr>
        <w:t>”</w:t>
      </w:r>
      <w:r w:rsidRPr="00EB7393">
        <w:rPr>
          <w:rFonts w:ascii="Garamond" w:hAnsi="Garamond"/>
          <w:sz w:val="24"/>
          <w:szCs w:val="24"/>
        </w:rPr>
        <w:t>.</w:t>
      </w:r>
      <w:r w:rsidR="00567B83">
        <w:rPr>
          <w:rFonts w:ascii="Garamond" w:hAnsi="Garamond"/>
          <w:sz w:val="24"/>
          <w:szCs w:val="24"/>
        </w:rPr>
        <w:t xml:space="preserve"> </w:t>
      </w:r>
      <w:r w:rsidR="00697BE8">
        <w:rPr>
          <w:rFonts w:ascii="Garamond" w:hAnsi="Garamond"/>
          <w:sz w:val="24"/>
          <w:szCs w:val="24"/>
        </w:rPr>
        <w:t>Em s</w:t>
      </w:r>
      <w:r w:rsidR="00567B83">
        <w:rPr>
          <w:rFonts w:ascii="Garamond" w:hAnsi="Garamond"/>
          <w:sz w:val="24"/>
          <w:szCs w:val="24"/>
        </w:rPr>
        <w:t xml:space="preserve">eu romance, Erber também resolve o </w:t>
      </w:r>
      <w:r w:rsidR="00003511">
        <w:rPr>
          <w:rFonts w:ascii="Garamond" w:hAnsi="Garamond"/>
          <w:sz w:val="24"/>
          <w:szCs w:val="24"/>
        </w:rPr>
        <w:t xml:space="preserve">“impacto” das </w:t>
      </w:r>
      <w:r w:rsidR="00F05356">
        <w:rPr>
          <w:rFonts w:ascii="Garamond" w:hAnsi="Garamond"/>
          <w:sz w:val="24"/>
          <w:szCs w:val="24"/>
        </w:rPr>
        <w:t>quarenta</w:t>
      </w:r>
      <w:r w:rsidR="00003511">
        <w:rPr>
          <w:rFonts w:ascii="Garamond" w:hAnsi="Garamond"/>
          <w:sz w:val="24"/>
          <w:szCs w:val="24"/>
        </w:rPr>
        <w:t xml:space="preserve"> fotografias</w:t>
      </w:r>
      <w:r w:rsidR="00E248A5">
        <w:rPr>
          <w:rFonts w:ascii="Garamond" w:hAnsi="Garamond"/>
          <w:sz w:val="24"/>
          <w:szCs w:val="24"/>
        </w:rPr>
        <w:t xml:space="preserve"> e</w:t>
      </w:r>
      <w:r w:rsidR="003B1D30">
        <w:rPr>
          <w:rFonts w:ascii="Garamond" w:hAnsi="Garamond"/>
          <w:sz w:val="24"/>
          <w:szCs w:val="24"/>
        </w:rPr>
        <w:t xml:space="preserve">nxertadas </w:t>
      </w:r>
      <w:r w:rsidR="00E248A5">
        <w:rPr>
          <w:rFonts w:ascii="Garamond" w:hAnsi="Garamond"/>
          <w:sz w:val="24"/>
          <w:szCs w:val="24"/>
        </w:rPr>
        <w:t xml:space="preserve">entre </w:t>
      </w:r>
      <w:r w:rsidR="003B1D30">
        <w:rPr>
          <w:rFonts w:ascii="Garamond" w:hAnsi="Garamond"/>
          <w:sz w:val="24"/>
          <w:szCs w:val="24"/>
        </w:rPr>
        <w:t xml:space="preserve">o texto </w:t>
      </w:r>
      <w:r w:rsidR="0067794C">
        <w:rPr>
          <w:rFonts w:ascii="Garamond" w:hAnsi="Garamond"/>
          <w:sz w:val="24"/>
          <w:szCs w:val="24"/>
        </w:rPr>
        <w:t>a partir de um pl</w:t>
      </w:r>
      <w:r w:rsidR="00FC099B">
        <w:rPr>
          <w:rFonts w:ascii="Garamond" w:hAnsi="Garamond"/>
          <w:sz w:val="24"/>
          <w:szCs w:val="24"/>
        </w:rPr>
        <w:t xml:space="preserve">eno domínio do </w:t>
      </w:r>
      <w:r w:rsidR="00FC099B" w:rsidRPr="00697BE8">
        <w:rPr>
          <w:rFonts w:ascii="Garamond" w:hAnsi="Garamond"/>
          <w:i/>
          <w:sz w:val="24"/>
          <w:szCs w:val="24"/>
        </w:rPr>
        <w:t>ritmo</w:t>
      </w:r>
      <w:r w:rsidR="00FC099B">
        <w:rPr>
          <w:rFonts w:ascii="Garamond" w:hAnsi="Garamond"/>
          <w:sz w:val="24"/>
          <w:szCs w:val="24"/>
        </w:rPr>
        <w:t xml:space="preserve"> narrativo</w:t>
      </w:r>
      <w:r w:rsidR="00697BE8">
        <w:rPr>
          <w:rFonts w:ascii="Garamond" w:hAnsi="Garamond"/>
          <w:sz w:val="24"/>
          <w:szCs w:val="24"/>
        </w:rPr>
        <w:t xml:space="preserve"> e da </w:t>
      </w:r>
      <w:r w:rsidR="00697BE8" w:rsidRPr="00697BE8">
        <w:rPr>
          <w:rFonts w:ascii="Garamond" w:hAnsi="Garamond"/>
          <w:i/>
          <w:sz w:val="24"/>
          <w:szCs w:val="24"/>
        </w:rPr>
        <w:t>intensidade</w:t>
      </w:r>
      <w:r w:rsidR="00697BE8">
        <w:rPr>
          <w:rFonts w:ascii="Garamond" w:hAnsi="Garamond"/>
          <w:sz w:val="24"/>
          <w:szCs w:val="24"/>
        </w:rPr>
        <w:t xml:space="preserve"> da disposição dos acontecimentos</w:t>
      </w:r>
      <w:r w:rsidR="00FC099B">
        <w:rPr>
          <w:rFonts w:ascii="Garamond" w:hAnsi="Garamond"/>
          <w:sz w:val="24"/>
          <w:szCs w:val="24"/>
        </w:rPr>
        <w:t>.</w:t>
      </w:r>
    </w:p>
    <w:p w:rsidR="0067794C" w:rsidRDefault="0067794C" w:rsidP="00567B8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05356">
        <w:rPr>
          <w:rFonts w:ascii="Garamond" w:hAnsi="Garamond"/>
          <w:sz w:val="24"/>
          <w:szCs w:val="24"/>
        </w:rPr>
        <w:t xml:space="preserve">Natalia </w:t>
      </w:r>
      <w:proofErr w:type="spellStart"/>
      <w:r w:rsidR="00F05356">
        <w:rPr>
          <w:rFonts w:ascii="Garamond" w:hAnsi="Garamond"/>
          <w:sz w:val="24"/>
          <w:szCs w:val="24"/>
        </w:rPr>
        <w:t>Brizuela</w:t>
      </w:r>
      <w:proofErr w:type="spellEnd"/>
      <w:r w:rsidR="00F05356">
        <w:rPr>
          <w:rFonts w:ascii="Garamond" w:hAnsi="Garamond"/>
          <w:sz w:val="24"/>
          <w:szCs w:val="24"/>
        </w:rPr>
        <w:t xml:space="preserve">, em seu livro </w:t>
      </w:r>
      <w:r w:rsidR="00F05356" w:rsidRPr="00D814B4">
        <w:rPr>
          <w:rFonts w:ascii="Garamond" w:hAnsi="Garamond"/>
          <w:i/>
          <w:sz w:val="24"/>
          <w:szCs w:val="24"/>
        </w:rPr>
        <w:t>Depois da fotografia</w:t>
      </w:r>
      <w:r w:rsidR="009F4305" w:rsidRPr="00D814B4">
        <w:rPr>
          <w:rFonts w:ascii="Garamond" w:hAnsi="Garamond"/>
          <w:sz w:val="24"/>
          <w:szCs w:val="24"/>
        </w:rPr>
        <w:t>:</w:t>
      </w:r>
      <w:r w:rsidR="00F05356" w:rsidRPr="00D814B4">
        <w:rPr>
          <w:rFonts w:ascii="Garamond" w:hAnsi="Garamond"/>
          <w:sz w:val="24"/>
          <w:szCs w:val="24"/>
        </w:rPr>
        <w:t xml:space="preserve"> uma literatura fora de si</w:t>
      </w:r>
      <w:r w:rsidR="00D814B4">
        <w:rPr>
          <w:rFonts w:ascii="Garamond" w:hAnsi="Garamond"/>
          <w:sz w:val="24"/>
          <w:szCs w:val="24"/>
        </w:rPr>
        <w:t xml:space="preserve"> (2013)</w:t>
      </w:r>
      <w:r w:rsidR="00F05356" w:rsidRPr="00D814B4">
        <w:rPr>
          <w:rFonts w:ascii="Garamond" w:hAnsi="Garamond"/>
          <w:sz w:val="24"/>
          <w:szCs w:val="24"/>
        </w:rPr>
        <w:t xml:space="preserve">, </w:t>
      </w:r>
      <w:r w:rsidR="00B26558" w:rsidRPr="00D814B4">
        <w:rPr>
          <w:rFonts w:ascii="Garamond" w:hAnsi="Garamond"/>
          <w:sz w:val="24"/>
          <w:szCs w:val="24"/>
        </w:rPr>
        <w:t>rela</w:t>
      </w:r>
      <w:r w:rsidR="00F05356" w:rsidRPr="00D814B4">
        <w:rPr>
          <w:rFonts w:ascii="Garamond" w:hAnsi="Garamond"/>
          <w:sz w:val="24"/>
          <w:szCs w:val="24"/>
        </w:rPr>
        <w:t>ta diversos casos na literatura brasileira em que se faz uso da fotografia</w:t>
      </w:r>
      <w:r w:rsidR="00F05356">
        <w:rPr>
          <w:rFonts w:ascii="Garamond" w:hAnsi="Garamond"/>
          <w:sz w:val="24"/>
          <w:szCs w:val="24"/>
        </w:rPr>
        <w:t xml:space="preserve">, </w:t>
      </w:r>
      <w:r w:rsidR="00B26558">
        <w:rPr>
          <w:rFonts w:ascii="Garamond" w:hAnsi="Garamond"/>
          <w:sz w:val="24"/>
          <w:szCs w:val="24"/>
        </w:rPr>
        <w:t>analisando alguns l</w:t>
      </w:r>
      <w:r w:rsidR="00E248A5">
        <w:rPr>
          <w:rFonts w:ascii="Garamond" w:hAnsi="Garamond"/>
          <w:sz w:val="24"/>
          <w:szCs w:val="24"/>
        </w:rPr>
        <w:t>ivros de Bernardo Carvalho e Nuno Ramos</w:t>
      </w:r>
      <w:r w:rsidR="00B26558">
        <w:rPr>
          <w:rFonts w:ascii="Garamond" w:hAnsi="Garamond"/>
          <w:sz w:val="24"/>
          <w:szCs w:val="24"/>
        </w:rPr>
        <w:t>. E</w:t>
      </w:r>
      <w:r w:rsidR="009F4305">
        <w:rPr>
          <w:rFonts w:ascii="Garamond" w:hAnsi="Garamond"/>
          <w:sz w:val="24"/>
          <w:szCs w:val="24"/>
        </w:rPr>
        <w:t>m nenhum d</w:t>
      </w:r>
      <w:r w:rsidR="00E248A5">
        <w:rPr>
          <w:rFonts w:ascii="Garamond" w:hAnsi="Garamond"/>
          <w:sz w:val="24"/>
          <w:szCs w:val="24"/>
        </w:rPr>
        <w:t xml:space="preserve">esses trabalhos, </w:t>
      </w:r>
      <w:r w:rsidR="00B26558">
        <w:rPr>
          <w:rFonts w:ascii="Garamond" w:hAnsi="Garamond"/>
          <w:sz w:val="24"/>
          <w:szCs w:val="24"/>
        </w:rPr>
        <w:t xml:space="preserve">no entanto, </w:t>
      </w:r>
      <w:r w:rsidR="00E248A5">
        <w:rPr>
          <w:rFonts w:ascii="Garamond" w:hAnsi="Garamond"/>
          <w:sz w:val="24"/>
          <w:szCs w:val="24"/>
        </w:rPr>
        <w:t xml:space="preserve">há um acúmulo tão </w:t>
      </w:r>
      <w:r w:rsidR="00E248A5" w:rsidRPr="005D7FBF">
        <w:rPr>
          <w:rFonts w:ascii="Garamond" w:hAnsi="Garamond"/>
          <w:sz w:val="24"/>
          <w:szCs w:val="24"/>
        </w:rPr>
        <w:t>grande de fotografias</w:t>
      </w:r>
      <w:r w:rsidR="00D814B4">
        <w:rPr>
          <w:rFonts w:ascii="Garamond" w:hAnsi="Garamond"/>
          <w:sz w:val="24"/>
          <w:szCs w:val="24"/>
        </w:rPr>
        <w:t xml:space="preserve"> quanto no livro de Erber</w:t>
      </w:r>
      <w:r w:rsidR="00103F41" w:rsidRPr="005D7FBF">
        <w:rPr>
          <w:rFonts w:ascii="Garamond" w:hAnsi="Garamond"/>
          <w:sz w:val="24"/>
          <w:szCs w:val="24"/>
        </w:rPr>
        <w:t xml:space="preserve">, nem </w:t>
      </w:r>
      <w:r w:rsidR="00103F41">
        <w:rPr>
          <w:rFonts w:ascii="Garamond" w:hAnsi="Garamond"/>
          <w:sz w:val="24"/>
          <w:szCs w:val="24"/>
        </w:rPr>
        <w:t xml:space="preserve">a </w:t>
      </w:r>
      <w:r w:rsidR="00AF0F73">
        <w:rPr>
          <w:rFonts w:ascii="Garamond" w:hAnsi="Garamond"/>
          <w:sz w:val="24"/>
          <w:szCs w:val="24"/>
        </w:rPr>
        <w:t xml:space="preserve">sua </w:t>
      </w:r>
      <w:r w:rsidR="00B26558">
        <w:rPr>
          <w:rFonts w:ascii="Garamond" w:hAnsi="Garamond"/>
          <w:sz w:val="24"/>
          <w:szCs w:val="24"/>
        </w:rPr>
        <w:t>menção é tão constante. Em</w:t>
      </w:r>
      <w:r w:rsidR="00103F41">
        <w:rPr>
          <w:rFonts w:ascii="Garamond" w:hAnsi="Garamond"/>
          <w:sz w:val="24"/>
          <w:szCs w:val="24"/>
        </w:rPr>
        <w:t xml:space="preserve"> </w:t>
      </w:r>
      <w:r w:rsidR="00F05F5A" w:rsidRPr="00F05F5A">
        <w:rPr>
          <w:rFonts w:ascii="Garamond" w:hAnsi="Garamond"/>
          <w:i/>
          <w:sz w:val="24"/>
          <w:szCs w:val="24"/>
        </w:rPr>
        <w:t>Esquilos de Pavlov</w:t>
      </w:r>
      <w:r w:rsidR="00B26558">
        <w:rPr>
          <w:rFonts w:ascii="Garamond" w:hAnsi="Garamond"/>
          <w:sz w:val="24"/>
          <w:szCs w:val="24"/>
        </w:rPr>
        <w:t xml:space="preserve">, as imagens </w:t>
      </w:r>
      <w:r w:rsidR="00F05F5A">
        <w:rPr>
          <w:rFonts w:ascii="Garamond" w:hAnsi="Garamond"/>
          <w:sz w:val="24"/>
          <w:szCs w:val="24"/>
        </w:rPr>
        <w:t>formam uma espécie de cartografia</w:t>
      </w:r>
      <w:r w:rsidR="00E248A5">
        <w:rPr>
          <w:rFonts w:ascii="Garamond" w:hAnsi="Garamond"/>
          <w:sz w:val="24"/>
          <w:szCs w:val="24"/>
        </w:rPr>
        <w:t>.</w:t>
      </w:r>
      <w:r w:rsidR="009A1EE7">
        <w:rPr>
          <w:rFonts w:ascii="Garamond" w:hAnsi="Garamond"/>
          <w:sz w:val="24"/>
          <w:szCs w:val="24"/>
        </w:rPr>
        <w:t xml:space="preserve"> São como clarões no meio</w:t>
      </w:r>
      <w:r w:rsidR="005D7FBF">
        <w:rPr>
          <w:rFonts w:ascii="Garamond" w:hAnsi="Garamond"/>
          <w:sz w:val="24"/>
          <w:szCs w:val="24"/>
        </w:rPr>
        <w:t xml:space="preserve"> das páginas, ora servindo de passagem aos parágrafos, ora cortando</w:t>
      </w:r>
      <w:r w:rsidR="009A1EE7">
        <w:rPr>
          <w:rFonts w:ascii="Garamond" w:hAnsi="Garamond"/>
          <w:sz w:val="24"/>
          <w:szCs w:val="24"/>
        </w:rPr>
        <w:t xml:space="preserve"> frases ao meio</w:t>
      </w:r>
      <w:r w:rsidR="0054177E">
        <w:rPr>
          <w:rFonts w:ascii="Garamond" w:hAnsi="Garamond"/>
          <w:sz w:val="24"/>
          <w:szCs w:val="24"/>
        </w:rPr>
        <w:t>.</w:t>
      </w:r>
      <w:r w:rsidR="005F3315">
        <w:rPr>
          <w:rFonts w:ascii="Garamond" w:hAnsi="Garamond"/>
          <w:sz w:val="24"/>
          <w:szCs w:val="24"/>
        </w:rPr>
        <w:t xml:space="preserve"> A maioria é colocada depois do fim de um parágrafo e antes do início de outro, mas outras estão entre </w:t>
      </w:r>
      <w:r w:rsidR="005D7FBF">
        <w:rPr>
          <w:rFonts w:ascii="Garamond" w:hAnsi="Garamond"/>
          <w:sz w:val="24"/>
          <w:szCs w:val="24"/>
        </w:rPr>
        <w:t>eles</w:t>
      </w:r>
      <w:r w:rsidR="005F3315">
        <w:rPr>
          <w:rFonts w:ascii="Garamond" w:hAnsi="Garamond"/>
          <w:sz w:val="24"/>
          <w:szCs w:val="24"/>
        </w:rPr>
        <w:t xml:space="preserve">, </w:t>
      </w:r>
      <w:r w:rsidR="005F3315" w:rsidRPr="005F3315">
        <w:rPr>
          <w:rFonts w:ascii="Garamond" w:hAnsi="Garamond"/>
          <w:i/>
          <w:sz w:val="24"/>
          <w:szCs w:val="24"/>
        </w:rPr>
        <w:t>entram</w:t>
      </w:r>
      <w:r w:rsidR="005F3315">
        <w:rPr>
          <w:rFonts w:ascii="Garamond" w:hAnsi="Garamond"/>
          <w:sz w:val="24"/>
          <w:szCs w:val="24"/>
        </w:rPr>
        <w:t xml:space="preserve"> neles, </w:t>
      </w:r>
      <w:r w:rsidR="00E35464">
        <w:rPr>
          <w:rFonts w:ascii="Garamond" w:hAnsi="Garamond"/>
          <w:sz w:val="24"/>
          <w:szCs w:val="24"/>
        </w:rPr>
        <w:t xml:space="preserve">criando um só corpo, ao mesmo tempo textual e imagético. </w:t>
      </w:r>
      <w:r w:rsidR="005D7FBF">
        <w:rPr>
          <w:rFonts w:ascii="Garamond" w:hAnsi="Garamond"/>
          <w:sz w:val="24"/>
          <w:szCs w:val="24"/>
        </w:rPr>
        <w:t>São</w:t>
      </w:r>
      <w:r w:rsidR="00C815D2">
        <w:rPr>
          <w:rFonts w:ascii="Garamond" w:hAnsi="Garamond"/>
          <w:sz w:val="24"/>
          <w:szCs w:val="24"/>
        </w:rPr>
        <w:t xml:space="preserve"> fotografias</w:t>
      </w:r>
      <w:r w:rsidR="005D7FBF">
        <w:rPr>
          <w:rFonts w:ascii="Garamond" w:hAnsi="Garamond"/>
          <w:sz w:val="24"/>
          <w:szCs w:val="24"/>
        </w:rPr>
        <w:t>-</w:t>
      </w:r>
      <w:r w:rsidR="00C815D2">
        <w:rPr>
          <w:rFonts w:ascii="Garamond" w:hAnsi="Garamond"/>
          <w:sz w:val="24"/>
          <w:szCs w:val="24"/>
        </w:rPr>
        <w:t>narrativas</w:t>
      </w:r>
      <w:r w:rsidR="00670A2E">
        <w:rPr>
          <w:rFonts w:ascii="Garamond" w:hAnsi="Garamond"/>
          <w:sz w:val="24"/>
          <w:szCs w:val="24"/>
        </w:rPr>
        <w:t>.</w:t>
      </w:r>
      <w:r w:rsidR="0054177E">
        <w:rPr>
          <w:rFonts w:ascii="Garamond" w:hAnsi="Garamond"/>
          <w:sz w:val="24"/>
          <w:szCs w:val="24"/>
        </w:rPr>
        <w:t xml:space="preserve"> </w:t>
      </w:r>
      <w:r w:rsidR="00670A2E">
        <w:rPr>
          <w:rFonts w:ascii="Garamond" w:hAnsi="Garamond"/>
          <w:sz w:val="24"/>
          <w:szCs w:val="24"/>
        </w:rPr>
        <w:t>Entretanto n</w:t>
      </w:r>
      <w:r w:rsidR="00F05F5A">
        <w:rPr>
          <w:rFonts w:ascii="Garamond" w:hAnsi="Garamond"/>
          <w:sz w:val="24"/>
          <w:szCs w:val="24"/>
        </w:rPr>
        <w:t>ão são ilustrativas, no sentido de preencherem vazios</w:t>
      </w:r>
      <w:r w:rsidR="006F7D12">
        <w:rPr>
          <w:rFonts w:ascii="Garamond" w:hAnsi="Garamond"/>
          <w:sz w:val="24"/>
          <w:szCs w:val="24"/>
        </w:rPr>
        <w:t xml:space="preserve"> textuais</w:t>
      </w:r>
      <w:r w:rsidR="00F05F5A">
        <w:rPr>
          <w:rFonts w:ascii="Garamond" w:hAnsi="Garamond"/>
          <w:sz w:val="24"/>
          <w:szCs w:val="24"/>
        </w:rPr>
        <w:t xml:space="preserve">, </w:t>
      </w:r>
      <w:r w:rsidR="006F7D12">
        <w:rPr>
          <w:rFonts w:ascii="Garamond" w:hAnsi="Garamond"/>
          <w:sz w:val="24"/>
          <w:szCs w:val="24"/>
        </w:rPr>
        <w:t>mas pode-se dizer que, como um compósito, formam outros textos</w:t>
      </w:r>
      <w:r w:rsidR="00AF0F73">
        <w:rPr>
          <w:rFonts w:ascii="Garamond" w:hAnsi="Garamond"/>
          <w:sz w:val="24"/>
          <w:szCs w:val="24"/>
        </w:rPr>
        <w:t>.</w:t>
      </w:r>
      <w:r w:rsidR="009A1EE7">
        <w:rPr>
          <w:rFonts w:ascii="Garamond" w:hAnsi="Garamond"/>
          <w:sz w:val="24"/>
          <w:szCs w:val="24"/>
        </w:rPr>
        <w:t xml:space="preserve"> </w:t>
      </w:r>
    </w:p>
    <w:p w:rsidR="002228EF" w:rsidRDefault="00D72084" w:rsidP="002228E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DB6E99">
        <w:rPr>
          <w:rFonts w:ascii="Garamond" w:hAnsi="Garamond"/>
          <w:sz w:val="24"/>
          <w:szCs w:val="24"/>
        </w:rPr>
        <w:t>A</w:t>
      </w:r>
      <w:r w:rsidR="005A7272">
        <w:rPr>
          <w:rFonts w:ascii="Garamond" w:hAnsi="Garamond"/>
          <w:sz w:val="24"/>
          <w:szCs w:val="24"/>
        </w:rPr>
        <w:t>s imagens</w:t>
      </w:r>
      <w:r>
        <w:rPr>
          <w:rFonts w:ascii="Garamond" w:hAnsi="Garamond"/>
          <w:sz w:val="24"/>
          <w:szCs w:val="24"/>
        </w:rPr>
        <w:t xml:space="preserve"> são de procedências autorais distintas, </w:t>
      </w:r>
      <w:r w:rsidR="006A1DC0">
        <w:rPr>
          <w:rFonts w:ascii="Garamond" w:hAnsi="Garamond"/>
          <w:sz w:val="24"/>
          <w:szCs w:val="24"/>
        </w:rPr>
        <w:t>advinda</w:t>
      </w:r>
      <w:r w:rsidR="00DB6E99">
        <w:rPr>
          <w:rFonts w:ascii="Garamond" w:hAnsi="Garamond"/>
          <w:sz w:val="24"/>
          <w:szCs w:val="24"/>
        </w:rPr>
        <w:t>s de arquivos pessoais</w:t>
      </w:r>
      <w:r w:rsidR="00FD6706">
        <w:rPr>
          <w:rStyle w:val="Refdenotaderodap"/>
          <w:rFonts w:ascii="Garamond" w:hAnsi="Garamond"/>
          <w:sz w:val="24"/>
          <w:szCs w:val="24"/>
        </w:rPr>
        <w:footnoteReference w:id="9"/>
      </w:r>
      <w:r w:rsidR="00FD6706">
        <w:rPr>
          <w:rFonts w:ascii="Garamond" w:hAnsi="Garamond"/>
          <w:sz w:val="24"/>
          <w:szCs w:val="24"/>
        </w:rPr>
        <w:t>.</w:t>
      </w:r>
      <w:r w:rsidR="00DB6E99">
        <w:rPr>
          <w:rFonts w:ascii="Garamond" w:hAnsi="Garamond"/>
          <w:sz w:val="24"/>
          <w:szCs w:val="24"/>
        </w:rPr>
        <w:t xml:space="preserve"> </w:t>
      </w:r>
      <w:r w:rsidR="00A35D1F">
        <w:rPr>
          <w:rFonts w:ascii="Garamond" w:hAnsi="Garamond"/>
          <w:sz w:val="24"/>
          <w:szCs w:val="24"/>
        </w:rPr>
        <w:t>N</w:t>
      </w:r>
      <w:r w:rsidR="00FE3DFB">
        <w:rPr>
          <w:rFonts w:ascii="Garamond" w:hAnsi="Garamond"/>
          <w:sz w:val="24"/>
          <w:szCs w:val="24"/>
        </w:rPr>
        <w:t>as páginas onde se encontram</w:t>
      </w:r>
      <w:r w:rsidR="00A35D1F">
        <w:rPr>
          <w:rFonts w:ascii="Garamond" w:hAnsi="Garamond"/>
          <w:sz w:val="24"/>
          <w:szCs w:val="24"/>
        </w:rPr>
        <w:t>, n</w:t>
      </w:r>
      <w:r w:rsidR="00AE3900">
        <w:rPr>
          <w:rFonts w:ascii="Garamond" w:hAnsi="Garamond"/>
          <w:sz w:val="24"/>
          <w:szCs w:val="24"/>
        </w:rPr>
        <w:t>ã</w:t>
      </w:r>
      <w:r w:rsidR="005A7272">
        <w:rPr>
          <w:rFonts w:ascii="Garamond" w:hAnsi="Garamond"/>
          <w:sz w:val="24"/>
          <w:szCs w:val="24"/>
        </w:rPr>
        <w:t xml:space="preserve">o há nenhuma assinatura que as </w:t>
      </w:r>
      <w:r w:rsidR="00E822F6">
        <w:rPr>
          <w:rFonts w:ascii="Garamond" w:hAnsi="Garamond"/>
          <w:sz w:val="24"/>
          <w:szCs w:val="24"/>
        </w:rPr>
        <w:t>distinga</w:t>
      </w:r>
      <w:r w:rsidR="00AE3900">
        <w:rPr>
          <w:rFonts w:ascii="Garamond" w:hAnsi="Garamond"/>
          <w:sz w:val="24"/>
          <w:szCs w:val="24"/>
        </w:rPr>
        <w:t xml:space="preserve"> de imediato</w:t>
      </w:r>
      <w:r w:rsidR="00E822F6">
        <w:rPr>
          <w:rFonts w:ascii="Garamond" w:hAnsi="Garamond"/>
          <w:sz w:val="24"/>
          <w:szCs w:val="24"/>
        </w:rPr>
        <w:t xml:space="preserve">. </w:t>
      </w:r>
      <w:r w:rsidR="00184481">
        <w:rPr>
          <w:rFonts w:ascii="Garamond" w:hAnsi="Garamond"/>
          <w:sz w:val="24"/>
          <w:szCs w:val="24"/>
        </w:rPr>
        <w:t xml:space="preserve">Além de Laura Erber, os arcontes são Karl Erik </w:t>
      </w:r>
      <w:proofErr w:type="spellStart"/>
      <w:r w:rsidR="00184481">
        <w:rPr>
          <w:rFonts w:ascii="Garamond" w:hAnsi="Garamond"/>
          <w:sz w:val="24"/>
          <w:szCs w:val="24"/>
        </w:rPr>
        <w:t>Schollhammer</w:t>
      </w:r>
      <w:proofErr w:type="spellEnd"/>
      <w:r w:rsidR="00184481">
        <w:rPr>
          <w:rFonts w:ascii="Garamond" w:hAnsi="Garamond"/>
          <w:sz w:val="24"/>
          <w:szCs w:val="24"/>
        </w:rPr>
        <w:t xml:space="preserve">, </w:t>
      </w:r>
      <w:r w:rsidR="00DD273A">
        <w:rPr>
          <w:rFonts w:ascii="Garamond" w:hAnsi="Garamond"/>
          <w:sz w:val="24"/>
          <w:szCs w:val="24"/>
        </w:rPr>
        <w:t xml:space="preserve">teórico e </w:t>
      </w:r>
      <w:r w:rsidR="00184481">
        <w:rPr>
          <w:rFonts w:ascii="Garamond" w:hAnsi="Garamond"/>
          <w:sz w:val="24"/>
          <w:szCs w:val="24"/>
        </w:rPr>
        <w:t>crítico</w:t>
      </w:r>
      <w:r w:rsidR="00DD273A">
        <w:rPr>
          <w:rFonts w:ascii="Garamond" w:hAnsi="Garamond"/>
          <w:sz w:val="24"/>
          <w:szCs w:val="24"/>
        </w:rPr>
        <w:t xml:space="preserve"> da literatura</w:t>
      </w:r>
      <w:r w:rsidR="00184481">
        <w:rPr>
          <w:rFonts w:ascii="Garamond" w:hAnsi="Garamond"/>
          <w:sz w:val="24"/>
          <w:szCs w:val="24"/>
        </w:rPr>
        <w:t>,</w:t>
      </w:r>
      <w:r w:rsidR="00DD273A">
        <w:rPr>
          <w:rFonts w:ascii="Garamond" w:hAnsi="Garamond"/>
          <w:sz w:val="24"/>
          <w:szCs w:val="24"/>
        </w:rPr>
        <w:t xml:space="preserve"> com quem a escritora fundou</w:t>
      </w:r>
      <w:r w:rsidR="00737D5D">
        <w:rPr>
          <w:rFonts w:ascii="Garamond" w:hAnsi="Garamond"/>
          <w:sz w:val="24"/>
          <w:szCs w:val="24"/>
        </w:rPr>
        <w:t>,</w:t>
      </w:r>
      <w:r w:rsidR="00DD273A">
        <w:rPr>
          <w:rFonts w:ascii="Garamond" w:hAnsi="Garamond"/>
          <w:sz w:val="24"/>
          <w:szCs w:val="24"/>
        </w:rPr>
        <w:t xml:space="preserve"> em 2015</w:t>
      </w:r>
      <w:r w:rsidR="00737D5D">
        <w:rPr>
          <w:rFonts w:ascii="Garamond" w:hAnsi="Garamond"/>
          <w:sz w:val="24"/>
          <w:szCs w:val="24"/>
        </w:rPr>
        <w:t>,</w:t>
      </w:r>
      <w:r w:rsidR="00DD273A">
        <w:rPr>
          <w:rFonts w:ascii="Garamond" w:hAnsi="Garamond"/>
          <w:sz w:val="24"/>
          <w:szCs w:val="24"/>
        </w:rPr>
        <w:t xml:space="preserve"> </w:t>
      </w:r>
      <w:r w:rsidR="00737D5D">
        <w:rPr>
          <w:rFonts w:ascii="Garamond" w:hAnsi="Garamond"/>
          <w:sz w:val="24"/>
          <w:szCs w:val="24"/>
        </w:rPr>
        <w:t xml:space="preserve">a </w:t>
      </w:r>
      <w:proofErr w:type="spellStart"/>
      <w:r w:rsidR="00737D5D">
        <w:rPr>
          <w:rFonts w:ascii="Garamond" w:hAnsi="Garamond"/>
          <w:sz w:val="24"/>
          <w:szCs w:val="24"/>
        </w:rPr>
        <w:t>Zazie</w:t>
      </w:r>
      <w:proofErr w:type="spellEnd"/>
      <w:r w:rsidR="00737D5D">
        <w:rPr>
          <w:rFonts w:ascii="Garamond" w:hAnsi="Garamond"/>
          <w:sz w:val="24"/>
          <w:szCs w:val="24"/>
        </w:rPr>
        <w:t xml:space="preserve"> Edições, pequena editora independente especializada em livros digitais de artes</w:t>
      </w:r>
      <w:r w:rsidR="00DD273A">
        <w:rPr>
          <w:rFonts w:ascii="Garamond" w:hAnsi="Garamond"/>
          <w:sz w:val="24"/>
          <w:szCs w:val="24"/>
        </w:rPr>
        <w:t xml:space="preserve">; Anna </w:t>
      </w:r>
      <w:proofErr w:type="spellStart"/>
      <w:r w:rsidR="00DD273A">
        <w:rPr>
          <w:rFonts w:ascii="Garamond" w:hAnsi="Garamond"/>
          <w:sz w:val="24"/>
          <w:szCs w:val="24"/>
        </w:rPr>
        <w:t>Sokolova</w:t>
      </w:r>
      <w:proofErr w:type="spellEnd"/>
      <w:r w:rsidR="00DD273A">
        <w:rPr>
          <w:rFonts w:ascii="Garamond" w:hAnsi="Garamond"/>
          <w:sz w:val="24"/>
          <w:szCs w:val="24"/>
        </w:rPr>
        <w:t xml:space="preserve">, ilustradora, artista e designer russa, que vive atualmente em Berlim; Sophie </w:t>
      </w:r>
      <w:proofErr w:type="spellStart"/>
      <w:r w:rsidR="00DD273A">
        <w:rPr>
          <w:rFonts w:ascii="Garamond" w:hAnsi="Garamond"/>
          <w:sz w:val="24"/>
          <w:szCs w:val="24"/>
        </w:rPr>
        <w:t>Nys</w:t>
      </w:r>
      <w:proofErr w:type="spellEnd"/>
      <w:r w:rsidR="00DD273A">
        <w:rPr>
          <w:rFonts w:ascii="Garamond" w:hAnsi="Garamond"/>
          <w:sz w:val="24"/>
          <w:szCs w:val="24"/>
        </w:rPr>
        <w:t xml:space="preserve">, </w:t>
      </w:r>
      <w:r w:rsidR="00DB6E99">
        <w:rPr>
          <w:rFonts w:ascii="Garamond" w:hAnsi="Garamond"/>
          <w:sz w:val="24"/>
          <w:szCs w:val="24"/>
        </w:rPr>
        <w:t>artista belga, nascida na Antuérpia</w:t>
      </w:r>
      <w:r w:rsidR="00737D5D">
        <w:rPr>
          <w:rFonts w:ascii="Garamond" w:hAnsi="Garamond"/>
          <w:sz w:val="24"/>
          <w:szCs w:val="24"/>
        </w:rPr>
        <w:t>, que</w:t>
      </w:r>
      <w:r w:rsidR="00DB6E99">
        <w:rPr>
          <w:rFonts w:ascii="Garamond" w:hAnsi="Garamond"/>
          <w:sz w:val="24"/>
          <w:szCs w:val="24"/>
        </w:rPr>
        <w:t xml:space="preserve"> desenvolve seus trabalhos em Bruxelas e Zuri</w:t>
      </w:r>
      <w:r w:rsidR="00DD273A">
        <w:rPr>
          <w:rFonts w:ascii="Garamond" w:hAnsi="Garamond"/>
          <w:sz w:val="24"/>
          <w:szCs w:val="24"/>
        </w:rPr>
        <w:t>que</w:t>
      </w:r>
      <w:r w:rsidR="00DB6E99">
        <w:rPr>
          <w:rFonts w:ascii="Garamond" w:hAnsi="Garamond"/>
          <w:sz w:val="24"/>
          <w:szCs w:val="24"/>
        </w:rPr>
        <w:t xml:space="preserve"> e, por fim,</w:t>
      </w:r>
      <w:r w:rsidR="00DD273A">
        <w:rPr>
          <w:rFonts w:ascii="Garamond" w:hAnsi="Garamond"/>
          <w:sz w:val="24"/>
          <w:szCs w:val="24"/>
        </w:rPr>
        <w:t xml:space="preserve"> </w:t>
      </w:r>
      <w:proofErr w:type="spellStart"/>
      <w:r w:rsidR="00DD273A">
        <w:rPr>
          <w:rFonts w:ascii="Garamond" w:hAnsi="Garamond"/>
          <w:sz w:val="24"/>
          <w:szCs w:val="24"/>
        </w:rPr>
        <w:t>Aleksei</w:t>
      </w:r>
      <w:proofErr w:type="spellEnd"/>
      <w:r w:rsidR="00DD273A">
        <w:rPr>
          <w:rFonts w:ascii="Garamond" w:hAnsi="Garamond"/>
          <w:sz w:val="24"/>
          <w:szCs w:val="24"/>
        </w:rPr>
        <w:t xml:space="preserve"> </w:t>
      </w:r>
      <w:proofErr w:type="spellStart"/>
      <w:r w:rsidR="00DD273A">
        <w:rPr>
          <w:rFonts w:ascii="Garamond" w:hAnsi="Garamond"/>
          <w:sz w:val="24"/>
          <w:szCs w:val="24"/>
        </w:rPr>
        <w:t>Kazantsev</w:t>
      </w:r>
      <w:proofErr w:type="spellEnd"/>
      <w:r w:rsidR="00DD273A">
        <w:rPr>
          <w:rFonts w:ascii="Garamond" w:hAnsi="Garamond"/>
          <w:sz w:val="24"/>
          <w:szCs w:val="24"/>
        </w:rPr>
        <w:t xml:space="preserve">, fotógrafo de origem russa, que vive e trabalha </w:t>
      </w:r>
      <w:r w:rsidR="00737D5D">
        <w:rPr>
          <w:rFonts w:ascii="Garamond" w:hAnsi="Garamond"/>
          <w:sz w:val="24"/>
          <w:szCs w:val="24"/>
        </w:rPr>
        <w:t xml:space="preserve">também </w:t>
      </w:r>
      <w:r w:rsidR="00DD273A">
        <w:rPr>
          <w:rFonts w:ascii="Garamond" w:hAnsi="Garamond"/>
          <w:sz w:val="24"/>
          <w:szCs w:val="24"/>
        </w:rPr>
        <w:t>em Antuérpia, na Bélgica</w:t>
      </w:r>
      <w:r w:rsidR="00737D5D">
        <w:rPr>
          <w:rFonts w:ascii="Garamond" w:hAnsi="Garamond"/>
          <w:sz w:val="24"/>
          <w:szCs w:val="24"/>
        </w:rPr>
        <w:t>.</w:t>
      </w:r>
      <w:r w:rsidR="00DD273A">
        <w:rPr>
          <w:rFonts w:ascii="Garamond" w:hAnsi="Garamond"/>
          <w:sz w:val="24"/>
          <w:szCs w:val="24"/>
        </w:rPr>
        <w:t xml:space="preserve"> </w:t>
      </w:r>
    </w:p>
    <w:p w:rsidR="002F7C8E" w:rsidRDefault="00E822F6" w:rsidP="002F7C8E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A64F17">
        <w:rPr>
          <w:rFonts w:ascii="Garamond" w:hAnsi="Garamond"/>
          <w:sz w:val="24"/>
          <w:szCs w:val="24"/>
        </w:rPr>
        <w:t xml:space="preserve">Pelo menos, </w:t>
      </w:r>
      <w:r w:rsidR="002228EF" w:rsidRPr="00A64F17">
        <w:rPr>
          <w:rFonts w:ascii="Garamond" w:hAnsi="Garamond"/>
          <w:sz w:val="24"/>
          <w:szCs w:val="24"/>
        </w:rPr>
        <w:t xml:space="preserve">dois desses artistas </w:t>
      </w:r>
      <w:r w:rsidR="00A412C7">
        <w:rPr>
          <w:rFonts w:ascii="Garamond" w:hAnsi="Garamond"/>
          <w:sz w:val="24"/>
          <w:szCs w:val="24"/>
        </w:rPr>
        <w:t xml:space="preserve">que cedem as fotografias </w:t>
      </w:r>
      <w:r w:rsidR="00AE543B" w:rsidRPr="00A64F17">
        <w:rPr>
          <w:rFonts w:ascii="Garamond" w:hAnsi="Garamond"/>
          <w:sz w:val="24"/>
          <w:szCs w:val="24"/>
        </w:rPr>
        <w:t xml:space="preserve">se </w:t>
      </w:r>
      <w:r w:rsidRPr="00A64F17">
        <w:rPr>
          <w:rFonts w:ascii="Garamond" w:hAnsi="Garamond"/>
          <w:sz w:val="24"/>
          <w:szCs w:val="24"/>
        </w:rPr>
        <w:t>transforma</w:t>
      </w:r>
      <w:r w:rsidR="002228EF" w:rsidRPr="00A64F17">
        <w:rPr>
          <w:rFonts w:ascii="Garamond" w:hAnsi="Garamond"/>
          <w:sz w:val="24"/>
          <w:szCs w:val="24"/>
        </w:rPr>
        <w:t>m</w:t>
      </w:r>
      <w:r w:rsidRPr="00A64F17">
        <w:rPr>
          <w:rFonts w:ascii="Garamond" w:hAnsi="Garamond"/>
          <w:sz w:val="24"/>
          <w:szCs w:val="24"/>
        </w:rPr>
        <w:t xml:space="preserve"> em </w:t>
      </w:r>
      <w:r w:rsidR="002228EF" w:rsidRPr="00A64F17">
        <w:rPr>
          <w:rFonts w:ascii="Garamond" w:hAnsi="Garamond"/>
          <w:sz w:val="24"/>
          <w:szCs w:val="24"/>
        </w:rPr>
        <w:t>personagens</w:t>
      </w:r>
      <w:r w:rsidRPr="00A64F17">
        <w:rPr>
          <w:rFonts w:ascii="Garamond" w:hAnsi="Garamond"/>
          <w:sz w:val="24"/>
          <w:szCs w:val="24"/>
        </w:rPr>
        <w:t xml:space="preserve"> do romance de Erber. </w:t>
      </w:r>
      <w:r w:rsidR="002228EF" w:rsidRPr="00A64F17">
        <w:rPr>
          <w:rFonts w:ascii="Garamond" w:hAnsi="Garamond"/>
          <w:sz w:val="24"/>
          <w:szCs w:val="24"/>
        </w:rPr>
        <w:t xml:space="preserve">Sophie </w:t>
      </w:r>
      <w:proofErr w:type="spellStart"/>
      <w:r w:rsidR="002228EF" w:rsidRPr="00A64F17">
        <w:rPr>
          <w:rFonts w:ascii="Garamond" w:hAnsi="Garamond"/>
          <w:sz w:val="24"/>
          <w:szCs w:val="24"/>
        </w:rPr>
        <w:t>Nys</w:t>
      </w:r>
      <w:proofErr w:type="spellEnd"/>
      <w:r w:rsidR="002228EF" w:rsidRPr="00A64F17">
        <w:rPr>
          <w:rFonts w:ascii="Garamond" w:hAnsi="Garamond"/>
          <w:sz w:val="24"/>
          <w:szCs w:val="24"/>
        </w:rPr>
        <w:t xml:space="preserve"> é a “garota belga, [que] fazia um vernissage improvisado no seu quarto com cerveja polonesa amarga comprada em um quiosque clandestino” (2013, p. 66). </w:t>
      </w:r>
      <w:r w:rsidR="0099323D" w:rsidRPr="00A64F17">
        <w:rPr>
          <w:rFonts w:ascii="Garamond" w:hAnsi="Garamond"/>
          <w:sz w:val="24"/>
          <w:szCs w:val="24"/>
        </w:rPr>
        <w:t xml:space="preserve">Sua única fotografia é uma daquelas que </w:t>
      </w:r>
      <w:r w:rsidR="0099323D" w:rsidRPr="00A64F17">
        <w:rPr>
          <w:rFonts w:ascii="Garamond" w:hAnsi="Garamond"/>
          <w:i/>
          <w:sz w:val="24"/>
          <w:szCs w:val="24"/>
        </w:rPr>
        <w:t>atravessa</w:t>
      </w:r>
      <w:r w:rsidR="0099323D" w:rsidRPr="00A64F17">
        <w:rPr>
          <w:rFonts w:ascii="Garamond" w:hAnsi="Garamond"/>
          <w:sz w:val="24"/>
          <w:szCs w:val="24"/>
        </w:rPr>
        <w:t xml:space="preserve"> um trecho do romance, amalgamando-se com ele. </w:t>
      </w:r>
      <w:r w:rsidR="00C3676C" w:rsidRPr="00A64F17">
        <w:rPr>
          <w:rFonts w:ascii="Garamond" w:hAnsi="Garamond"/>
          <w:sz w:val="24"/>
          <w:szCs w:val="24"/>
        </w:rPr>
        <w:t>Em primeiro plano, ocupando cerca de um terço da fotografia, um g</w:t>
      </w:r>
      <w:r w:rsidR="0099323D" w:rsidRPr="00A64F17">
        <w:rPr>
          <w:rFonts w:ascii="Garamond" w:hAnsi="Garamond"/>
          <w:sz w:val="24"/>
          <w:szCs w:val="24"/>
        </w:rPr>
        <w:t>rupo de pessoas</w:t>
      </w:r>
      <w:r w:rsidR="00C3676C" w:rsidRPr="00A64F17">
        <w:rPr>
          <w:rFonts w:ascii="Garamond" w:hAnsi="Garamond"/>
          <w:sz w:val="24"/>
          <w:szCs w:val="24"/>
        </w:rPr>
        <w:t xml:space="preserve"> </w:t>
      </w:r>
      <w:r w:rsidR="004B0A00" w:rsidRPr="00A64F17">
        <w:rPr>
          <w:rFonts w:ascii="Garamond" w:hAnsi="Garamond"/>
          <w:sz w:val="24"/>
          <w:szCs w:val="24"/>
        </w:rPr>
        <w:t>conversa</w:t>
      </w:r>
      <w:r w:rsidR="00CF01D2" w:rsidRPr="00A64F17">
        <w:rPr>
          <w:rFonts w:ascii="Garamond" w:hAnsi="Garamond"/>
          <w:sz w:val="24"/>
          <w:szCs w:val="24"/>
        </w:rPr>
        <w:t xml:space="preserve">; nos outros </w:t>
      </w:r>
      <w:r w:rsidR="00CF01D2" w:rsidRPr="002F7C8E">
        <w:rPr>
          <w:rFonts w:ascii="Garamond" w:hAnsi="Garamond"/>
          <w:sz w:val="24"/>
          <w:szCs w:val="24"/>
        </w:rPr>
        <w:t>dois terços</w:t>
      </w:r>
      <w:r w:rsidR="002F7C8E" w:rsidRPr="002F7C8E">
        <w:rPr>
          <w:rFonts w:ascii="Garamond" w:hAnsi="Garamond"/>
          <w:sz w:val="24"/>
          <w:szCs w:val="24"/>
        </w:rPr>
        <w:t>, com um efeito de profundidade</w:t>
      </w:r>
      <w:r w:rsidR="00C46BD2" w:rsidRPr="002F7C8E">
        <w:rPr>
          <w:rFonts w:ascii="Garamond" w:hAnsi="Garamond"/>
          <w:sz w:val="24"/>
          <w:szCs w:val="24"/>
        </w:rPr>
        <w:t xml:space="preserve">, </w:t>
      </w:r>
      <w:r w:rsidR="004B0A00" w:rsidRPr="002F7C8E">
        <w:rPr>
          <w:rFonts w:ascii="Garamond" w:hAnsi="Garamond"/>
          <w:sz w:val="24"/>
          <w:szCs w:val="24"/>
        </w:rPr>
        <w:t xml:space="preserve">figuras </w:t>
      </w:r>
      <w:r w:rsidR="004B0A00" w:rsidRPr="00A64F17">
        <w:rPr>
          <w:rFonts w:ascii="Garamond" w:hAnsi="Garamond"/>
          <w:sz w:val="24"/>
          <w:szCs w:val="24"/>
        </w:rPr>
        <w:t>geométricas compõem o formato retangular de um quadro</w:t>
      </w:r>
      <w:r w:rsidR="000B7899" w:rsidRPr="00A64F17">
        <w:rPr>
          <w:rFonts w:ascii="Garamond" w:hAnsi="Garamond"/>
          <w:sz w:val="24"/>
          <w:szCs w:val="24"/>
        </w:rPr>
        <w:t xml:space="preserve">. A fotografia </w:t>
      </w:r>
      <w:r w:rsidR="001F68AD" w:rsidRPr="00A64F17">
        <w:rPr>
          <w:rFonts w:ascii="Garamond" w:hAnsi="Garamond"/>
          <w:sz w:val="24"/>
          <w:szCs w:val="24"/>
        </w:rPr>
        <w:t>descreveria, a</w:t>
      </w:r>
      <w:r w:rsidR="000B7899" w:rsidRPr="00A64F17">
        <w:rPr>
          <w:rFonts w:ascii="Garamond" w:hAnsi="Garamond"/>
          <w:sz w:val="24"/>
          <w:szCs w:val="24"/>
        </w:rPr>
        <w:t xml:space="preserve">ssim, </w:t>
      </w:r>
      <w:r w:rsidR="000854DC">
        <w:rPr>
          <w:rFonts w:ascii="Garamond" w:hAnsi="Garamond"/>
          <w:sz w:val="24"/>
          <w:szCs w:val="24"/>
        </w:rPr>
        <w:t>o</w:t>
      </w:r>
      <w:r w:rsidR="00CF01D2" w:rsidRPr="00A64F17">
        <w:rPr>
          <w:rFonts w:ascii="Garamond" w:hAnsi="Garamond"/>
          <w:sz w:val="24"/>
          <w:szCs w:val="24"/>
        </w:rPr>
        <w:t xml:space="preserve"> vernissage</w:t>
      </w:r>
      <w:r w:rsidR="004B0A00" w:rsidRPr="00A64F17">
        <w:rPr>
          <w:rFonts w:ascii="Garamond" w:hAnsi="Garamond"/>
          <w:sz w:val="24"/>
          <w:szCs w:val="24"/>
        </w:rPr>
        <w:t xml:space="preserve"> </w:t>
      </w:r>
      <w:r w:rsidR="00A64F17" w:rsidRPr="00A64F17">
        <w:rPr>
          <w:rFonts w:ascii="Garamond" w:hAnsi="Garamond"/>
          <w:sz w:val="24"/>
          <w:szCs w:val="24"/>
        </w:rPr>
        <w:t>narrad</w:t>
      </w:r>
      <w:r w:rsidR="000854DC">
        <w:rPr>
          <w:rFonts w:ascii="Garamond" w:hAnsi="Garamond"/>
          <w:sz w:val="24"/>
          <w:szCs w:val="24"/>
        </w:rPr>
        <w:t>o</w:t>
      </w:r>
      <w:r w:rsidR="004B0A00" w:rsidRPr="00A64F17">
        <w:rPr>
          <w:rFonts w:ascii="Garamond" w:hAnsi="Garamond"/>
          <w:sz w:val="24"/>
          <w:szCs w:val="24"/>
        </w:rPr>
        <w:t xml:space="preserve"> por Ciprian</w:t>
      </w:r>
      <w:r w:rsidR="00C46BD2" w:rsidRPr="00A64F17">
        <w:rPr>
          <w:rFonts w:ascii="Garamond" w:hAnsi="Garamond"/>
          <w:sz w:val="24"/>
          <w:szCs w:val="24"/>
        </w:rPr>
        <w:t xml:space="preserve"> quando encontra </w:t>
      </w:r>
      <w:proofErr w:type="spellStart"/>
      <w:r w:rsidR="00C46BD2" w:rsidRPr="00A64F17">
        <w:rPr>
          <w:rFonts w:ascii="Garamond" w:hAnsi="Garamond"/>
          <w:sz w:val="24"/>
          <w:szCs w:val="24"/>
        </w:rPr>
        <w:t>Nys</w:t>
      </w:r>
      <w:proofErr w:type="spellEnd"/>
      <w:r w:rsidR="001F68AD" w:rsidRPr="00A64F17">
        <w:rPr>
          <w:rFonts w:ascii="Garamond" w:hAnsi="Garamond"/>
          <w:sz w:val="24"/>
          <w:szCs w:val="24"/>
        </w:rPr>
        <w:t>? E o</w:t>
      </w:r>
      <w:r w:rsidR="000B7899" w:rsidRPr="00A64F17">
        <w:rPr>
          <w:rFonts w:ascii="Garamond" w:hAnsi="Garamond"/>
          <w:sz w:val="24"/>
          <w:szCs w:val="24"/>
        </w:rPr>
        <w:t xml:space="preserve"> trecho no qual irrompe a fotografia são de conversas típicas de encontros entre artistas</w:t>
      </w:r>
      <w:r w:rsidR="00A64F17" w:rsidRPr="00A64F17">
        <w:rPr>
          <w:rFonts w:ascii="Garamond" w:hAnsi="Garamond"/>
          <w:sz w:val="24"/>
          <w:szCs w:val="24"/>
        </w:rPr>
        <w:t xml:space="preserve"> (“Como é a passagem do projeto ao ato? Você é mais intuitivo ou do tipo socrático? Acha que o mercado é um incentivo ou execrável? É casado? Foi a Cuba? E Moscou? Por que não? Com quantos bons </w:t>
      </w:r>
      <w:r w:rsidR="00A412C7">
        <w:rPr>
          <w:rFonts w:ascii="Garamond" w:hAnsi="Garamond"/>
          <w:sz w:val="24"/>
          <w:szCs w:val="24"/>
        </w:rPr>
        <w:t xml:space="preserve">projetos se faz </w:t>
      </w:r>
      <w:r w:rsidR="00A412C7">
        <w:rPr>
          <w:rFonts w:ascii="Garamond" w:hAnsi="Garamond"/>
          <w:sz w:val="24"/>
          <w:szCs w:val="24"/>
        </w:rPr>
        <w:lastRenderedPageBreak/>
        <w:t>um bom artista?</w:t>
      </w:r>
      <w:r w:rsidR="00A64F17" w:rsidRPr="00A64F17">
        <w:rPr>
          <w:rFonts w:ascii="Garamond" w:hAnsi="Garamond"/>
          <w:sz w:val="24"/>
          <w:szCs w:val="24"/>
        </w:rPr>
        <w:t xml:space="preserve">...” </w:t>
      </w:r>
      <w:r w:rsidR="002F7C8E">
        <w:rPr>
          <w:rFonts w:ascii="Garamond" w:hAnsi="Garamond"/>
          <w:sz w:val="24"/>
          <w:szCs w:val="24"/>
        </w:rPr>
        <w:t xml:space="preserve">– </w:t>
      </w:r>
      <w:r w:rsidR="00A64F17" w:rsidRPr="00A64F17">
        <w:rPr>
          <w:rFonts w:ascii="Garamond" w:hAnsi="Garamond"/>
          <w:sz w:val="24"/>
          <w:szCs w:val="24"/>
        </w:rPr>
        <w:t>2013, p. 55-54</w:t>
      </w:r>
      <w:proofErr w:type="gramStart"/>
      <w:r w:rsidR="00A64F17" w:rsidRPr="00A64F17">
        <w:rPr>
          <w:rFonts w:ascii="Garamond" w:hAnsi="Garamond"/>
          <w:sz w:val="24"/>
          <w:szCs w:val="24"/>
        </w:rPr>
        <w:t>)</w:t>
      </w:r>
      <w:r w:rsidR="00A412C7">
        <w:rPr>
          <w:rFonts w:ascii="Garamond" w:hAnsi="Garamond"/>
          <w:sz w:val="24"/>
          <w:szCs w:val="24"/>
        </w:rPr>
        <w:t>?</w:t>
      </w:r>
      <w:r w:rsidR="002F7C8E">
        <w:rPr>
          <w:rFonts w:ascii="Garamond" w:hAnsi="Garamond"/>
          <w:sz w:val="24"/>
          <w:szCs w:val="24"/>
        </w:rPr>
        <w:t>.</w:t>
      </w:r>
      <w:proofErr w:type="gramEnd"/>
      <w:r w:rsidR="001F68AD" w:rsidRPr="00A64F17">
        <w:rPr>
          <w:rFonts w:ascii="Garamond" w:hAnsi="Garamond"/>
          <w:sz w:val="24"/>
          <w:szCs w:val="24"/>
        </w:rPr>
        <w:t xml:space="preserve"> Sim e não. Por associação, sem dúvida, </w:t>
      </w:r>
      <w:r w:rsidR="004B0A00" w:rsidRPr="00A64F17">
        <w:rPr>
          <w:rFonts w:ascii="Garamond" w:hAnsi="Garamond"/>
          <w:sz w:val="24"/>
          <w:szCs w:val="24"/>
        </w:rPr>
        <w:t>salvo que tanto o trecho quanto a fotografia estão citados na</w:t>
      </w:r>
      <w:r w:rsidR="00C46BD2" w:rsidRPr="00A64F17">
        <w:rPr>
          <w:rFonts w:ascii="Garamond" w:hAnsi="Garamond"/>
          <w:sz w:val="24"/>
          <w:szCs w:val="24"/>
        </w:rPr>
        <w:t>s</w:t>
      </w:r>
      <w:r w:rsidR="004B0A00" w:rsidRPr="00A64F17">
        <w:rPr>
          <w:rFonts w:ascii="Garamond" w:hAnsi="Garamond"/>
          <w:sz w:val="24"/>
          <w:szCs w:val="24"/>
        </w:rPr>
        <w:t xml:space="preserve"> página</w:t>
      </w:r>
      <w:r w:rsidR="00C46BD2" w:rsidRPr="00A64F17">
        <w:rPr>
          <w:rFonts w:ascii="Garamond" w:hAnsi="Garamond"/>
          <w:sz w:val="24"/>
          <w:szCs w:val="24"/>
        </w:rPr>
        <w:t>s</w:t>
      </w:r>
      <w:r w:rsidR="004B0A00" w:rsidRPr="00A64F17">
        <w:rPr>
          <w:rFonts w:ascii="Garamond" w:hAnsi="Garamond"/>
          <w:sz w:val="24"/>
          <w:szCs w:val="24"/>
        </w:rPr>
        <w:t xml:space="preserve"> </w:t>
      </w:r>
      <w:r w:rsidR="00C46BD2" w:rsidRPr="00A64F17">
        <w:rPr>
          <w:rFonts w:ascii="Garamond" w:hAnsi="Garamond"/>
          <w:sz w:val="24"/>
          <w:szCs w:val="24"/>
        </w:rPr>
        <w:t>53-</w:t>
      </w:r>
      <w:r w:rsidR="004B0A00" w:rsidRPr="00A64F17">
        <w:rPr>
          <w:rFonts w:ascii="Garamond" w:hAnsi="Garamond"/>
          <w:sz w:val="24"/>
          <w:szCs w:val="24"/>
        </w:rPr>
        <w:t>54</w:t>
      </w:r>
      <w:r w:rsidR="00C46BD2" w:rsidRPr="00A64F17">
        <w:rPr>
          <w:rFonts w:ascii="Garamond" w:hAnsi="Garamond"/>
          <w:sz w:val="24"/>
          <w:szCs w:val="24"/>
        </w:rPr>
        <w:t xml:space="preserve"> e n</w:t>
      </w:r>
      <w:r w:rsidR="001F68AD" w:rsidRPr="00A64F17">
        <w:rPr>
          <w:rFonts w:ascii="Garamond" w:hAnsi="Garamond"/>
          <w:sz w:val="24"/>
          <w:szCs w:val="24"/>
        </w:rPr>
        <w:t xml:space="preserve">ada </w:t>
      </w:r>
      <w:r w:rsidR="00A64F17" w:rsidRPr="00A64F17">
        <w:rPr>
          <w:rFonts w:ascii="Garamond" w:hAnsi="Garamond"/>
          <w:sz w:val="24"/>
          <w:szCs w:val="24"/>
        </w:rPr>
        <w:t xml:space="preserve">ali </w:t>
      </w:r>
      <w:r w:rsidR="00C46BD2" w:rsidRPr="00A64F17">
        <w:rPr>
          <w:rFonts w:ascii="Garamond" w:hAnsi="Garamond"/>
          <w:sz w:val="24"/>
          <w:szCs w:val="24"/>
        </w:rPr>
        <w:t>explicita essa relação</w:t>
      </w:r>
      <w:r w:rsidR="00CF01D2" w:rsidRPr="00A64F17">
        <w:rPr>
          <w:rFonts w:ascii="Garamond" w:hAnsi="Garamond"/>
          <w:sz w:val="24"/>
          <w:szCs w:val="24"/>
        </w:rPr>
        <w:t xml:space="preserve">. </w:t>
      </w:r>
    </w:p>
    <w:p w:rsidR="00927593" w:rsidRDefault="00927593" w:rsidP="002F7C8E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romance</w:t>
      </w:r>
      <w:r w:rsidR="00704958">
        <w:rPr>
          <w:rFonts w:ascii="Garamond" w:hAnsi="Garamond"/>
          <w:sz w:val="24"/>
          <w:szCs w:val="24"/>
        </w:rPr>
        <w:t xml:space="preserve">, </w:t>
      </w:r>
      <w:proofErr w:type="spellStart"/>
      <w:r w:rsidR="00704958">
        <w:rPr>
          <w:rFonts w:ascii="Garamond" w:hAnsi="Garamond"/>
          <w:sz w:val="24"/>
          <w:szCs w:val="24"/>
        </w:rPr>
        <w:t>Aleksei</w:t>
      </w:r>
      <w:proofErr w:type="spellEnd"/>
      <w:r w:rsidR="00704958">
        <w:rPr>
          <w:rFonts w:ascii="Garamond" w:hAnsi="Garamond"/>
          <w:sz w:val="24"/>
          <w:szCs w:val="24"/>
        </w:rPr>
        <w:t xml:space="preserve"> </w:t>
      </w:r>
      <w:proofErr w:type="spellStart"/>
      <w:r w:rsidR="00704958">
        <w:rPr>
          <w:rFonts w:ascii="Garamond" w:hAnsi="Garamond"/>
          <w:sz w:val="24"/>
          <w:szCs w:val="24"/>
        </w:rPr>
        <w:t>Kazantsev</w:t>
      </w:r>
      <w:proofErr w:type="spellEnd"/>
      <w:r w:rsidR="00704958">
        <w:rPr>
          <w:rFonts w:ascii="Garamond" w:hAnsi="Garamond"/>
          <w:sz w:val="24"/>
          <w:szCs w:val="24"/>
        </w:rPr>
        <w:t xml:space="preserve"> é</w:t>
      </w:r>
    </w:p>
    <w:p w:rsidR="00927593" w:rsidRDefault="00927593" w:rsidP="00567B8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27593" w:rsidRPr="005C7243" w:rsidRDefault="00765556" w:rsidP="000C6C6C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  <w:r w:rsidRPr="005C7243">
        <w:rPr>
          <w:rFonts w:ascii="Garamond" w:hAnsi="Garamond"/>
          <w:sz w:val="20"/>
          <w:szCs w:val="20"/>
        </w:rPr>
        <w:t>O marido de Lud</w:t>
      </w:r>
      <w:r w:rsidR="00927593" w:rsidRPr="005C7243">
        <w:rPr>
          <w:rFonts w:ascii="Garamond" w:hAnsi="Garamond"/>
          <w:sz w:val="20"/>
          <w:szCs w:val="20"/>
        </w:rPr>
        <w:t xml:space="preserve">a </w:t>
      </w:r>
      <w:r w:rsidR="00B52AE9" w:rsidRPr="005C7243">
        <w:rPr>
          <w:rFonts w:ascii="Garamond" w:hAnsi="Garamond"/>
          <w:sz w:val="20"/>
          <w:szCs w:val="20"/>
        </w:rPr>
        <w:t xml:space="preserve">[que] </w:t>
      </w:r>
      <w:r w:rsidR="00927593" w:rsidRPr="005C7243">
        <w:rPr>
          <w:rFonts w:ascii="Garamond" w:hAnsi="Garamond"/>
          <w:sz w:val="20"/>
          <w:szCs w:val="20"/>
        </w:rPr>
        <w:t xml:space="preserve">era um sujeito de Minsk, de família digna </w:t>
      </w:r>
      <w:proofErr w:type="gramStart"/>
      <w:r w:rsidR="00927593" w:rsidRPr="005C7243">
        <w:rPr>
          <w:rFonts w:ascii="Garamond" w:hAnsi="Garamond"/>
          <w:sz w:val="20"/>
          <w:szCs w:val="20"/>
        </w:rPr>
        <w:t>... Foi</w:t>
      </w:r>
      <w:proofErr w:type="gramEnd"/>
      <w:r w:rsidR="00927593" w:rsidRPr="005C7243">
        <w:rPr>
          <w:rFonts w:ascii="Garamond" w:hAnsi="Garamond"/>
          <w:sz w:val="20"/>
          <w:szCs w:val="20"/>
        </w:rPr>
        <w:t xml:space="preserve"> enviado para uma fábrica de filmes AGFA no</w:t>
      </w:r>
      <w:r w:rsidR="002F7C8E" w:rsidRPr="005C7243">
        <w:rPr>
          <w:rFonts w:ascii="Garamond" w:hAnsi="Garamond"/>
          <w:sz w:val="20"/>
          <w:szCs w:val="20"/>
        </w:rPr>
        <w:t>s</w:t>
      </w:r>
      <w:r w:rsidR="00927593" w:rsidRPr="005C7243">
        <w:rPr>
          <w:rFonts w:ascii="Garamond" w:hAnsi="Garamond"/>
          <w:sz w:val="20"/>
          <w:szCs w:val="20"/>
        </w:rPr>
        <w:t xml:space="preserve"> arredores de Antuérpia. Um emprego administrativo, sem grandes atrativos além da garantia de um salário todo fim de mês. Mas a moça não soube dizer onde </w:t>
      </w:r>
      <w:proofErr w:type="spellStart"/>
      <w:r w:rsidR="00927593" w:rsidRPr="005C7243">
        <w:rPr>
          <w:rFonts w:ascii="Garamond" w:hAnsi="Garamond"/>
          <w:sz w:val="20"/>
          <w:szCs w:val="20"/>
        </w:rPr>
        <w:t>Aleksei</w:t>
      </w:r>
      <w:proofErr w:type="spellEnd"/>
      <w:r w:rsidR="00927593" w:rsidRPr="005C7243">
        <w:rPr>
          <w:rFonts w:ascii="Garamond" w:hAnsi="Garamond"/>
          <w:sz w:val="20"/>
          <w:szCs w:val="20"/>
        </w:rPr>
        <w:t xml:space="preserve"> vivia agora, pois havia mais de ano que chegavam envelopes semanais com fotos que ele enviava pelo correio e cada vez o selo indicava uma cidade diferente</w:t>
      </w:r>
      <w:r w:rsidR="002F7C8E" w:rsidRPr="005C7243">
        <w:rPr>
          <w:rFonts w:ascii="Garamond" w:hAnsi="Garamond"/>
          <w:sz w:val="20"/>
          <w:szCs w:val="20"/>
        </w:rPr>
        <w:t>.</w:t>
      </w:r>
      <w:r w:rsidR="00927593" w:rsidRPr="005C7243">
        <w:rPr>
          <w:rFonts w:ascii="Garamond" w:hAnsi="Garamond"/>
          <w:sz w:val="20"/>
          <w:szCs w:val="20"/>
        </w:rPr>
        <w:t xml:space="preserve"> (2013, p. 161)</w:t>
      </w:r>
    </w:p>
    <w:p w:rsidR="00927593" w:rsidRDefault="00927593" w:rsidP="00567B8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D10CA6" w:rsidRDefault="003B5DB5" w:rsidP="001949EC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Mais uma vez, o procedimento é o mesmo. </w:t>
      </w:r>
      <w:r w:rsidR="00704958">
        <w:rPr>
          <w:rFonts w:ascii="Garamond" w:hAnsi="Garamond"/>
          <w:sz w:val="24"/>
          <w:szCs w:val="24"/>
        </w:rPr>
        <w:t xml:space="preserve">Deduz-se </w:t>
      </w:r>
      <w:r>
        <w:rPr>
          <w:rFonts w:ascii="Garamond" w:hAnsi="Garamond"/>
          <w:sz w:val="24"/>
          <w:szCs w:val="24"/>
        </w:rPr>
        <w:t xml:space="preserve">que as fotos que chegam semanalmente formam a </w:t>
      </w:r>
      <w:r w:rsidR="00704958">
        <w:rPr>
          <w:rFonts w:ascii="Garamond" w:hAnsi="Garamond"/>
          <w:sz w:val="24"/>
          <w:szCs w:val="24"/>
        </w:rPr>
        <w:t xml:space="preserve">coleção de fotos que, pouco antes, Ciprian descreve </w:t>
      </w:r>
      <w:r w:rsidR="007B505F">
        <w:rPr>
          <w:rFonts w:ascii="Garamond" w:hAnsi="Garamond"/>
          <w:sz w:val="24"/>
          <w:szCs w:val="24"/>
        </w:rPr>
        <w:t xml:space="preserve">quando visita Luda, </w:t>
      </w:r>
      <w:r w:rsidR="00A20658">
        <w:rPr>
          <w:rFonts w:ascii="Garamond" w:hAnsi="Garamond"/>
          <w:sz w:val="24"/>
          <w:szCs w:val="24"/>
        </w:rPr>
        <w:t>um</w:t>
      </w:r>
      <w:r w:rsidR="007B505F">
        <w:rPr>
          <w:rFonts w:ascii="Garamond" w:hAnsi="Garamond"/>
          <w:sz w:val="24"/>
          <w:szCs w:val="24"/>
        </w:rPr>
        <w:t xml:space="preserve">a </w:t>
      </w:r>
      <w:r w:rsidR="00A20658">
        <w:rPr>
          <w:rFonts w:ascii="Garamond" w:hAnsi="Garamond"/>
          <w:sz w:val="24"/>
          <w:szCs w:val="24"/>
        </w:rPr>
        <w:t xml:space="preserve">das </w:t>
      </w:r>
      <w:r w:rsidR="007B505F">
        <w:rPr>
          <w:rFonts w:ascii="Garamond" w:hAnsi="Garamond"/>
          <w:sz w:val="24"/>
          <w:szCs w:val="24"/>
        </w:rPr>
        <w:t>mulher</w:t>
      </w:r>
      <w:r w:rsidR="00A20658">
        <w:rPr>
          <w:rFonts w:ascii="Garamond" w:hAnsi="Garamond"/>
          <w:sz w:val="24"/>
          <w:szCs w:val="24"/>
        </w:rPr>
        <w:t>es</w:t>
      </w:r>
      <w:r w:rsidR="007B505F">
        <w:rPr>
          <w:rFonts w:ascii="Garamond" w:hAnsi="Garamond"/>
          <w:sz w:val="24"/>
          <w:szCs w:val="24"/>
        </w:rPr>
        <w:t xml:space="preserve"> </w:t>
      </w:r>
      <w:r w:rsidR="004C4513">
        <w:rPr>
          <w:rFonts w:ascii="Garamond" w:hAnsi="Garamond"/>
          <w:sz w:val="24"/>
          <w:szCs w:val="24"/>
        </w:rPr>
        <w:t xml:space="preserve">por quem se apaixonou </w:t>
      </w:r>
      <w:r w:rsidR="00A20658">
        <w:rPr>
          <w:rFonts w:ascii="Garamond" w:hAnsi="Garamond"/>
          <w:sz w:val="24"/>
          <w:szCs w:val="24"/>
        </w:rPr>
        <w:t xml:space="preserve">durante a residência na instituição Das </w:t>
      </w:r>
      <w:proofErr w:type="spellStart"/>
      <w:r w:rsidR="00A20658">
        <w:rPr>
          <w:rFonts w:ascii="Garamond" w:hAnsi="Garamond"/>
          <w:sz w:val="24"/>
          <w:szCs w:val="24"/>
        </w:rPr>
        <w:t>Beckwerk</w:t>
      </w:r>
      <w:proofErr w:type="spellEnd"/>
      <w:r w:rsidR="00A20658">
        <w:rPr>
          <w:rFonts w:ascii="Garamond" w:hAnsi="Garamond"/>
          <w:sz w:val="24"/>
          <w:szCs w:val="24"/>
        </w:rPr>
        <w:t xml:space="preserve">, </w:t>
      </w:r>
      <w:r w:rsidR="008749D8">
        <w:rPr>
          <w:rFonts w:ascii="Garamond" w:hAnsi="Garamond"/>
          <w:sz w:val="24"/>
          <w:szCs w:val="24"/>
        </w:rPr>
        <w:t>em Copenhague</w:t>
      </w:r>
      <w:r w:rsidR="00704958">
        <w:rPr>
          <w:rFonts w:ascii="Garamond" w:hAnsi="Garamond"/>
          <w:sz w:val="24"/>
          <w:szCs w:val="24"/>
        </w:rPr>
        <w:t xml:space="preserve">. No quarto com Luda, agora moribunda, </w:t>
      </w:r>
      <w:r w:rsidR="00E31B1D">
        <w:rPr>
          <w:rFonts w:ascii="Garamond" w:hAnsi="Garamond"/>
          <w:sz w:val="24"/>
          <w:szCs w:val="24"/>
        </w:rPr>
        <w:t xml:space="preserve">seu olhar </w:t>
      </w:r>
      <w:r w:rsidR="00E253B9">
        <w:rPr>
          <w:rFonts w:ascii="Garamond" w:hAnsi="Garamond"/>
          <w:sz w:val="24"/>
          <w:szCs w:val="24"/>
        </w:rPr>
        <w:t>desvi</w:t>
      </w:r>
      <w:r w:rsidR="00E31B1D">
        <w:rPr>
          <w:rFonts w:ascii="Garamond" w:hAnsi="Garamond"/>
          <w:sz w:val="24"/>
          <w:szCs w:val="24"/>
        </w:rPr>
        <w:t>a</w:t>
      </w:r>
      <w:r w:rsidR="00AA591A">
        <w:rPr>
          <w:rFonts w:ascii="Garamond" w:hAnsi="Garamond"/>
          <w:sz w:val="24"/>
          <w:szCs w:val="24"/>
        </w:rPr>
        <w:t>-se</w:t>
      </w:r>
      <w:r w:rsidR="00E31B1D">
        <w:rPr>
          <w:rFonts w:ascii="Garamond" w:hAnsi="Garamond"/>
          <w:sz w:val="24"/>
          <w:szCs w:val="24"/>
        </w:rPr>
        <w:t xml:space="preserve"> do corpo adormecido e pode, enfim, olhar ao redor: </w:t>
      </w:r>
      <w:r w:rsidR="007B505F">
        <w:rPr>
          <w:rFonts w:ascii="Garamond" w:hAnsi="Garamond"/>
          <w:sz w:val="24"/>
          <w:szCs w:val="24"/>
        </w:rPr>
        <w:t xml:space="preserve">“Só então reparei sobre as paredes do quarto uma série de pequenas imagens em preto e branco, uma delas, a </w:t>
      </w:r>
      <w:r w:rsidR="007B531C">
        <w:rPr>
          <w:rFonts w:ascii="Garamond" w:hAnsi="Garamond"/>
          <w:sz w:val="24"/>
          <w:szCs w:val="24"/>
        </w:rPr>
        <w:t>q</w:t>
      </w:r>
      <w:r w:rsidR="007B505F">
        <w:rPr>
          <w:rFonts w:ascii="Garamond" w:hAnsi="Garamond"/>
          <w:sz w:val="24"/>
          <w:szCs w:val="24"/>
        </w:rPr>
        <w:t>u</w:t>
      </w:r>
      <w:r w:rsidR="007B531C">
        <w:rPr>
          <w:rFonts w:ascii="Garamond" w:hAnsi="Garamond"/>
          <w:sz w:val="24"/>
          <w:szCs w:val="24"/>
        </w:rPr>
        <w:t>e</w:t>
      </w:r>
      <w:r w:rsidR="007B505F">
        <w:rPr>
          <w:rFonts w:ascii="Garamond" w:hAnsi="Garamond"/>
          <w:sz w:val="24"/>
          <w:szCs w:val="24"/>
        </w:rPr>
        <w:t xml:space="preserve"> mais me reteve, mostrava um dedo enfiado num ralo de pia” (2013, p. 160). </w:t>
      </w:r>
      <w:r w:rsidR="00E83FE6">
        <w:rPr>
          <w:rFonts w:ascii="Garamond" w:hAnsi="Garamond"/>
          <w:sz w:val="24"/>
          <w:szCs w:val="24"/>
        </w:rPr>
        <w:t>A</w:t>
      </w:r>
      <w:r w:rsidR="007B505F">
        <w:rPr>
          <w:rFonts w:ascii="Garamond" w:hAnsi="Garamond"/>
          <w:sz w:val="24"/>
          <w:szCs w:val="24"/>
        </w:rPr>
        <w:t xml:space="preserve"> foto</w:t>
      </w:r>
      <w:r w:rsidR="00AA591A">
        <w:rPr>
          <w:rFonts w:ascii="Garamond" w:hAnsi="Garamond"/>
          <w:sz w:val="24"/>
          <w:szCs w:val="24"/>
        </w:rPr>
        <w:t>grafia com essa descriçã</w:t>
      </w:r>
      <w:r w:rsidR="00E83FE6">
        <w:rPr>
          <w:rFonts w:ascii="Garamond" w:hAnsi="Garamond"/>
          <w:sz w:val="24"/>
          <w:szCs w:val="24"/>
        </w:rPr>
        <w:t>o</w:t>
      </w:r>
      <w:r w:rsidR="007B505F">
        <w:rPr>
          <w:rFonts w:ascii="Garamond" w:hAnsi="Garamond"/>
          <w:sz w:val="24"/>
          <w:szCs w:val="24"/>
        </w:rPr>
        <w:t xml:space="preserve"> está </w:t>
      </w:r>
      <w:r w:rsidR="00E31B1D">
        <w:rPr>
          <w:rFonts w:ascii="Garamond" w:hAnsi="Garamond"/>
          <w:sz w:val="24"/>
          <w:szCs w:val="24"/>
        </w:rPr>
        <w:t>na página 46</w:t>
      </w:r>
      <w:r w:rsidR="004C4513">
        <w:rPr>
          <w:rFonts w:ascii="Garamond" w:hAnsi="Garamond"/>
          <w:sz w:val="24"/>
          <w:szCs w:val="24"/>
        </w:rPr>
        <w:t xml:space="preserve"> do </w:t>
      </w:r>
      <w:r w:rsidR="004F2FDA">
        <w:rPr>
          <w:rFonts w:ascii="Garamond" w:hAnsi="Garamond"/>
          <w:sz w:val="24"/>
          <w:szCs w:val="24"/>
        </w:rPr>
        <w:t>romance</w:t>
      </w:r>
      <w:r w:rsidR="004C4513">
        <w:rPr>
          <w:rFonts w:ascii="Garamond" w:hAnsi="Garamond"/>
          <w:sz w:val="24"/>
          <w:szCs w:val="24"/>
        </w:rPr>
        <w:t xml:space="preserve">, antes de </w:t>
      </w:r>
      <w:r w:rsidR="00E31B1D">
        <w:rPr>
          <w:rFonts w:ascii="Garamond" w:hAnsi="Garamond"/>
          <w:sz w:val="24"/>
          <w:szCs w:val="24"/>
        </w:rPr>
        <w:t xml:space="preserve">uma passagem </w:t>
      </w:r>
      <w:r w:rsidR="007B531C">
        <w:rPr>
          <w:rFonts w:ascii="Garamond" w:hAnsi="Garamond"/>
          <w:sz w:val="24"/>
          <w:szCs w:val="24"/>
        </w:rPr>
        <w:t>em que o narrador</w:t>
      </w:r>
      <w:r w:rsidR="00E253B9">
        <w:rPr>
          <w:rFonts w:ascii="Garamond" w:hAnsi="Garamond"/>
          <w:sz w:val="24"/>
          <w:szCs w:val="24"/>
        </w:rPr>
        <w:t>, no meio de uma série de</w:t>
      </w:r>
      <w:r w:rsidR="007B531C">
        <w:rPr>
          <w:rFonts w:ascii="Garamond" w:hAnsi="Garamond"/>
          <w:sz w:val="24"/>
          <w:szCs w:val="24"/>
        </w:rPr>
        <w:t xml:space="preserve"> e</w:t>
      </w:r>
      <w:r w:rsidR="004F2FDA">
        <w:rPr>
          <w:rFonts w:ascii="Garamond" w:hAnsi="Garamond"/>
          <w:sz w:val="24"/>
          <w:szCs w:val="24"/>
        </w:rPr>
        <w:t>lucubrações</w:t>
      </w:r>
      <w:r w:rsidR="00E253B9">
        <w:rPr>
          <w:rFonts w:ascii="Garamond" w:hAnsi="Garamond"/>
          <w:sz w:val="24"/>
          <w:szCs w:val="24"/>
        </w:rPr>
        <w:t>, diz: “eu também usei frases dos meus livros prediletos como se fossem minhas”</w:t>
      </w:r>
      <w:r w:rsidR="003B1164">
        <w:rPr>
          <w:rFonts w:ascii="Garamond" w:hAnsi="Garamond"/>
          <w:sz w:val="24"/>
          <w:szCs w:val="24"/>
        </w:rPr>
        <w:t xml:space="preserve">. </w:t>
      </w:r>
      <w:r w:rsidR="004F2FDA">
        <w:rPr>
          <w:rFonts w:ascii="Garamond" w:hAnsi="Garamond"/>
          <w:sz w:val="24"/>
          <w:szCs w:val="24"/>
        </w:rPr>
        <w:t>Mais adiante</w:t>
      </w:r>
      <w:r w:rsidR="003B1164">
        <w:rPr>
          <w:rFonts w:ascii="Garamond" w:hAnsi="Garamond"/>
          <w:sz w:val="24"/>
          <w:szCs w:val="24"/>
        </w:rPr>
        <w:t xml:space="preserve">, </w:t>
      </w:r>
      <w:r w:rsidR="004F2FDA">
        <w:rPr>
          <w:rFonts w:ascii="Garamond" w:hAnsi="Garamond"/>
          <w:sz w:val="24"/>
          <w:szCs w:val="24"/>
        </w:rPr>
        <w:t xml:space="preserve">em trecho anterior a uma fotografia de Laura Erber </w:t>
      </w:r>
      <w:r w:rsidR="00AA591A">
        <w:rPr>
          <w:rFonts w:ascii="Garamond" w:hAnsi="Garamond"/>
          <w:sz w:val="24"/>
          <w:szCs w:val="24"/>
        </w:rPr>
        <w:t>na qual há</w:t>
      </w:r>
      <w:r w:rsidR="00E83FE6">
        <w:rPr>
          <w:rFonts w:ascii="Garamond" w:hAnsi="Garamond"/>
          <w:sz w:val="24"/>
          <w:szCs w:val="24"/>
        </w:rPr>
        <w:t xml:space="preserve"> </w:t>
      </w:r>
      <w:r w:rsidR="004F2FDA">
        <w:rPr>
          <w:rFonts w:ascii="Garamond" w:hAnsi="Garamond"/>
          <w:sz w:val="24"/>
          <w:szCs w:val="24"/>
        </w:rPr>
        <w:t xml:space="preserve">a expressão latina “Tempus </w:t>
      </w:r>
      <w:proofErr w:type="spellStart"/>
      <w:r w:rsidR="004F2FDA">
        <w:rPr>
          <w:rFonts w:ascii="Garamond" w:hAnsi="Garamond"/>
          <w:sz w:val="24"/>
          <w:szCs w:val="24"/>
        </w:rPr>
        <w:t>fugit</w:t>
      </w:r>
      <w:proofErr w:type="spellEnd"/>
      <w:r w:rsidR="004F2FDA">
        <w:rPr>
          <w:rFonts w:ascii="Garamond" w:hAnsi="Garamond"/>
          <w:sz w:val="24"/>
          <w:szCs w:val="24"/>
        </w:rPr>
        <w:t xml:space="preserve">”, </w:t>
      </w:r>
      <w:r w:rsidR="00E83FE6">
        <w:rPr>
          <w:rFonts w:ascii="Garamond" w:hAnsi="Garamond"/>
          <w:sz w:val="24"/>
          <w:szCs w:val="24"/>
        </w:rPr>
        <w:t>há outro trecho que pa</w:t>
      </w:r>
      <w:r w:rsidR="004F2FDA">
        <w:rPr>
          <w:rFonts w:ascii="Garamond" w:hAnsi="Garamond"/>
          <w:sz w:val="24"/>
          <w:szCs w:val="24"/>
        </w:rPr>
        <w:t xml:space="preserve">rece referir-se à </w:t>
      </w:r>
      <w:r w:rsidR="00E83FE6">
        <w:rPr>
          <w:rFonts w:ascii="Garamond" w:hAnsi="Garamond"/>
          <w:sz w:val="24"/>
          <w:szCs w:val="24"/>
        </w:rPr>
        <w:t xml:space="preserve">mesma </w:t>
      </w:r>
      <w:r w:rsidR="004F2FDA">
        <w:rPr>
          <w:rFonts w:ascii="Garamond" w:hAnsi="Garamond"/>
          <w:sz w:val="24"/>
          <w:szCs w:val="24"/>
        </w:rPr>
        <w:t>fotografia</w:t>
      </w:r>
      <w:r w:rsidR="003B1164">
        <w:rPr>
          <w:rFonts w:ascii="Garamond" w:hAnsi="Garamond"/>
          <w:sz w:val="24"/>
          <w:szCs w:val="24"/>
        </w:rPr>
        <w:t xml:space="preserve">: “No fim da vida, encontraria uma pia com um ralo escuro para deixar </w:t>
      </w:r>
      <w:r w:rsidR="00F01514">
        <w:rPr>
          <w:rFonts w:ascii="Garamond" w:hAnsi="Garamond"/>
          <w:sz w:val="24"/>
          <w:szCs w:val="24"/>
        </w:rPr>
        <w:t>escorrer suas piores lembranças, mais ou menos como eu”</w:t>
      </w:r>
      <w:r w:rsidR="004F2FDA">
        <w:rPr>
          <w:rFonts w:ascii="Garamond" w:hAnsi="Garamond"/>
          <w:sz w:val="24"/>
          <w:szCs w:val="24"/>
        </w:rPr>
        <w:t xml:space="preserve"> (2013, p. 49)</w:t>
      </w:r>
      <w:r w:rsidR="00AF5EF4">
        <w:rPr>
          <w:rFonts w:ascii="Garamond" w:hAnsi="Garamond"/>
          <w:sz w:val="24"/>
          <w:szCs w:val="24"/>
        </w:rPr>
        <w:t xml:space="preserve">. </w:t>
      </w:r>
      <w:r w:rsidR="00233118">
        <w:rPr>
          <w:rFonts w:ascii="Garamond" w:hAnsi="Garamond"/>
          <w:sz w:val="24"/>
          <w:szCs w:val="24"/>
        </w:rPr>
        <w:t xml:space="preserve">O porvir é previsto por meio da prolepse, </w:t>
      </w:r>
      <w:r w:rsidR="00C45B74">
        <w:rPr>
          <w:rFonts w:ascii="Garamond" w:hAnsi="Garamond"/>
          <w:sz w:val="24"/>
          <w:szCs w:val="24"/>
        </w:rPr>
        <w:t xml:space="preserve">a qual </w:t>
      </w:r>
      <w:r w:rsidR="00233118">
        <w:rPr>
          <w:rFonts w:ascii="Garamond" w:hAnsi="Garamond"/>
          <w:sz w:val="24"/>
          <w:szCs w:val="24"/>
        </w:rPr>
        <w:t>antecipa a relação problemática do</w:t>
      </w:r>
      <w:r w:rsidR="00C45B74">
        <w:rPr>
          <w:rFonts w:ascii="Garamond" w:hAnsi="Garamond"/>
          <w:sz w:val="24"/>
          <w:szCs w:val="24"/>
        </w:rPr>
        <w:t xml:space="preserve"> narrador</w:t>
      </w:r>
      <w:r w:rsidR="00233118">
        <w:rPr>
          <w:rFonts w:ascii="Garamond" w:hAnsi="Garamond"/>
          <w:sz w:val="24"/>
          <w:szCs w:val="24"/>
        </w:rPr>
        <w:t xml:space="preserve"> com o tempo</w:t>
      </w:r>
      <w:r w:rsidR="001949EC">
        <w:rPr>
          <w:rFonts w:ascii="Garamond" w:hAnsi="Garamond"/>
          <w:sz w:val="24"/>
          <w:szCs w:val="24"/>
        </w:rPr>
        <w:t>.</w:t>
      </w:r>
    </w:p>
    <w:p w:rsidR="001949EC" w:rsidRPr="005C7243" w:rsidRDefault="001949EC" w:rsidP="001949EC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Penso que esses exemplos dão conta de especificar </w:t>
      </w:r>
      <w:r w:rsidR="008B15B9">
        <w:rPr>
          <w:rFonts w:ascii="Garamond" w:hAnsi="Garamond"/>
          <w:sz w:val="24"/>
          <w:szCs w:val="24"/>
        </w:rPr>
        <w:t>as relações intricadas entre</w:t>
      </w:r>
      <w:r w:rsidR="00D01841">
        <w:rPr>
          <w:rFonts w:ascii="Garamond" w:hAnsi="Garamond"/>
          <w:sz w:val="24"/>
          <w:szCs w:val="24"/>
        </w:rPr>
        <w:t xml:space="preserve"> </w:t>
      </w:r>
      <w:r w:rsidR="00C45B74">
        <w:rPr>
          <w:rFonts w:ascii="Garamond" w:hAnsi="Garamond"/>
          <w:sz w:val="24"/>
          <w:szCs w:val="24"/>
        </w:rPr>
        <w:t>imagem e texto</w:t>
      </w:r>
      <w:r w:rsidR="00E83FE6">
        <w:rPr>
          <w:rFonts w:ascii="Garamond" w:hAnsi="Garamond"/>
          <w:sz w:val="24"/>
          <w:szCs w:val="24"/>
        </w:rPr>
        <w:t xml:space="preserve"> no romance de Erber</w:t>
      </w:r>
      <w:r w:rsidR="00C45B74">
        <w:rPr>
          <w:rFonts w:ascii="Garamond" w:hAnsi="Garamond"/>
          <w:sz w:val="24"/>
          <w:szCs w:val="24"/>
        </w:rPr>
        <w:t xml:space="preserve">. O </w:t>
      </w:r>
      <w:r w:rsidR="00C45B74" w:rsidRPr="00C45B74">
        <w:rPr>
          <w:rFonts w:ascii="Garamond" w:hAnsi="Garamond"/>
          <w:i/>
          <w:sz w:val="24"/>
          <w:szCs w:val="24"/>
        </w:rPr>
        <w:t xml:space="preserve">puzzle </w:t>
      </w:r>
      <w:r w:rsidR="00C45B74">
        <w:rPr>
          <w:rFonts w:ascii="Garamond" w:hAnsi="Garamond"/>
          <w:sz w:val="24"/>
          <w:szCs w:val="24"/>
        </w:rPr>
        <w:t>de acontecimentos volteia desordenadamente, de uma página a outra, demarcando origens múltiplas</w:t>
      </w:r>
      <w:r w:rsidR="00B84430">
        <w:rPr>
          <w:rFonts w:ascii="Garamond" w:hAnsi="Garamond"/>
          <w:sz w:val="24"/>
          <w:szCs w:val="24"/>
        </w:rPr>
        <w:t xml:space="preserve"> para o que acontece, em um movimento de </w:t>
      </w:r>
      <w:r w:rsidR="002B1766">
        <w:rPr>
          <w:rFonts w:ascii="Garamond" w:hAnsi="Garamond"/>
          <w:sz w:val="24"/>
          <w:szCs w:val="24"/>
        </w:rPr>
        <w:t xml:space="preserve">aparição-desaparição </w:t>
      </w:r>
      <w:r w:rsidR="00B84430">
        <w:rPr>
          <w:rFonts w:ascii="Garamond" w:hAnsi="Garamond"/>
          <w:sz w:val="24"/>
          <w:szCs w:val="24"/>
        </w:rPr>
        <w:t>das imagens no texto</w:t>
      </w:r>
      <w:r w:rsidR="00CE5F08">
        <w:rPr>
          <w:rFonts w:ascii="Garamond" w:hAnsi="Garamond"/>
          <w:sz w:val="24"/>
          <w:szCs w:val="24"/>
        </w:rPr>
        <w:t>;</w:t>
      </w:r>
      <w:r w:rsidR="00400C23">
        <w:rPr>
          <w:rFonts w:ascii="Garamond" w:hAnsi="Garamond"/>
          <w:sz w:val="24"/>
          <w:szCs w:val="24"/>
        </w:rPr>
        <w:t xml:space="preserve"> força</w:t>
      </w:r>
      <w:r w:rsidR="00CD0845">
        <w:rPr>
          <w:rFonts w:ascii="Garamond" w:hAnsi="Garamond"/>
          <w:sz w:val="24"/>
          <w:szCs w:val="24"/>
        </w:rPr>
        <w:t>n</w:t>
      </w:r>
      <w:r w:rsidR="00400C23">
        <w:rPr>
          <w:rFonts w:ascii="Garamond" w:hAnsi="Garamond"/>
          <w:sz w:val="24"/>
          <w:szCs w:val="24"/>
        </w:rPr>
        <w:t xml:space="preserve">do </w:t>
      </w:r>
      <w:r w:rsidR="00CD0845">
        <w:rPr>
          <w:rFonts w:ascii="Garamond" w:hAnsi="Garamond"/>
          <w:sz w:val="24"/>
          <w:szCs w:val="24"/>
        </w:rPr>
        <w:t xml:space="preserve">o leitor </w:t>
      </w:r>
      <w:r w:rsidR="00400C23">
        <w:rPr>
          <w:rFonts w:ascii="Garamond" w:hAnsi="Garamond"/>
          <w:sz w:val="24"/>
          <w:szCs w:val="24"/>
        </w:rPr>
        <w:t xml:space="preserve">a </w:t>
      </w:r>
      <w:r w:rsidR="00CE5F08">
        <w:rPr>
          <w:rFonts w:ascii="Garamond" w:hAnsi="Garamond"/>
          <w:sz w:val="24"/>
          <w:szCs w:val="24"/>
        </w:rPr>
        <w:t xml:space="preserve">se </w:t>
      </w:r>
      <w:r w:rsidR="00400C23">
        <w:rPr>
          <w:rFonts w:ascii="Garamond" w:hAnsi="Garamond"/>
          <w:sz w:val="24"/>
          <w:szCs w:val="24"/>
        </w:rPr>
        <w:t>perguntar</w:t>
      </w:r>
      <w:r w:rsidR="00CE5F08">
        <w:rPr>
          <w:rFonts w:ascii="Garamond" w:hAnsi="Garamond"/>
          <w:sz w:val="24"/>
          <w:szCs w:val="24"/>
        </w:rPr>
        <w:t xml:space="preserve"> a todo momento se</w:t>
      </w:r>
      <w:r w:rsidR="00CD0845">
        <w:rPr>
          <w:rFonts w:ascii="Garamond" w:hAnsi="Garamond"/>
          <w:sz w:val="24"/>
          <w:szCs w:val="24"/>
        </w:rPr>
        <w:t xml:space="preserve"> determinada cena </w:t>
      </w:r>
      <w:r w:rsidR="00A412C7">
        <w:rPr>
          <w:rFonts w:ascii="Garamond" w:hAnsi="Garamond"/>
          <w:sz w:val="24"/>
          <w:szCs w:val="24"/>
        </w:rPr>
        <w:t>é</w:t>
      </w:r>
      <w:r w:rsidR="00CE5F08">
        <w:rPr>
          <w:rFonts w:ascii="Garamond" w:hAnsi="Garamond"/>
          <w:sz w:val="24"/>
          <w:szCs w:val="24"/>
        </w:rPr>
        <w:t xml:space="preserve"> uma narração ou uma descrição</w:t>
      </w:r>
      <w:r w:rsidR="002B1766">
        <w:rPr>
          <w:rFonts w:ascii="Garamond" w:hAnsi="Garamond"/>
          <w:sz w:val="24"/>
          <w:szCs w:val="24"/>
        </w:rPr>
        <w:t xml:space="preserve">. </w:t>
      </w:r>
      <w:r w:rsidR="00CD0845">
        <w:rPr>
          <w:rFonts w:ascii="Garamond" w:hAnsi="Garamond"/>
          <w:sz w:val="24"/>
          <w:szCs w:val="24"/>
        </w:rPr>
        <w:t xml:space="preserve">Há um </w:t>
      </w:r>
      <w:r w:rsidR="00280416">
        <w:rPr>
          <w:rFonts w:ascii="Garamond" w:hAnsi="Garamond"/>
          <w:sz w:val="24"/>
          <w:szCs w:val="24"/>
        </w:rPr>
        <w:t xml:space="preserve">misto de rigor e fascínio por aquilo que se dá a ver, </w:t>
      </w:r>
      <w:r w:rsidR="00CD0845">
        <w:rPr>
          <w:rFonts w:ascii="Garamond" w:hAnsi="Garamond"/>
          <w:sz w:val="24"/>
          <w:szCs w:val="24"/>
        </w:rPr>
        <w:t xml:space="preserve">advindo da liberdade composicional que produz uma </w:t>
      </w:r>
      <w:r w:rsidR="00CD0845" w:rsidRPr="00CD0845">
        <w:rPr>
          <w:rFonts w:ascii="Garamond" w:hAnsi="Garamond"/>
          <w:i/>
          <w:sz w:val="24"/>
          <w:szCs w:val="24"/>
        </w:rPr>
        <w:t>rasgadura</w:t>
      </w:r>
      <w:r w:rsidR="00CD0845">
        <w:rPr>
          <w:rFonts w:ascii="Garamond" w:hAnsi="Garamond"/>
          <w:sz w:val="24"/>
          <w:szCs w:val="24"/>
        </w:rPr>
        <w:t xml:space="preserve"> nos modos de se ler,</w:t>
      </w:r>
      <w:r w:rsidR="00F51EF1">
        <w:rPr>
          <w:rFonts w:ascii="Garamond" w:hAnsi="Garamond"/>
          <w:sz w:val="24"/>
          <w:szCs w:val="24"/>
        </w:rPr>
        <w:t xml:space="preserve"> pois são imagens </w:t>
      </w:r>
      <w:r w:rsidR="00F51EF1" w:rsidRPr="00F51EF1">
        <w:rPr>
          <w:rFonts w:ascii="Garamond" w:hAnsi="Garamond"/>
          <w:i/>
          <w:sz w:val="24"/>
          <w:szCs w:val="24"/>
        </w:rPr>
        <w:t>exigentes</w:t>
      </w:r>
      <w:r w:rsidR="00F51EF1">
        <w:rPr>
          <w:rFonts w:ascii="Garamond" w:hAnsi="Garamond"/>
          <w:sz w:val="24"/>
          <w:szCs w:val="24"/>
        </w:rPr>
        <w:t xml:space="preserve">, que não se contentam apenas com </w:t>
      </w:r>
      <w:r w:rsidR="00156878">
        <w:rPr>
          <w:rFonts w:ascii="Garamond" w:hAnsi="Garamond"/>
          <w:sz w:val="24"/>
          <w:szCs w:val="24"/>
        </w:rPr>
        <w:t>um</w:t>
      </w:r>
      <w:r w:rsidR="00F51EF1">
        <w:rPr>
          <w:rFonts w:ascii="Garamond" w:hAnsi="Garamond"/>
          <w:sz w:val="24"/>
          <w:szCs w:val="24"/>
        </w:rPr>
        <w:t>a descrição</w:t>
      </w:r>
      <w:r w:rsidR="00CD0845">
        <w:rPr>
          <w:rFonts w:ascii="Garamond" w:hAnsi="Garamond"/>
          <w:sz w:val="24"/>
          <w:szCs w:val="24"/>
        </w:rPr>
        <w:t xml:space="preserve"> associada ao seu</w:t>
      </w:r>
      <w:r w:rsidR="00156878">
        <w:rPr>
          <w:rFonts w:ascii="Garamond" w:hAnsi="Garamond"/>
          <w:sz w:val="24"/>
          <w:szCs w:val="24"/>
        </w:rPr>
        <w:t xml:space="preserve"> contexto</w:t>
      </w:r>
      <w:r w:rsidR="00CD0845">
        <w:rPr>
          <w:rFonts w:ascii="Garamond" w:hAnsi="Garamond"/>
          <w:sz w:val="24"/>
          <w:szCs w:val="24"/>
        </w:rPr>
        <w:t xml:space="preserve"> de fotografia</w:t>
      </w:r>
      <w:r w:rsidR="00F51EF1">
        <w:rPr>
          <w:rFonts w:ascii="Garamond" w:hAnsi="Garamond"/>
          <w:sz w:val="24"/>
          <w:szCs w:val="24"/>
        </w:rPr>
        <w:t>.</w:t>
      </w:r>
      <w:r w:rsidR="00156878">
        <w:rPr>
          <w:rFonts w:ascii="Garamond" w:hAnsi="Garamond"/>
          <w:sz w:val="24"/>
          <w:szCs w:val="24"/>
        </w:rPr>
        <w:t xml:space="preserve"> Aqui, </w:t>
      </w:r>
      <w:r w:rsidR="00B52AE9">
        <w:rPr>
          <w:rFonts w:ascii="Garamond" w:hAnsi="Garamond"/>
          <w:sz w:val="24"/>
          <w:szCs w:val="24"/>
        </w:rPr>
        <w:t xml:space="preserve">a moldura das fotografias </w:t>
      </w:r>
      <w:r w:rsidR="00C21E27">
        <w:rPr>
          <w:rFonts w:ascii="Garamond" w:hAnsi="Garamond"/>
          <w:sz w:val="24"/>
          <w:szCs w:val="24"/>
        </w:rPr>
        <w:t>é o texto</w:t>
      </w:r>
      <w:r w:rsidR="00597A49">
        <w:rPr>
          <w:rFonts w:ascii="Garamond" w:hAnsi="Garamond"/>
          <w:sz w:val="24"/>
          <w:szCs w:val="24"/>
        </w:rPr>
        <w:t xml:space="preserve">. </w:t>
      </w:r>
      <w:r w:rsidR="00C21E27">
        <w:rPr>
          <w:rFonts w:ascii="Garamond" w:hAnsi="Garamond"/>
          <w:sz w:val="24"/>
          <w:szCs w:val="24"/>
        </w:rPr>
        <w:t>H</w:t>
      </w:r>
      <w:r w:rsidR="00AF4128">
        <w:rPr>
          <w:rFonts w:ascii="Garamond" w:hAnsi="Garamond"/>
          <w:sz w:val="24"/>
          <w:szCs w:val="24"/>
        </w:rPr>
        <w:t>á uma espécie de direcionamento dos modos de ver</w:t>
      </w:r>
      <w:r w:rsidR="00F4281F">
        <w:rPr>
          <w:rFonts w:ascii="Garamond" w:hAnsi="Garamond"/>
          <w:sz w:val="24"/>
          <w:szCs w:val="24"/>
        </w:rPr>
        <w:t>, que advém dos arranjos feitos por Erber, que “[n]</w:t>
      </w:r>
      <w:proofErr w:type="spellStart"/>
      <w:r w:rsidR="00F4281F">
        <w:rPr>
          <w:rFonts w:ascii="Garamond" w:hAnsi="Garamond"/>
          <w:sz w:val="24"/>
          <w:szCs w:val="24"/>
        </w:rPr>
        <w:t>ão</w:t>
      </w:r>
      <w:proofErr w:type="spellEnd"/>
      <w:r w:rsidR="00B52AE9">
        <w:rPr>
          <w:rFonts w:ascii="Garamond" w:hAnsi="Garamond"/>
          <w:sz w:val="24"/>
          <w:szCs w:val="24"/>
        </w:rPr>
        <w:t xml:space="preserve"> </w:t>
      </w:r>
      <w:r w:rsidR="00F4281F">
        <w:rPr>
          <w:rFonts w:ascii="Garamond" w:hAnsi="Garamond"/>
          <w:sz w:val="24"/>
          <w:szCs w:val="24"/>
        </w:rPr>
        <w:t>nos diz</w:t>
      </w:r>
      <w:r w:rsidR="00750B6A">
        <w:rPr>
          <w:rFonts w:ascii="Garamond" w:hAnsi="Garamond"/>
          <w:sz w:val="24"/>
          <w:szCs w:val="24"/>
        </w:rPr>
        <w:t>[em]</w:t>
      </w:r>
      <w:r w:rsidR="00F4281F">
        <w:rPr>
          <w:rFonts w:ascii="Garamond" w:hAnsi="Garamond"/>
          <w:sz w:val="24"/>
          <w:szCs w:val="24"/>
        </w:rPr>
        <w:t xml:space="preserve"> o que devemos olhar, mas como olhar o que vemos</w:t>
      </w:r>
      <w:r w:rsidR="00750B6A">
        <w:rPr>
          <w:rFonts w:ascii="Garamond" w:hAnsi="Garamond"/>
          <w:sz w:val="24"/>
          <w:szCs w:val="24"/>
        </w:rPr>
        <w:t>”</w:t>
      </w:r>
      <w:r w:rsidR="00F4281F">
        <w:rPr>
          <w:rFonts w:ascii="Garamond" w:hAnsi="Garamond"/>
          <w:sz w:val="24"/>
          <w:szCs w:val="24"/>
        </w:rPr>
        <w:t xml:space="preserve"> (ARASSE, 2014, p. 23). Essa frase, dita pelo crítico </w:t>
      </w:r>
      <w:r w:rsidR="00750B6A">
        <w:rPr>
          <w:rFonts w:ascii="Garamond" w:hAnsi="Garamond"/>
          <w:sz w:val="24"/>
          <w:szCs w:val="24"/>
        </w:rPr>
        <w:t xml:space="preserve">francês Daniel Arasse, a respeito da pintura </w:t>
      </w:r>
      <w:r w:rsidR="00750B6A" w:rsidRPr="00497E12">
        <w:rPr>
          <w:rFonts w:ascii="Garamond" w:hAnsi="Garamond"/>
          <w:i/>
          <w:sz w:val="24"/>
          <w:szCs w:val="24"/>
        </w:rPr>
        <w:t>Anunciação</w:t>
      </w:r>
      <w:r w:rsidR="00750B6A">
        <w:rPr>
          <w:rFonts w:ascii="Garamond" w:hAnsi="Garamond"/>
          <w:sz w:val="24"/>
          <w:szCs w:val="24"/>
        </w:rPr>
        <w:t xml:space="preserve"> (c. 1470-72), de Francesco Del Cossa, preconiza </w:t>
      </w:r>
      <w:r w:rsidR="001E0982">
        <w:rPr>
          <w:rFonts w:ascii="Garamond" w:hAnsi="Garamond"/>
          <w:sz w:val="24"/>
          <w:szCs w:val="24"/>
        </w:rPr>
        <w:t xml:space="preserve">um novo tipo de olhar, mais livre das leituras instituídas pelo campo </w:t>
      </w:r>
      <w:r w:rsidR="001E0982">
        <w:rPr>
          <w:rFonts w:ascii="Garamond" w:hAnsi="Garamond"/>
          <w:sz w:val="24"/>
          <w:szCs w:val="24"/>
        </w:rPr>
        <w:lastRenderedPageBreak/>
        <w:t>artístico, instigando associações ainda não experimentad</w:t>
      </w:r>
      <w:r w:rsidR="00497E12">
        <w:rPr>
          <w:rFonts w:ascii="Garamond" w:hAnsi="Garamond"/>
          <w:sz w:val="24"/>
          <w:szCs w:val="24"/>
        </w:rPr>
        <w:t xml:space="preserve">as, </w:t>
      </w:r>
      <w:r w:rsidR="00497E12" w:rsidRPr="005C7243">
        <w:rPr>
          <w:rFonts w:ascii="Garamond" w:hAnsi="Garamond"/>
          <w:sz w:val="24"/>
          <w:szCs w:val="24"/>
        </w:rPr>
        <w:t>mas perfeitamente possíveis</w:t>
      </w:r>
      <w:r w:rsidR="00A52A4E" w:rsidRPr="005C7243">
        <w:rPr>
          <w:rFonts w:ascii="Garamond" w:hAnsi="Garamond"/>
          <w:sz w:val="24"/>
          <w:szCs w:val="24"/>
        </w:rPr>
        <w:t xml:space="preserve">, se </w:t>
      </w:r>
      <w:r w:rsidR="000348D8" w:rsidRPr="005C7243">
        <w:rPr>
          <w:rFonts w:ascii="Garamond" w:hAnsi="Garamond"/>
          <w:sz w:val="24"/>
          <w:szCs w:val="24"/>
        </w:rPr>
        <w:t xml:space="preserve">se </w:t>
      </w:r>
      <w:r w:rsidR="00A52A4E" w:rsidRPr="005C7243">
        <w:rPr>
          <w:rFonts w:ascii="Garamond" w:hAnsi="Garamond"/>
          <w:sz w:val="24"/>
          <w:szCs w:val="24"/>
        </w:rPr>
        <w:t xml:space="preserve">deflagrar </w:t>
      </w:r>
      <w:r w:rsidR="000348D8" w:rsidRPr="005C7243">
        <w:rPr>
          <w:rFonts w:ascii="Garamond" w:hAnsi="Garamond"/>
          <w:sz w:val="24"/>
          <w:szCs w:val="24"/>
        </w:rPr>
        <w:t>uma escrita expansiva, potencialmente infinita em suas correspondências</w:t>
      </w:r>
      <w:r w:rsidR="00750B6A" w:rsidRPr="005C7243">
        <w:rPr>
          <w:rFonts w:ascii="Garamond" w:hAnsi="Garamond"/>
          <w:sz w:val="24"/>
          <w:szCs w:val="24"/>
        </w:rPr>
        <w:t>.</w:t>
      </w:r>
    </w:p>
    <w:p w:rsidR="002B1766" w:rsidRDefault="00F51EF1" w:rsidP="002B1766">
      <w:pPr>
        <w:pStyle w:val="Textodenotaderodap"/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3C4AA0">
        <w:rPr>
          <w:rFonts w:ascii="Garamond" w:hAnsi="Garamond"/>
          <w:sz w:val="24"/>
          <w:szCs w:val="24"/>
        </w:rPr>
        <w:t xml:space="preserve">s cenas em que </w:t>
      </w:r>
      <w:r w:rsidR="00597A49">
        <w:rPr>
          <w:rFonts w:ascii="Garamond" w:hAnsi="Garamond"/>
          <w:sz w:val="24"/>
          <w:szCs w:val="24"/>
        </w:rPr>
        <w:t xml:space="preserve">Luda e </w:t>
      </w:r>
      <w:r w:rsidR="0088651F">
        <w:rPr>
          <w:rFonts w:ascii="Garamond" w:hAnsi="Garamond"/>
          <w:sz w:val="24"/>
          <w:szCs w:val="24"/>
        </w:rPr>
        <w:t>Ciprian</w:t>
      </w:r>
      <w:r w:rsidR="003C4AA0">
        <w:rPr>
          <w:rFonts w:ascii="Garamond" w:hAnsi="Garamond"/>
          <w:sz w:val="24"/>
          <w:szCs w:val="24"/>
        </w:rPr>
        <w:t xml:space="preserve"> se encontram no apartamento de</w:t>
      </w:r>
      <w:r w:rsidR="00631F0D">
        <w:rPr>
          <w:rFonts w:ascii="Garamond" w:hAnsi="Garamond"/>
          <w:sz w:val="24"/>
          <w:szCs w:val="24"/>
        </w:rPr>
        <w:t xml:space="preserve">la (na primeira, a convite </w:t>
      </w:r>
      <w:r w:rsidR="003C4AA0">
        <w:rPr>
          <w:rFonts w:ascii="Garamond" w:hAnsi="Garamond"/>
          <w:sz w:val="24"/>
          <w:szCs w:val="24"/>
        </w:rPr>
        <w:t xml:space="preserve">e, na segunda, quando vai procurá-la anos depois) </w:t>
      </w:r>
      <w:r w:rsidR="003D065B">
        <w:rPr>
          <w:rFonts w:ascii="Garamond" w:hAnsi="Garamond"/>
          <w:sz w:val="24"/>
          <w:szCs w:val="24"/>
        </w:rPr>
        <w:t xml:space="preserve">apontam uma dessas associações a partir da qual se forma uma estrutura especular. </w:t>
      </w:r>
      <w:r w:rsidR="0088651F">
        <w:rPr>
          <w:rFonts w:ascii="Garamond" w:hAnsi="Garamond"/>
          <w:sz w:val="24"/>
          <w:szCs w:val="24"/>
        </w:rPr>
        <w:t>Ambas são marcadas pelo silêncio</w:t>
      </w:r>
      <w:r w:rsidR="003D065B">
        <w:rPr>
          <w:rFonts w:ascii="Garamond" w:hAnsi="Garamond"/>
          <w:sz w:val="24"/>
          <w:szCs w:val="24"/>
        </w:rPr>
        <w:t xml:space="preserve"> </w:t>
      </w:r>
      <w:r w:rsidR="00631F0D">
        <w:rPr>
          <w:rFonts w:ascii="Garamond" w:hAnsi="Garamond"/>
          <w:sz w:val="24"/>
          <w:szCs w:val="24"/>
        </w:rPr>
        <w:t>e pela irrupção</w:t>
      </w:r>
      <w:r w:rsidR="0088651F">
        <w:rPr>
          <w:rFonts w:ascii="Garamond" w:hAnsi="Garamond"/>
          <w:sz w:val="24"/>
          <w:szCs w:val="24"/>
        </w:rPr>
        <w:t xml:space="preserve"> </w:t>
      </w:r>
      <w:r w:rsidR="00631F0D">
        <w:rPr>
          <w:rFonts w:ascii="Garamond" w:hAnsi="Garamond"/>
          <w:sz w:val="24"/>
          <w:szCs w:val="24"/>
        </w:rPr>
        <w:t xml:space="preserve">de outra cena na cena. </w:t>
      </w:r>
      <w:r w:rsidR="002B1766" w:rsidRPr="002B1766">
        <w:rPr>
          <w:rFonts w:ascii="Garamond" w:hAnsi="Garamond"/>
          <w:sz w:val="24"/>
          <w:szCs w:val="24"/>
        </w:rPr>
        <w:t>No pr</w:t>
      </w:r>
      <w:r w:rsidR="00B45997">
        <w:rPr>
          <w:rFonts w:ascii="Garamond" w:hAnsi="Garamond"/>
          <w:sz w:val="24"/>
          <w:szCs w:val="24"/>
        </w:rPr>
        <w:t>imeiro encontro, é a janela que funciona como um “filme”</w:t>
      </w:r>
      <w:r w:rsidR="00F162B2">
        <w:rPr>
          <w:rFonts w:ascii="Garamond" w:hAnsi="Garamond"/>
          <w:sz w:val="24"/>
          <w:szCs w:val="24"/>
        </w:rPr>
        <w:t xml:space="preserve">: </w:t>
      </w:r>
      <w:r w:rsidR="002B1766" w:rsidRPr="002B1766">
        <w:rPr>
          <w:rFonts w:ascii="Garamond" w:hAnsi="Garamond"/>
          <w:sz w:val="24"/>
          <w:szCs w:val="24"/>
        </w:rPr>
        <w:t>“</w:t>
      </w:r>
      <w:r w:rsidR="00080CF0">
        <w:rPr>
          <w:rFonts w:ascii="Garamond" w:hAnsi="Garamond"/>
          <w:sz w:val="24"/>
          <w:szCs w:val="24"/>
        </w:rPr>
        <w:t xml:space="preserve">... </w:t>
      </w:r>
      <w:r w:rsidR="002B1766" w:rsidRPr="002B1766">
        <w:rPr>
          <w:rFonts w:ascii="Garamond" w:hAnsi="Garamond"/>
          <w:sz w:val="24"/>
          <w:szCs w:val="24"/>
        </w:rPr>
        <w:t>o grande vidro da janela me salvou, porque era grande e porque era vidro e funcionava como um filme e me permitia dar àquela nova amiga o tempo que ela precisasse para se recompor ou me pedir para sair</w:t>
      </w:r>
      <w:r w:rsidR="00C6351A">
        <w:rPr>
          <w:rFonts w:ascii="Garamond" w:hAnsi="Garamond"/>
          <w:sz w:val="24"/>
          <w:szCs w:val="24"/>
        </w:rPr>
        <w:t>. Uma menina vinha de bic</w:t>
      </w:r>
      <w:r w:rsidR="00B45997">
        <w:rPr>
          <w:rFonts w:ascii="Garamond" w:hAnsi="Garamond"/>
          <w:sz w:val="24"/>
          <w:szCs w:val="24"/>
        </w:rPr>
        <w:t>icleta. Um cachorro manco andava rumo ao meio-fio. Uma ruiva decidida. Um carro vermelho passou varado</w:t>
      </w:r>
      <w:r w:rsidR="000348D8">
        <w:rPr>
          <w:rFonts w:ascii="Garamond" w:hAnsi="Garamond"/>
          <w:sz w:val="24"/>
          <w:szCs w:val="24"/>
        </w:rPr>
        <w:t>”</w:t>
      </w:r>
      <w:r w:rsidR="002B1766" w:rsidRPr="002B1766">
        <w:rPr>
          <w:rFonts w:ascii="Garamond" w:hAnsi="Garamond"/>
          <w:sz w:val="24"/>
          <w:szCs w:val="24"/>
        </w:rPr>
        <w:t xml:space="preserve"> (</w:t>
      </w:r>
      <w:r w:rsidR="0086746C">
        <w:rPr>
          <w:rFonts w:ascii="Garamond" w:hAnsi="Garamond"/>
          <w:sz w:val="24"/>
          <w:szCs w:val="24"/>
        </w:rPr>
        <w:t xml:space="preserve">ERBER, </w:t>
      </w:r>
      <w:r w:rsidR="002B1766" w:rsidRPr="002B1766">
        <w:rPr>
          <w:rFonts w:ascii="Garamond" w:hAnsi="Garamond"/>
          <w:sz w:val="24"/>
          <w:szCs w:val="24"/>
        </w:rPr>
        <w:t>2013, p. 84). No último encontro, é a televisão</w:t>
      </w:r>
      <w:r w:rsidR="00F162B2">
        <w:rPr>
          <w:rFonts w:ascii="Garamond" w:hAnsi="Garamond"/>
          <w:sz w:val="24"/>
          <w:szCs w:val="24"/>
        </w:rPr>
        <w:t xml:space="preserve"> que </w:t>
      </w:r>
      <w:r w:rsidR="00915C13">
        <w:rPr>
          <w:rFonts w:ascii="Garamond" w:hAnsi="Garamond"/>
          <w:sz w:val="24"/>
          <w:szCs w:val="24"/>
        </w:rPr>
        <w:t>proporciona a abertura</w:t>
      </w:r>
      <w:r w:rsidR="002B1766" w:rsidRPr="002B1766">
        <w:rPr>
          <w:rFonts w:ascii="Garamond" w:hAnsi="Garamond"/>
          <w:sz w:val="24"/>
          <w:szCs w:val="24"/>
        </w:rPr>
        <w:t>: “Fiquei ali durante uma hora talvez, em silêncio, Luda semiadormecida, mas ainda sentada, na mesma posição diante da televisão onde o Snoopy bebia drinques cor-de-rosa no maravilhoso quintal da Patty Pimentinha. Quando o desenho terminou Luda pediu de novo e de novo e de novo. Finalmente adormeceu” (</w:t>
      </w:r>
      <w:r w:rsidR="0086746C">
        <w:rPr>
          <w:rFonts w:ascii="Garamond" w:hAnsi="Garamond"/>
          <w:sz w:val="24"/>
          <w:szCs w:val="24"/>
        </w:rPr>
        <w:t xml:space="preserve">ERBER, </w:t>
      </w:r>
      <w:r w:rsidR="002B1766" w:rsidRPr="002B1766">
        <w:rPr>
          <w:rFonts w:ascii="Garamond" w:hAnsi="Garamond"/>
          <w:sz w:val="24"/>
          <w:szCs w:val="24"/>
        </w:rPr>
        <w:t xml:space="preserve">2013, p. 160).  </w:t>
      </w:r>
      <w:r w:rsidR="00C6351A">
        <w:rPr>
          <w:rFonts w:ascii="Garamond" w:hAnsi="Garamond"/>
          <w:sz w:val="24"/>
          <w:szCs w:val="24"/>
        </w:rPr>
        <w:t>Em todas as duas, é a presença da ausência de Luda que fica nítida.</w:t>
      </w:r>
      <w:r w:rsidR="002B1766" w:rsidRPr="002B1766">
        <w:rPr>
          <w:rFonts w:ascii="Garamond" w:hAnsi="Garamond"/>
          <w:sz w:val="24"/>
          <w:szCs w:val="24"/>
        </w:rPr>
        <w:t xml:space="preserve">  </w:t>
      </w:r>
    </w:p>
    <w:p w:rsidR="00764352" w:rsidRDefault="00204876" w:rsidP="0086746C">
      <w:pPr>
        <w:pStyle w:val="Textodenotaderodap"/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São </w:t>
      </w:r>
      <w:r w:rsidR="0086746C">
        <w:rPr>
          <w:rFonts w:ascii="Garamond" w:hAnsi="Garamond"/>
          <w:sz w:val="24"/>
          <w:szCs w:val="24"/>
        </w:rPr>
        <w:t>vário</w:t>
      </w:r>
      <w:r w:rsidR="001A3A4B">
        <w:rPr>
          <w:rFonts w:ascii="Garamond" w:hAnsi="Garamond"/>
          <w:sz w:val="24"/>
          <w:szCs w:val="24"/>
        </w:rPr>
        <w:t xml:space="preserve">s </w:t>
      </w:r>
      <w:r w:rsidR="0086746C">
        <w:rPr>
          <w:rFonts w:ascii="Garamond" w:hAnsi="Garamond"/>
          <w:sz w:val="24"/>
          <w:szCs w:val="24"/>
        </w:rPr>
        <w:t>momentos como este</w:t>
      </w:r>
      <w:r w:rsidR="001A3A4B">
        <w:rPr>
          <w:rFonts w:ascii="Garamond" w:hAnsi="Garamond"/>
          <w:sz w:val="24"/>
          <w:szCs w:val="24"/>
        </w:rPr>
        <w:t xml:space="preserve">s que sofrem algum tipo de interferência </w:t>
      </w:r>
      <w:r w:rsidR="00915C13">
        <w:rPr>
          <w:rFonts w:ascii="Garamond" w:hAnsi="Garamond"/>
          <w:sz w:val="24"/>
          <w:szCs w:val="24"/>
        </w:rPr>
        <w:t>externa</w:t>
      </w:r>
      <w:r w:rsidR="00ED2051">
        <w:rPr>
          <w:rFonts w:ascii="Garamond" w:hAnsi="Garamond"/>
          <w:sz w:val="24"/>
          <w:szCs w:val="24"/>
        </w:rPr>
        <w:t xml:space="preserve">, com a </w:t>
      </w:r>
      <w:r w:rsidR="005C0C5D">
        <w:rPr>
          <w:rFonts w:ascii="Garamond" w:hAnsi="Garamond"/>
          <w:sz w:val="24"/>
          <w:szCs w:val="24"/>
        </w:rPr>
        <w:t>irrupção de alguma outra imagem que não a que está sendo lançada</w:t>
      </w:r>
      <w:r w:rsidR="00523454">
        <w:rPr>
          <w:rFonts w:ascii="Garamond" w:hAnsi="Garamond"/>
          <w:sz w:val="24"/>
          <w:szCs w:val="24"/>
        </w:rPr>
        <w:t xml:space="preserve">. </w:t>
      </w:r>
      <w:r w:rsidR="00915C13">
        <w:rPr>
          <w:rFonts w:ascii="Garamond" w:hAnsi="Garamond"/>
          <w:sz w:val="24"/>
          <w:szCs w:val="24"/>
        </w:rPr>
        <w:t xml:space="preserve">As diversas máquinas de ver – janela, televisão, fotografias </w:t>
      </w:r>
      <w:r w:rsidR="0086746C">
        <w:rPr>
          <w:rFonts w:ascii="Garamond" w:hAnsi="Garamond"/>
          <w:sz w:val="24"/>
          <w:szCs w:val="24"/>
        </w:rPr>
        <w:t xml:space="preserve">– </w:t>
      </w:r>
      <w:r w:rsidR="00523454" w:rsidRPr="00523454">
        <w:rPr>
          <w:rFonts w:ascii="Garamond" w:hAnsi="Garamond"/>
          <w:i/>
          <w:sz w:val="24"/>
          <w:szCs w:val="24"/>
        </w:rPr>
        <w:t>perfuram</w:t>
      </w:r>
      <w:r w:rsidR="00523454">
        <w:rPr>
          <w:rFonts w:ascii="Garamond" w:hAnsi="Garamond"/>
          <w:sz w:val="24"/>
          <w:szCs w:val="24"/>
        </w:rPr>
        <w:t xml:space="preserve"> o andamento narrativo, criando outro, por meio do efeito </w:t>
      </w:r>
      <w:proofErr w:type="spellStart"/>
      <w:r w:rsidR="00523454">
        <w:rPr>
          <w:rFonts w:ascii="Garamond" w:hAnsi="Garamond"/>
          <w:sz w:val="24"/>
          <w:szCs w:val="24"/>
        </w:rPr>
        <w:t>ecfrástico</w:t>
      </w:r>
      <w:proofErr w:type="spellEnd"/>
      <w:r w:rsidR="00523454">
        <w:rPr>
          <w:rFonts w:ascii="Garamond" w:hAnsi="Garamond"/>
          <w:sz w:val="24"/>
          <w:szCs w:val="24"/>
        </w:rPr>
        <w:t xml:space="preserve">: “De </w:t>
      </w:r>
      <w:r w:rsidR="00764352">
        <w:rPr>
          <w:rFonts w:ascii="Garamond" w:hAnsi="Garamond"/>
          <w:sz w:val="24"/>
          <w:szCs w:val="24"/>
        </w:rPr>
        <w:t xml:space="preserve">repente senti </w:t>
      </w:r>
      <w:proofErr w:type="spellStart"/>
      <w:r w:rsidR="00764352">
        <w:rPr>
          <w:rFonts w:ascii="Garamond" w:hAnsi="Garamond"/>
          <w:sz w:val="24"/>
          <w:szCs w:val="24"/>
        </w:rPr>
        <w:t>Pern</w:t>
      </w:r>
      <w:r w:rsidR="00523454">
        <w:rPr>
          <w:rFonts w:ascii="Garamond" w:hAnsi="Garamond"/>
          <w:sz w:val="24"/>
          <w:szCs w:val="24"/>
        </w:rPr>
        <w:t>ille</w:t>
      </w:r>
      <w:proofErr w:type="spellEnd"/>
      <w:r w:rsidR="00523454">
        <w:rPr>
          <w:rFonts w:ascii="Garamond" w:hAnsi="Garamond"/>
          <w:sz w:val="24"/>
          <w:szCs w:val="24"/>
        </w:rPr>
        <w:t xml:space="preserve"> me cutucar no pescoço com a ponta de alguma coisa</w:t>
      </w:r>
      <w:r w:rsidR="00764352">
        <w:rPr>
          <w:rFonts w:ascii="Garamond" w:hAnsi="Garamond"/>
          <w:sz w:val="24"/>
          <w:szCs w:val="24"/>
        </w:rPr>
        <w:t>. Era uma foto de mu</w:t>
      </w:r>
      <w:r w:rsidR="00523454">
        <w:rPr>
          <w:rFonts w:ascii="Garamond" w:hAnsi="Garamond"/>
          <w:sz w:val="24"/>
          <w:szCs w:val="24"/>
        </w:rPr>
        <w:t>ro e diante dele uma pessoa numa pose curiosa, acariciando o muro talvez</w:t>
      </w:r>
      <w:r w:rsidR="00425769">
        <w:rPr>
          <w:rFonts w:ascii="Garamond" w:hAnsi="Garamond"/>
          <w:sz w:val="24"/>
          <w:szCs w:val="24"/>
        </w:rPr>
        <w:t>...”</w:t>
      </w:r>
      <w:r w:rsidR="00523454">
        <w:rPr>
          <w:rFonts w:ascii="Garamond" w:hAnsi="Garamond"/>
          <w:sz w:val="24"/>
          <w:szCs w:val="24"/>
        </w:rPr>
        <w:t xml:space="preserve"> (</w:t>
      </w:r>
      <w:r w:rsidR="00347EB0">
        <w:rPr>
          <w:rFonts w:ascii="Garamond" w:hAnsi="Garamond"/>
          <w:sz w:val="24"/>
          <w:szCs w:val="24"/>
        </w:rPr>
        <w:t xml:space="preserve">ERBER, </w:t>
      </w:r>
      <w:r w:rsidR="00523454">
        <w:rPr>
          <w:rFonts w:ascii="Garamond" w:hAnsi="Garamond"/>
          <w:sz w:val="24"/>
          <w:szCs w:val="24"/>
        </w:rPr>
        <w:t>2013, p. 104). Outras vez</w:t>
      </w:r>
      <w:r w:rsidR="00CA5E40">
        <w:rPr>
          <w:rFonts w:ascii="Garamond" w:hAnsi="Garamond"/>
          <w:sz w:val="24"/>
          <w:szCs w:val="24"/>
        </w:rPr>
        <w:t>es, é a narração dos efeitos da fotografia</w:t>
      </w:r>
      <w:r w:rsidR="00765556">
        <w:rPr>
          <w:rFonts w:ascii="Garamond" w:hAnsi="Garamond"/>
          <w:sz w:val="24"/>
          <w:szCs w:val="24"/>
        </w:rPr>
        <w:t>. N</w:t>
      </w:r>
      <w:r w:rsidR="00764352">
        <w:rPr>
          <w:rFonts w:ascii="Garamond" w:hAnsi="Garamond"/>
          <w:sz w:val="24"/>
          <w:szCs w:val="24"/>
        </w:rPr>
        <w:t xml:space="preserve">o discurso de </w:t>
      </w:r>
      <w:proofErr w:type="spellStart"/>
      <w:r w:rsidR="00764352">
        <w:rPr>
          <w:rFonts w:ascii="Garamond" w:hAnsi="Garamond"/>
          <w:sz w:val="24"/>
          <w:szCs w:val="24"/>
        </w:rPr>
        <w:t>Ulrikka</w:t>
      </w:r>
      <w:proofErr w:type="spellEnd"/>
      <w:r w:rsidR="00764352">
        <w:rPr>
          <w:rFonts w:ascii="Garamond" w:hAnsi="Garamond"/>
          <w:sz w:val="24"/>
          <w:szCs w:val="24"/>
        </w:rPr>
        <w:t xml:space="preserve"> Pavlov, </w:t>
      </w:r>
      <w:r w:rsidR="00765556">
        <w:rPr>
          <w:rFonts w:ascii="Garamond" w:hAnsi="Garamond"/>
          <w:sz w:val="24"/>
          <w:szCs w:val="24"/>
        </w:rPr>
        <w:t>ela se refere a</w:t>
      </w:r>
      <w:r w:rsidR="00764352">
        <w:rPr>
          <w:rFonts w:ascii="Garamond" w:hAnsi="Garamond"/>
          <w:sz w:val="24"/>
          <w:szCs w:val="24"/>
        </w:rPr>
        <w:t xml:space="preserve"> </w:t>
      </w:r>
      <w:proofErr w:type="spellStart"/>
      <w:r w:rsidR="00764352">
        <w:rPr>
          <w:rFonts w:ascii="Garamond" w:hAnsi="Garamond"/>
          <w:sz w:val="24"/>
          <w:szCs w:val="24"/>
        </w:rPr>
        <w:t>Miroslav</w:t>
      </w:r>
      <w:proofErr w:type="spellEnd"/>
      <w:r w:rsidR="00764352">
        <w:rPr>
          <w:rFonts w:ascii="Garamond" w:hAnsi="Garamond"/>
          <w:sz w:val="24"/>
          <w:szCs w:val="24"/>
        </w:rPr>
        <w:t xml:space="preserve"> Tichy, </w:t>
      </w:r>
      <w:r w:rsidR="00425769">
        <w:rPr>
          <w:rFonts w:ascii="Garamond" w:hAnsi="Garamond"/>
          <w:sz w:val="24"/>
          <w:szCs w:val="24"/>
        </w:rPr>
        <w:t xml:space="preserve">fotógrafo tcheco </w:t>
      </w:r>
      <w:r w:rsidR="00CB7834">
        <w:rPr>
          <w:rFonts w:ascii="Garamond" w:hAnsi="Garamond"/>
          <w:sz w:val="24"/>
          <w:szCs w:val="24"/>
        </w:rPr>
        <w:t xml:space="preserve">cuja atividade marginal, de certo modo, condiz com o discurso de ruptura com o </w:t>
      </w:r>
      <w:r w:rsidR="004F37E6">
        <w:rPr>
          <w:rFonts w:ascii="Garamond" w:hAnsi="Garamond"/>
          <w:i/>
          <w:sz w:val="24"/>
          <w:szCs w:val="24"/>
        </w:rPr>
        <w:t>establish</w:t>
      </w:r>
      <w:r w:rsidR="00CB7834" w:rsidRPr="00794D4B">
        <w:rPr>
          <w:rFonts w:ascii="Garamond" w:hAnsi="Garamond"/>
          <w:i/>
          <w:sz w:val="24"/>
          <w:szCs w:val="24"/>
        </w:rPr>
        <w:t>ment</w:t>
      </w:r>
      <w:r w:rsidR="00CB7834">
        <w:rPr>
          <w:rFonts w:ascii="Garamond" w:hAnsi="Garamond"/>
          <w:sz w:val="24"/>
          <w:szCs w:val="24"/>
        </w:rPr>
        <w:t xml:space="preserve"> </w:t>
      </w:r>
      <w:r w:rsidR="00794D4B">
        <w:rPr>
          <w:rFonts w:ascii="Garamond" w:hAnsi="Garamond"/>
          <w:sz w:val="24"/>
          <w:szCs w:val="24"/>
        </w:rPr>
        <w:t>artístico</w:t>
      </w:r>
      <w:r w:rsidR="00BC206E">
        <w:rPr>
          <w:rFonts w:ascii="Garamond" w:hAnsi="Garamond"/>
          <w:sz w:val="24"/>
          <w:szCs w:val="24"/>
        </w:rPr>
        <w:t xml:space="preserve"> propagado por </w:t>
      </w:r>
      <w:r w:rsidR="00765556">
        <w:rPr>
          <w:rFonts w:ascii="Garamond" w:hAnsi="Garamond"/>
          <w:sz w:val="24"/>
          <w:szCs w:val="24"/>
        </w:rPr>
        <w:t>ela</w:t>
      </w:r>
      <w:r w:rsidR="00CA5E40">
        <w:rPr>
          <w:rFonts w:ascii="Garamond" w:hAnsi="Garamond"/>
          <w:sz w:val="24"/>
          <w:szCs w:val="24"/>
        </w:rPr>
        <w:t xml:space="preserve">: </w:t>
      </w:r>
    </w:p>
    <w:p w:rsidR="005C7243" w:rsidRDefault="005C7243" w:rsidP="002B1766">
      <w:pPr>
        <w:pStyle w:val="Textodenotaderodap"/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0348D8" w:rsidRPr="005C7243" w:rsidRDefault="00CA5E40" w:rsidP="000C6C6C">
      <w:pPr>
        <w:pStyle w:val="Textodenotaderodap"/>
        <w:ind w:left="2124"/>
        <w:jc w:val="both"/>
        <w:rPr>
          <w:rFonts w:ascii="Garamond" w:hAnsi="Garamond"/>
        </w:rPr>
      </w:pPr>
      <w:r w:rsidRPr="005C7243">
        <w:rPr>
          <w:rFonts w:ascii="Garamond" w:hAnsi="Garamond"/>
        </w:rPr>
        <w:t xml:space="preserve">... um jovem... saía todas as manhãs com uma câmera fotográfica de brinquedo, feita de papelão e latas de sardinha. </w:t>
      </w:r>
      <w:proofErr w:type="gramStart"/>
      <w:r w:rsidRPr="005C7243">
        <w:rPr>
          <w:rFonts w:ascii="Garamond" w:hAnsi="Garamond"/>
        </w:rPr>
        <w:t>... Fiquei</w:t>
      </w:r>
      <w:proofErr w:type="gramEnd"/>
      <w:r w:rsidRPr="005C7243">
        <w:rPr>
          <w:rFonts w:ascii="Garamond" w:hAnsi="Garamond"/>
        </w:rPr>
        <w:t xml:space="preserve"> muito nervos</w:t>
      </w:r>
      <w:r w:rsidR="00A2558F" w:rsidRPr="005C7243">
        <w:rPr>
          <w:rFonts w:ascii="Garamond" w:hAnsi="Garamond"/>
        </w:rPr>
        <w:t>a</w:t>
      </w:r>
      <w:r w:rsidRPr="005C7243">
        <w:rPr>
          <w:rFonts w:ascii="Garamond" w:hAnsi="Garamond"/>
        </w:rPr>
        <w:t xml:space="preserve"> quando chegamos a um horto florestal e ele começou a fotografar de bem perto, embora sem se deixar ver, uma mulher que estava estirada na grama pegando sol de biquíni com uma toalha sobre o rosto ... O voyeur era </w:t>
      </w:r>
      <w:proofErr w:type="spellStart"/>
      <w:r w:rsidRPr="005C7243">
        <w:rPr>
          <w:rFonts w:ascii="Garamond" w:hAnsi="Garamond"/>
        </w:rPr>
        <w:t>Miroslav</w:t>
      </w:r>
      <w:proofErr w:type="spellEnd"/>
      <w:r w:rsidRPr="005C7243">
        <w:rPr>
          <w:rFonts w:ascii="Garamond" w:hAnsi="Garamond"/>
        </w:rPr>
        <w:t xml:space="preserve"> Tichy, o menino </w:t>
      </w:r>
      <w:proofErr w:type="spellStart"/>
      <w:r w:rsidRPr="005C7243">
        <w:rPr>
          <w:rFonts w:ascii="Garamond" w:hAnsi="Garamond"/>
        </w:rPr>
        <w:t>Mogli</w:t>
      </w:r>
      <w:proofErr w:type="spellEnd"/>
      <w:r w:rsidRPr="005C7243">
        <w:rPr>
          <w:rFonts w:ascii="Garamond" w:hAnsi="Garamond"/>
        </w:rPr>
        <w:t xml:space="preserve"> da fotografia checa ... Eu também não sei, mas poucas vezes vi algo tão comovente e excitante quanto </w:t>
      </w:r>
      <w:proofErr w:type="spellStart"/>
      <w:r w:rsidRPr="005C7243">
        <w:rPr>
          <w:rFonts w:ascii="Garamond" w:hAnsi="Garamond"/>
        </w:rPr>
        <w:t>Tychi</w:t>
      </w:r>
      <w:proofErr w:type="spellEnd"/>
      <w:r w:rsidRPr="005C7243">
        <w:rPr>
          <w:rFonts w:ascii="Garamond" w:hAnsi="Garamond"/>
        </w:rPr>
        <w:t xml:space="preserve"> fotografando as mulheres de biquíni da sua cidade</w:t>
      </w:r>
      <w:r w:rsidR="005C7243">
        <w:rPr>
          <w:rFonts w:ascii="Garamond" w:hAnsi="Garamond"/>
        </w:rPr>
        <w:t>.</w:t>
      </w:r>
      <w:r w:rsidRPr="005C7243">
        <w:rPr>
          <w:rFonts w:ascii="Garamond" w:hAnsi="Garamond"/>
        </w:rPr>
        <w:t xml:space="preserve"> (</w:t>
      </w:r>
      <w:r w:rsidR="00347EB0">
        <w:rPr>
          <w:rFonts w:ascii="Garamond" w:hAnsi="Garamond"/>
        </w:rPr>
        <w:t xml:space="preserve">ERBER, </w:t>
      </w:r>
      <w:r w:rsidRPr="005C7243">
        <w:rPr>
          <w:rFonts w:ascii="Garamond" w:hAnsi="Garamond"/>
        </w:rPr>
        <w:t xml:space="preserve">2013, p. </w:t>
      </w:r>
      <w:r w:rsidR="00764352" w:rsidRPr="005C7243">
        <w:rPr>
          <w:rFonts w:ascii="Garamond" w:hAnsi="Garamond"/>
        </w:rPr>
        <w:t>117-</w:t>
      </w:r>
      <w:r w:rsidRPr="005C7243">
        <w:rPr>
          <w:rFonts w:ascii="Garamond" w:hAnsi="Garamond"/>
        </w:rPr>
        <w:t>118)</w:t>
      </w:r>
    </w:p>
    <w:p w:rsidR="001949EC" w:rsidRDefault="001949EC" w:rsidP="00597A4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F37E6" w:rsidRDefault="00347EB0" w:rsidP="00840078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Creio não ser</w:t>
      </w:r>
      <w:r w:rsidR="004F37E6">
        <w:rPr>
          <w:rFonts w:ascii="Garamond" w:hAnsi="Garamond"/>
          <w:sz w:val="24"/>
          <w:szCs w:val="24"/>
        </w:rPr>
        <w:t xml:space="preserve"> preciso dizer que a relação com o fotógrafo tcheco é também aproximativa. Embora sua história seja narrada em um registro próximo a</w:t>
      </w:r>
      <w:r w:rsidR="00807C84">
        <w:rPr>
          <w:rFonts w:ascii="Garamond" w:hAnsi="Garamond"/>
          <w:sz w:val="24"/>
          <w:szCs w:val="24"/>
        </w:rPr>
        <w:t xml:space="preserve">o que se diz sobre </w:t>
      </w:r>
      <w:r>
        <w:rPr>
          <w:rFonts w:ascii="Garamond" w:hAnsi="Garamond"/>
          <w:sz w:val="24"/>
          <w:szCs w:val="24"/>
        </w:rPr>
        <w:t xml:space="preserve">ele </w:t>
      </w:r>
      <w:r w:rsidR="00807C84">
        <w:rPr>
          <w:rFonts w:ascii="Garamond" w:hAnsi="Garamond"/>
          <w:sz w:val="24"/>
          <w:szCs w:val="24"/>
        </w:rPr>
        <w:t>na história recente da arte</w:t>
      </w:r>
      <w:r w:rsidR="004F37E6">
        <w:rPr>
          <w:rFonts w:ascii="Garamond" w:hAnsi="Garamond"/>
          <w:sz w:val="24"/>
          <w:szCs w:val="24"/>
        </w:rPr>
        <w:t xml:space="preserve">, trata-se de uma citação que mantém a indecidibilidade </w:t>
      </w:r>
      <w:r w:rsidR="00807C84">
        <w:rPr>
          <w:rFonts w:ascii="Garamond" w:hAnsi="Garamond"/>
          <w:sz w:val="24"/>
          <w:szCs w:val="24"/>
        </w:rPr>
        <w:t xml:space="preserve">entre o fato e a ficção. </w:t>
      </w:r>
    </w:p>
    <w:p w:rsidR="00840078" w:rsidRDefault="009260E0" w:rsidP="00840078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FD7600">
        <w:rPr>
          <w:rFonts w:ascii="Garamond" w:hAnsi="Garamond"/>
          <w:sz w:val="24"/>
          <w:szCs w:val="24"/>
        </w:rPr>
        <w:t>a cena de interrogatório já aludida</w:t>
      </w:r>
      <w:r>
        <w:rPr>
          <w:rFonts w:ascii="Garamond" w:hAnsi="Garamond"/>
          <w:sz w:val="24"/>
          <w:szCs w:val="24"/>
        </w:rPr>
        <w:t xml:space="preserve"> anteriormente, o procedimento corriqueiro de reconhecimento de culpados por meio de fotos</w:t>
      </w:r>
      <w:r w:rsidR="006E7104">
        <w:rPr>
          <w:rFonts w:ascii="Garamond" w:hAnsi="Garamond"/>
          <w:sz w:val="24"/>
          <w:szCs w:val="24"/>
        </w:rPr>
        <w:t xml:space="preserve"> também estabelece novas relações com a visão</w:t>
      </w:r>
      <w:r w:rsidR="00BC2095">
        <w:rPr>
          <w:rFonts w:ascii="Garamond" w:hAnsi="Garamond"/>
          <w:sz w:val="24"/>
          <w:szCs w:val="24"/>
        </w:rPr>
        <w:t>. Sem saber quem deve reconhecer</w:t>
      </w:r>
      <w:r>
        <w:rPr>
          <w:rFonts w:ascii="Garamond" w:hAnsi="Garamond"/>
          <w:sz w:val="24"/>
          <w:szCs w:val="24"/>
        </w:rPr>
        <w:t xml:space="preserve">, </w:t>
      </w:r>
      <w:r w:rsidR="00176E90">
        <w:rPr>
          <w:rFonts w:ascii="Garamond" w:hAnsi="Garamond"/>
          <w:sz w:val="24"/>
          <w:szCs w:val="24"/>
        </w:rPr>
        <w:t>Ciprian</w:t>
      </w:r>
      <w:r w:rsidR="00BC2095">
        <w:rPr>
          <w:rFonts w:ascii="Garamond" w:hAnsi="Garamond"/>
          <w:sz w:val="24"/>
          <w:szCs w:val="24"/>
        </w:rPr>
        <w:t xml:space="preserve"> cria outras correspondências, </w:t>
      </w:r>
      <w:r w:rsidR="00B35FC9">
        <w:rPr>
          <w:rFonts w:ascii="Garamond" w:hAnsi="Garamond"/>
          <w:sz w:val="24"/>
          <w:szCs w:val="24"/>
        </w:rPr>
        <w:t>que têm a ver com a alegria da desobediência à</w:t>
      </w:r>
      <w:r w:rsidR="00400DE9">
        <w:rPr>
          <w:rFonts w:ascii="Garamond" w:hAnsi="Garamond"/>
          <w:sz w:val="24"/>
          <w:szCs w:val="24"/>
        </w:rPr>
        <w:t xml:space="preserve"> lei (são soldados que o questionam, sem que ele mesmo saiba a razão). </w:t>
      </w:r>
      <w:r w:rsidR="00400DE9">
        <w:rPr>
          <w:rFonts w:ascii="Garamond" w:hAnsi="Garamond"/>
          <w:sz w:val="24"/>
          <w:szCs w:val="24"/>
        </w:rPr>
        <w:lastRenderedPageBreak/>
        <w:t xml:space="preserve">E ao falar </w:t>
      </w:r>
      <w:r w:rsidR="00347EB0">
        <w:rPr>
          <w:rFonts w:ascii="Garamond" w:hAnsi="Garamond"/>
          <w:sz w:val="24"/>
          <w:szCs w:val="24"/>
        </w:rPr>
        <w:t>em alegria, penso</w:t>
      </w:r>
      <w:r w:rsidR="00B35FC9">
        <w:rPr>
          <w:rFonts w:ascii="Garamond" w:hAnsi="Garamond"/>
          <w:sz w:val="24"/>
          <w:szCs w:val="24"/>
        </w:rPr>
        <w:t xml:space="preserve"> nos procedimentos de leitura </w:t>
      </w:r>
      <w:proofErr w:type="gramStart"/>
      <w:r w:rsidR="00B35FC9">
        <w:rPr>
          <w:rFonts w:ascii="Garamond" w:hAnsi="Garamond"/>
          <w:sz w:val="24"/>
          <w:szCs w:val="24"/>
        </w:rPr>
        <w:t>de Arasse</w:t>
      </w:r>
      <w:proofErr w:type="gramEnd"/>
      <w:r w:rsidR="00B35FC9">
        <w:rPr>
          <w:rFonts w:ascii="Garamond" w:hAnsi="Garamond"/>
          <w:sz w:val="24"/>
          <w:szCs w:val="24"/>
        </w:rPr>
        <w:t xml:space="preserve"> (2014</w:t>
      </w:r>
      <w:r w:rsidR="00347EB0">
        <w:rPr>
          <w:rFonts w:ascii="Garamond" w:hAnsi="Garamond"/>
          <w:sz w:val="24"/>
          <w:szCs w:val="24"/>
        </w:rPr>
        <w:t>, p. 06</w:t>
      </w:r>
      <w:r w:rsidR="00B35FC9">
        <w:rPr>
          <w:rFonts w:ascii="Garamond" w:hAnsi="Garamond"/>
          <w:sz w:val="24"/>
          <w:szCs w:val="24"/>
        </w:rPr>
        <w:t>)</w:t>
      </w:r>
      <w:r w:rsidR="00AD251E">
        <w:rPr>
          <w:rFonts w:ascii="Garamond" w:hAnsi="Garamond"/>
          <w:sz w:val="24"/>
          <w:szCs w:val="24"/>
        </w:rPr>
        <w:t>, que</w:t>
      </w:r>
      <w:r w:rsidR="00840078">
        <w:rPr>
          <w:rFonts w:ascii="Garamond" w:hAnsi="Garamond"/>
          <w:sz w:val="24"/>
          <w:szCs w:val="24"/>
        </w:rPr>
        <w:t xml:space="preserve">, </w:t>
      </w:r>
      <w:r w:rsidR="00381651">
        <w:rPr>
          <w:rFonts w:ascii="Garamond" w:hAnsi="Garamond"/>
          <w:sz w:val="24"/>
          <w:szCs w:val="24"/>
        </w:rPr>
        <w:t>em suas crítica</w:t>
      </w:r>
      <w:r w:rsidR="00BA2739">
        <w:rPr>
          <w:rFonts w:ascii="Garamond" w:hAnsi="Garamond"/>
          <w:sz w:val="24"/>
          <w:szCs w:val="24"/>
        </w:rPr>
        <w:t>s</w:t>
      </w:r>
      <w:r w:rsidR="00381651">
        <w:rPr>
          <w:rFonts w:ascii="Garamond" w:hAnsi="Garamond"/>
          <w:sz w:val="24"/>
          <w:szCs w:val="24"/>
        </w:rPr>
        <w:t xml:space="preserve"> de arte não convencionais, como em </w:t>
      </w:r>
      <w:r w:rsidR="00BA2739">
        <w:rPr>
          <w:rFonts w:ascii="Garamond" w:hAnsi="Garamond"/>
          <w:sz w:val="24"/>
          <w:szCs w:val="24"/>
        </w:rPr>
        <w:t>“</w:t>
      </w:r>
      <w:r w:rsidR="00381651">
        <w:rPr>
          <w:rFonts w:ascii="Garamond" w:hAnsi="Garamond"/>
          <w:sz w:val="24"/>
          <w:szCs w:val="24"/>
        </w:rPr>
        <w:t>Cara Giulia</w:t>
      </w:r>
      <w:r w:rsidR="00BA2739">
        <w:rPr>
          <w:rFonts w:ascii="Garamond" w:hAnsi="Garamond"/>
          <w:sz w:val="24"/>
          <w:szCs w:val="24"/>
        </w:rPr>
        <w:t>”</w:t>
      </w:r>
      <w:r w:rsidR="00381651">
        <w:rPr>
          <w:rFonts w:ascii="Garamond" w:hAnsi="Garamond"/>
          <w:sz w:val="24"/>
          <w:szCs w:val="24"/>
        </w:rPr>
        <w:t xml:space="preserve">, no livro </w:t>
      </w:r>
      <w:r w:rsidR="00381651" w:rsidRPr="00BA2739">
        <w:rPr>
          <w:rFonts w:ascii="Garamond" w:hAnsi="Garamond"/>
          <w:i/>
          <w:sz w:val="24"/>
          <w:szCs w:val="24"/>
        </w:rPr>
        <w:t>Não se vê nada</w:t>
      </w:r>
      <w:r w:rsidR="00381651">
        <w:rPr>
          <w:rFonts w:ascii="Garamond" w:hAnsi="Garamond"/>
          <w:sz w:val="24"/>
          <w:szCs w:val="24"/>
        </w:rPr>
        <w:t>, provoca</w:t>
      </w:r>
      <w:r w:rsidR="00BA2739">
        <w:rPr>
          <w:rFonts w:ascii="Garamond" w:hAnsi="Garamond"/>
          <w:sz w:val="24"/>
          <w:szCs w:val="24"/>
        </w:rPr>
        <w:t>,</w:t>
      </w:r>
      <w:r w:rsidR="00381651">
        <w:rPr>
          <w:rFonts w:ascii="Garamond" w:hAnsi="Garamond"/>
          <w:sz w:val="24"/>
          <w:szCs w:val="24"/>
        </w:rPr>
        <w:t xml:space="preserve"> de modo irônico, sua interlocutora </w:t>
      </w:r>
      <w:r w:rsidR="00840078">
        <w:rPr>
          <w:rFonts w:ascii="Garamond" w:hAnsi="Garamond"/>
          <w:sz w:val="24"/>
          <w:szCs w:val="24"/>
        </w:rPr>
        <w:t>a distanciar-se dos “guardas de cemitério que se entrincheiram na pretensa dignidade da sua disciplina”</w:t>
      </w:r>
      <w:r w:rsidR="00446361">
        <w:rPr>
          <w:rFonts w:ascii="Garamond" w:hAnsi="Garamond"/>
          <w:sz w:val="24"/>
          <w:szCs w:val="24"/>
        </w:rPr>
        <w:t xml:space="preserve"> e “fazer com alegria a história da arte”. </w:t>
      </w:r>
      <w:r w:rsidR="004F1E3A">
        <w:rPr>
          <w:rFonts w:ascii="Garamond" w:hAnsi="Garamond"/>
          <w:sz w:val="24"/>
          <w:szCs w:val="24"/>
        </w:rPr>
        <w:t>Em contraposição à</w:t>
      </w:r>
      <w:r w:rsidR="00BC6F22">
        <w:rPr>
          <w:rFonts w:ascii="Garamond" w:hAnsi="Garamond"/>
          <w:sz w:val="24"/>
          <w:szCs w:val="24"/>
        </w:rPr>
        <w:t xml:space="preserve"> dignidade da lei</w:t>
      </w:r>
      <w:r w:rsidR="004F1E3A">
        <w:rPr>
          <w:rFonts w:ascii="Garamond" w:hAnsi="Garamond"/>
          <w:sz w:val="24"/>
          <w:szCs w:val="24"/>
        </w:rPr>
        <w:t>,</w:t>
      </w:r>
      <w:r w:rsidR="00BC6F22">
        <w:rPr>
          <w:rFonts w:ascii="Garamond" w:hAnsi="Garamond"/>
          <w:sz w:val="24"/>
          <w:szCs w:val="24"/>
        </w:rPr>
        <w:t xml:space="preserve"> a alegria da imaginação:</w:t>
      </w:r>
    </w:p>
    <w:p w:rsidR="00840078" w:rsidRDefault="00840078" w:rsidP="00BC2095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94D4B" w:rsidRPr="005C7243" w:rsidRDefault="00794D4B" w:rsidP="000C6C6C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  <w:r w:rsidRPr="005C7243">
        <w:rPr>
          <w:rFonts w:ascii="Garamond" w:hAnsi="Garamond"/>
          <w:sz w:val="20"/>
          <w:szCs w:val="20"/>
        </w:rPr>
        <w:t xml:space="preserve">O homem não disse nada, abriu um envelope e despejou um monte de fotos sobre a mesa. </w:t>
      </w:r>
      <w:r w:rsidR="000D36CC" w:rsidRPr="005C7243">
        <w:rPr>
          <w:rFonts w:ascii="Garamond" w:hAnsi="Garamond"/>
          <w:sz w:val="20"/>
          <w:szCs w:val="20"/>
        </w:rPr>
        <w:t>N</w:t>
      </w:r>
      <w:r w:rsidRPr="005C7243">
        <w:rPr>
          <w:rFonts w:ascii="Garamond" w:hAnsi="Garamond"/>
          <w:sz w:val="20"/>
          <w:szCs w:val="20"/>
        </w:rPr>
        <w:t>um t</w:t>
      </w:r>
      <w:r w:rsidR="000D36CC" w:rsidRPr="005C7243">
        <w:rPr>
          <w:rFonts w:ascii="Garamond" w:hAnsi="Garamond"/>
          <w:sz w:val="20"/>
          <w:szCs w:val="20"/>
        </w:rPr>
        <w:t>om muito neutro perguntou se eu conhecia as pessoas naquelas fotos. Eu não conhecia. Numa delas havia um</w:t>
      </w:r>
      <w:r w:rsidR="001870D0" w:rsidRPr="005C7243">
        <w:rPr>
          <w:rFonts w:ascii="Garamond" w:hAnsi="Garamond"/>
          <w:sz w:val="20"/>
          <w:szCs w:val="20"/>
        </w:rPr>
        <w:t>a</w:t>
      </w:r>
      <w:r w:rsidR="000D36CC" w:rsidRPr="005C7243">
        <w:rPr>
          <w:rFonts w:ascii="Garamond" w:hAnsi="Garamond"/>
          <w:sz w:val="20"/>
          <w:szCs w:val="20"/>
        </w:rPr>
        <w:t xml:space="preserve"> mulher nua que poderia ter sido a jovem Senhora </w:t>
      </w:r>
      <w:proofErr w:type="spellStart"/>
      <w:r w:rsidR="000D36CC" w:rsidRPr="005C7243">
        <w:rPr>
          <w:rFonts w:ascii="Garamond" w:hAnsi="Garamond"/>
          <w:sz w:val="20"/>
          <w:szCs w:val="20"/>
        </w:rPr>
        <w:t>Ulrikka</w:t>
      </w:r>
      <w:proofErr w:type="spellEnd"/>
      <w:r w:rsidR="000D36CC" w:rsidRPr="005C7243">
        <w:rPr>
          <w:rFonts w:ascii="Garamond" w:hAnsi="Garamond"/>
          <w:sz w:val="20"/>
          <w:szCs w:val="20"/>
        </w:rPr>
        <w:t xml:space="preserve"> Pavlov. Numa outra um homem que poderia ser </w:t>
      </w:r>
      <w:proofErr w:type="spellStart"/>
      <w:r w:rsidR="000D36CC" w:rsidRPr="005C7243">
        <w:rPr>
          <w:rFonts w:ascii="Garamond" w:hAnsi="Garamond"/>
          <w:sz w:val="20"/>
          <w:szCs w:val="20"/>
        </w:rPr>
        <w:t>Iancu</w:t>
      </w:r>
      <w:proofErr w:type="spellEnd"/>
      <w:r w:rsidR="000D36CC" w:rsidRPr="005C7243">
        <w:rPr>
          <w:rFonts w:ascii="Garamond" w:hAnsi="Garamond"/>
          <w:sz w:val="20"/>
          <w:szCs w:val="20"/>
        </w:rPr>
        <w:t xml:space="preserve"> aos 50 se ele tivesse chegado lá com um chapéu-panamá e um amor de saia rodada.</w:t>
      </w:r>
      <w:r w:rsidR="001F0DC3" w:rsidRPr="005C7243">
        <w:rPr>
          <w:rFonts w:ascii="Garamond" w:hAnsi="Garamond"/>
          <w:sz w:val="20"/>
          <w:szCs w:val="20"/>
        </w:rPr>
        <w:t xml:space="preserve"> </w:t>
      </w:r>
      <w:proofErr w:type="gramStart"/>
      <w:r w:rsidR="00BC2095" w:rsidRPr="005C7243">
        <w:rPr>
          <w:rFonts w:ascii="Garamond" w:hAnsi="Garamond"/>
          <w:sz w:val="20"/>
          <w:szCs w:val="20"/>
        </w:rPr>
        <w:t>...</w:t>
      </w:r>
      <w:proofErr w:type="gramEnd"/>
      <w:r w:rsidR="00BC2095" w:rsidRPr="005C7243">
        <w:rPr>
          <w:rFonts w:ascii="Garamond" w:hAnsi="Garamond"/>
          <w:sz w:val="20"/>
          <w:szCs w:val="20"/>
        </w:rPr>
        <w:t xml:space="preserve"> Mas eu poderia dizer, se quisesse: eis a estória da minha vida. Esse sou eu toc</w:t>
      </w:r>
      <w:r w:rsidR="00446361" w:rsidRPr="005C7243">
        <w:rPr>
          <w:rFonts w:ascii="Garamond" w:hAnsi="Garamond"/>
          <w:sz w:val="20"/>
          <w:szCs w:val="20"/>
        </w:rPr>
        <w:t>ando violão, essa é sicrana, es</w:t>
      </w:r>
      <w:r w:rsidR="00BC2095" w:rsidRPr="005C7243">
        <w:rPr>
          <w:rFonts w:ascii="Garamond" w:hAnsi="Garamond"/>
          <w:sz w:val="20"/>
          <w:szCs w:val="20"/>
        </w:rPr>
        <w:t>se é beltrano</w:t>
      </w:r>
      <w:r w:rsidR="003E1F3F" w:rsidRPr="005C7243">
        <w:rPr>
          <w:rFonts w:ascii="Garamond" w:hAnsi="Garamond"/>
          <w:sz w:val="20"/>
          <w:szCs w:val="20"/>
        </w:rPr>
        <w:t xml:space="preserve"> pai de fulano irmão de fulana.</w:t>
      </w:r>
      <w:r w:rsidR="00BC2095" w:rsidRPr="005C7243">
        <w:rPr>
          <w:rFonts w:ascii="Garamond" w:hAnsi="Garamond"/>
          <w:sz w:val="20"/>
          <w:szCs w:val="20"/>
        </w:rPr>
        <w:t xml:space="preserve"> </w:t>
      </w:r>
      <w:r w:rsidR="001F0DC3" w:rsidRPr="005C7243">
        <w:rPr>
          <w:rFonts w:ascii="Garamond" w:hAnsi="Garamond"/>
          <w:sz w:val="20"/>
          <w:szCs w:val="20"/>
        </w:rPr>
        <w:t>(</w:t>
      </w:r>
      <w:r w:rsidR="00347EB0">
        <w:rPr>
          <w:rFonts w:ascii="Garamond" w:hAnsi="Garamond"/>
          <w:sz w:val="20"/>
          <w:szCs w:val="20"/>
        </w:rPr>
        <w:t xml:space="preserve">ERBER, </w:t>
      </w:r>
      <w:r w:rsidR="001F0DC3" w:rsidRPr="005C7243">
        <w:rPr>
          <w:rFonts w:ascii="Garamond" w:hAnsi="Garamond"/>
          <w:sz w:val="20"/>
          <w:szCs w:val="20"/>
        </w:rPr>
        <w:t>2013, p. 134)</w:t>
      </w:r>
      <w:r w:rsidR="000D36CC" w:rsidRPr="005C7243">
        <w:rPr>
          <w:rFonts w:ascii="Garamond" w:hAnsi="Garamond"/>
          <w:sz w:val="20"/>
          <w:szCs w:val="20"/>
        </w:rPr>
        <w:t xml:space="preserve"> </w:t>
      </w:r>
    </w:p>
    <w:p w:rsidR="001F0DC3" w:rsidRDefault="001F0DC3" w:rsidP="001F0DC3">
      <w:pPr>
        <w:spacing w:after="0"/>
        <w:ind w:left="1416"/>
        <w:jc w:val="both"/>
        <w:rPr>
          <w:rFonts w:ascii="Garamond" w:hAnsi="Garamond"/>
        </w:rPr>
      </w:pPr>
    </w:p>
    <w:p w:rsidR="009260E0" w:rsidRPr="001F0DC3" w:rsidRDefault="009260E0" w:rsidP="001F0DC3">
      <w:pPr>
        <w:spacing w:after="0"/>
        <w:ind w:left="1416"/>
        <w:jc w:val="both"/>
        <w:rPr>
          <w:rFonts w:ascii="Garamond" w:hAnsi="Garamond"/>
        </w:rPr>
      </w:pPr>
    </w:p>
    <w:p w:rsidR="00505622" w:rsidRDefault="00BC6F22" w:rsidP="00DF238A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Ess</w:t>
      </w:r>
      <w:r w:rsidR="00CF65E0">
        <w:rPr>
          <w:rFonts w:ascii="Garamond" w:hAnsi="Garamond"/>
          <w:sz w:val="24"/>
          <w:szCs w:val="24"/>
        </w:rPr>
        <w:t xml:space="preserve">e poder-dizer </w:t>
      </w:r>
      <w:r w:rsidR="005F1159">
        <w:rPr>
          <w:rFonts w:ascii="Garamond" w:hAnsi="Garamond"/>
          <w:sz w:val="24"/>
          <w:szCs w:val="24"/>
        </w:rPr>
        <w:t xml:space="preserve">que </w:t>
      </w:r>
      <w:r w:rsidR="002D48EE">
        <w:rPr>
          <w:rFonts w:ascii="Garamond" w:hAnsi="Garamond"/>
          <w:sz w:val="24"/>
          <w:szCs w:val="24"/>
        </w:rPr>
        <w:t>leva a cena para além-da-cena</w:t>
      </w:r>
      <w:r w:rsidR="005F1159">
        <w:rPr>
          <w:rFonts w:ascii="Garamond" w:hAnsi="Garamond"/>
          <w:sz w:val="24"/>
          <w:szCs w:val="24"/>
        </w:rPr>
        <w:t xml:space="preserve">, </w:t>
      </w:r>
      <w:r w:rsidR="002D48EE">
        <w:rPr>
          <w:rFonts w:ascii="Garamond" w:hAnsi="Garamond"/>
          <w:sz w:val="24"/>
          <w:szCs w:val="24"/>
        </w:rPr>
        <w:t>criando</w:t>
      </w:r>
      <w:r w:rsidR="000854DC">
        <w:rPr>
          <w:rFonts w:ascii="Garamond" w:hAnsi="Garamond"/>
          <w:sz w:val="24"/>
          <w:szCs w:val="24"/>
        </w:rPr>
        <w:t>-as e recriando-as</w:t>
      </w:r>
      <w:r w:rsidR="005F1159">
        <w:rPr>
          <w:rFonts w:ascii="Garamond" w:hAnsi="Garamond"/>
          <w:sz w:val="24"/>
          <w:szCs w:val="24"/>
        </w:rPr>
        <w:t xml:space="preserve"> continuamente</w:t>
      </w:r>
      <w:r w:rsidR="002D48EE">
        <w:rPr>
          <w:rFonts w:ascii="Garamond" w:hAnsi="Garamond"/>
          <w:sz w:val="24"/>
          <w:szCs w:val="24"/>
        </w:rPr>
        <w:t>,</w:t>
      </w:r>
      <w:r w:rsidR="00CF65E0">
        <w:rPr>
          <w:rFonts w:ascii="Garamond" w:hAnsi="Garamond"/>
          <w:sz w:val="24"/>
          <w:szCs w:val="24"/>
        </w:rPr>
        <w:t xml:space="preserve"> </w:t>
      </w:r>
      <w:r w:rsidR="002D48EE">
        <w:rPr>
          <w:rFonts w:ascii="Garamond" w:hAnsi="Garamond"/>
          <w:sz w:val="24"/>
          <w:szCs w:val="24"/>
        </w:rPr>
        <w:t xml:space="preserve">abrange </w:t>
      </w:r>
      <w:r w:rsidR="00CF65E0">
        <w:rPr>
          <w:rFonts w:ascii="Garamond" w:hAnsi="Garamond"/>
          <w:sz w:val="24"/>
          <w:szCs w:val="24"/>
        </w:rPr>
        <w:t>todo o romance</w:t>
      </w:r>
      <w:r w:rsidR="002D48EE">
        <w:rPr>
          <w:rFonts w:ascii="Garamond" w:hAnsi="Garamond"/>
          <w:sz w:val="24"/>
          <w:szCs w:val="24"/>
        </w:rPr>
        <w:t xml:space="preserve"> por meio de processos de incorporação e transformação. </w:t>
      </w:r>
      <w:r w:rsidR="00DF30F1">
        <w:rPr>
          <w:rFonts w:ascii="Garamond" w:hAnsi="Garamond"/>
          <w:sz w:val="24"/>
          <w:szCs w:val="24"/>
        </w:rPr>
        <w:t>A história de Ciprian cede lugar a muitas micro-histórias sobre as pessoas que ele encon</w:t>
      </w:r>
      <w:r w:rsidR="0096016E">
        <w:rPr>
          <w:rFonts w:ascii="Garamond" w:hAnsi="Garamond"/>
          <w:sz w:val="24"/>
          <w:szCs w:val="24"/>
        </w:rPr>
        <w:t>tra</w:t>
      </w:r>
      <w:r w:rsidR="00347EB0">
        <w:rPr>
          <w:rFonts w:ascii="Garamond" w:hAnsi="Garamond"/>
          <w:sz w:val="24"/>
          <w:szCs w:val="24"/>
        </w:rPr>
        <w:t xml:space="preserve"> nos</w:t>
      </w:r>
      <w:r w:rsidR="0096016E">
        <w:rPr>
          <w:rFonts w:ascii="Garamond" w:hAnsi="Garamond"/>
          <w:sz w:val="24"/>
          <w:szCs w:val="24"/>
        </w:rPr>
        <w:t xml:space="preserve"> lugares por onde passa. E essa cessão se dá, sobretudo</w:t>
      </w:r>
      <w:r w:rsidR="006675D0">
        <w:rPr>
          <w:rFonts w:ascii="Garamond" w:hAnsi="Garamond"/>
          <w:sz w:val="24"/>
          <w:szCs w:val="24"/>
        </w:rPr>
        <w:t>, pelo uso do</w:t>
      </w:r>
      <w:r w:rsidR="0096016E">
        <w:rPr>
          <w:rFonts w:ascii="Garamond" w:hAnsi="Garamond"/>
          <w:sz w:val="24"/>
          <w:szCs w:val="24"/>
        </w:rPr>
        <w:t xml:space="preserve"> nome próprio</w:t>
      </w:r>
      <w:r w:rsidR="006675D0">
        <w:rPr>
          <w:rFonts w:ascii="Garamond" w:hAnsi="Garamond"/>
          <w:sz w:val="24"/>
          <w:szCs w:val="24"/>
        </w:rPr>
        <w:t>; ou melhor, o uso de nomes próprios que não o seu, cujos correlato</w:t>
      </w:r>
      <w:r w:rsidR="00BC6DD9">
        <w:rPr>
          <w:rFonts w:ascii="Garamond" w:hAnsi="Garamond"/>
          <w:sz w:val="24"/>
          <w:szCs w:val="24"/>
        </w:rPr>
        <w:t xml:space="preserve">s pertencem, primeiro, ao </w:t>
      </w:r>
      <w:r w:rsidR="00347EB0">
        <w:rPr>
          <w:rFonts w:ascii="Garamond" w:hAnsi="Garamond"/>
          <w:sz w:val="24"/>
          <w:szCs w:val="24"/>
        </w:rPr>
        <w:t>“</w:t>
      </w:r>
      <w:r w:rsidR="00BC6DD9">
        <w:rPr>
          <w:rFonts w:ascii="Garamond" w:hAnsi="Garamond"/>
          <w:sz w:val="24"/>
          <w:szCs w:val="24"/>
        </w:rPr>
        <w:t>real</w:t>
      </w:r>
      <w:r w:rsidR="00347EB0">
        <w:rPr>
          <w:rFonts w:ascii="Garamond" w:hAnsi="Garamond"/>
          <w:sz w:val="24"/>
          <w:szCs w:val="24"/>
        </w:rPr>
        <w:t>”</w:t>
      </w:r>
      <w:r w:rsidR="00BC6DD9">
        <w:rPr>
          <w:rFonts w:ascii="Garamond" w:hAnsi="Garamond"/>
          <w:sz w:val="24"/>
          <w:szCs w:val="24"/>
        </w:rPr>
        <w:t xml:space="preserve">, ganhando caráter </w:t>
      </w:r>
      <w:r w:rsidR="006675D0">
        <w:rPr>
          <w:rFonts w:ascii="Garamond" w:hAnsi="Garamond"/>
          <w:sz w:val="24"/>
          <w:szCs w:val="24"/>
        </w:rPr>
        <w:t>ficcional</w:t>
      </w:r>
      <w:r w:rsidR="00BC6DD9">
        <w:rPr>
          <w:rFonts w:ascii="Garamond" w:hAnsi="Garamond"/>
          <w:sz w:val="24"/>
          <w:szCs w:val="24"/>
        </w:rPr>
        <w:t xml:space="preserve"> quando, no romance, alguns de seus traços são </w:t>
      </w:r>
      <w:r w:rsidR="00384AC9">
        <w:rPr>
          <w:rFonts w:ascii="Garamond" w:hAnsi="Garamond"/>
          <w:sz w:val="24"/>
          <w:szCs w:val="24"/>
        </w:rPr>
        <w:t>usados para compor os acontecimentos a que estão ligados</w:t>
      </w:r>
      <w:r w:rsidR="00BC6DD9">
        <w:rPr>
          <w:rFonts w:ascii="Garamond" w:hAnsi="Garamond"/>
          <w:sz w:val="24"/>
          <w:szCs w:val="24"/>
        </w:rPr>
        <w:t>.</w:t>
      </w:r>
      <w:r w:rsidR="00384AC9">
        <w:rPr>
          <w:rFonts w:ascii="Garamond" w:hAnsi="Garamond"/>
          <w:sz w:val="24"/>
          <w:szCs w:val="24"/>
        </w:rPr>
        <w:t xml:space="preserve"> Toma-se de empréstimo, por assim dizer, diversos nomes, geralmente de artistas, </w:t>
      </w:r>
      <w:r w:rsidR="006F35C4">
        <w:rPr>
          <w:rFonts w:ascii="Garamond" w:hAnsi="Garamond"/>
          <w:sz w:val="24"/>
          <w:szCs w:val="24"/>
        </w:rPr>
        <w:t>sem descaracterizá-los, mas também sem garantir-lhes nenhuma fidelidade biográfica.</w:t>
      </w:r>
      <w:r w:rsidR="00BC6DD9">
        <w:rPr>
          <w:rFonts w:ascii="Garamond" w:hAnsi="Garamond"/>
          <w:sz w:val="24"/>
          <w:szCs w:val="24"/>
        </w:rPr>
        <w:t xml:space="preserve"> A desapropriação é, portanto, uma constante</w:t>
      </w:r>
      <w:r w:rsidR="006F35C4">
        <w:rPr>
          <w:rFonts w:ascii="Garamond" w:hAnsi="Garamond"/>
          <w:sz w:val="24"/>
          <w:szCs w:val="24"/>
        </w:rPr>
        <w:t>.</w:t>
      </w:r>
      <w:r w:rsidR="00BC6DD9">
        <w:rPr>
          <w:rFonts w:ascii="Garamond" w:hAnsi="Garamond"/>
          <w:sz w:val="24"/>
          <w:szCs w:val="24"/>
        </w:rPr>
        <w:t xml:space="preserve"> </w:t>
      </w:r>
      <w:r w:rsidR="006F35C4">
        <w:rPr>
          <w:rFonts w:ascii="Garamond" w:hAnsi="Garamond"/>
          <w:sz w:val="24"/>
          <w:szCs w:val="24"/>
        </w:rPr>
        <w:t>O</w:t>
      </w:r>
      <w:r w:rsidR="00384AC9">
        <w:rPr>
          <w:rFonts w:ascii="Garamond" w:hAnsi="Garamond"/>
          <w:sz w:val="24"/>
          <w:szCs w:val="24"/>
        </w:rPr>
        <w:t xml:space="preserve"> fluxo narrativo</w:t>
      </w:r>
      <w:r w:rsidR="006F35C4">
        <w:rPr>
          <w:rFonts w:ascii="Garamond" w:hAnsi="Garamond"/>
          <w:sz w:val="24"/>
          <w:szCs w:val="24"/>
        </w:rPr>
        <w:t xml:space="preserve"> da</w:t>
      </w:r>
      <w:r w:rsidR="00384AC9">
        <w:rPr>
          <w:rFonts w:ascii="Garamond" w:hAnsi="Garamond"/>
          <w:sz w:val="24"/>
          <w:szCs w:val="24"/>
        </w:rPr>
        <w:t xml:space="preserve"> história de Ciprian</w:t>
      </w:r>
      <w:r w:rsidR="006F35C4">
        <w:rPr>
          <w:rFonts w:ascii="Garamond" w:hAnsi="Garamond"/>
          <w:sz w:val="24"/>
          <w:szCs w:val="24"/>
        </w:rPr>
        <w:t xml:space="preserve"> </w:t>
      </w:r>
      <w:r w:rsidR="002563DC">
        <w:rPr>
          <w:rFonts w:ascii="Garamond" w:hAnsi="Garamond"/>
          <w:sz w:val="24"/>
          <w:szCs w:val="24"/>
        </w:rPr>
        <w:t>deixa-se invadir por outras</w:t>
      </w:r>
      <w:r w:rsidR="006F35C4">
        <w:rPr>
          <w:rFonts w:ascii="Garamond" w:hAnsi="Garamond"/>
          <w:sz w:val="24"/>
          <w:szCs w:val="24"/>
        </w:rPr>
        <w:t xml:space="preserve"> </w:t>
      </w:r>
      <w:r w:rsidR="002563DC">
        <w:rPr>
          <w:rFonts w:ascii="Garamond" w:hAnsi="Garamond"/>
          <w:sz w:val="24"/>
          <w:szCs w:val="24"/>
        </w:rPr>
        <w:t xml:space="preserve">à maneira do hipertexto, pois, devido à enorme recorrência dos referentes intertextuais, o leitor logo percebe que cada nome próprio </w:t>
      </w:r>
      <w:r w:rsidR="00DC6CEC">
        <w:rPr>
          <w:rFonts w:ascii="Garamond" w:hAnsi="Garamond"/>
          <w:sz w:val="24"/>
          <w:szCs w:val="24"/>
        </w:rPr>
        <w:t>que surge</w:t>
      </w:r>
      <w:r w:rsidR="002563DC">
        <w:rPr>
          <w:rFonts w:ascii="Garamond" w:hAnsi="Garamond"/>
          <w:sz w:val="24"/>
          <w:szCs w:val="24"/>
        </w:rPr>
        <w:t xml:space="preserve"> é a promessa de outras histórias, de modo que a tentação de saber mais sobre cada uma das personagens citadas – e não criadas, como se </w:t>
      </w:r>
      <w:r w:rsidR="002E241D">
        <w:rPr>
          <w:rFonts w:ascii="Garamond" w:hAnsi="Garamond"/>
          <w:sz w:val="24"/>
          <w:szCs w:val="24"/>
        </w:rPr>
        <w:t xml:space="preserve">diz </w:t>
      </w:r>
      <w:r w:rsidR="002563DC">
        <w:rPr>
          <w:rFonts w:ascii="Garamond" w:hAnsi="Garamond"/>
          <w:sz w:val="24"/>
          <w:szCs w:val="24"/>
        </w:rPr>
        <w:t xml:space="preserve">comumente – é enorme. </w:t>
      </w:r>
      <w:r w:rsidR="00505622">
        <w:rPr>
          <w:rFonts w:ascii="Garamond" w:hAnsi="Garamond"/>
          <w:sz w:val="24"/>
          <w:szCs w:val="24"/>
        </w:rPr>
        <w:t>Funcionando como índices, a</w:t>
      </w:r>
      <w:r w:rsidR="0005788E">
        <w:rPr>
          <w:rFonts w:ascii="Garamond" w:hAnsi="Garamond"/>
          <w:sz w:val="24"/>
          <w:szCs w:val="24"/>
        </w:rPr>
        <w:t>s referências</w:t>
      </w:r>
      <w:r w:rsidR="00505622">
        <w:rPr>
          <w:rFonts w:ascii="Garamond" w:hAnsi="Garamond"/>
          <w:sz w:val="24"/>
          <w:szCs w:val="24"/>
        </w:rPr>
        <w:t xml:space="preserve"> compõem um imenso catálogo de artistas contemporâneos, que transitam nos mais diversos gêneros artísticos: fotografia, artes visuais, performances, </w:t>
      </w:r>
      <w:proofErr w:type="gramStart"/>
      <w:r w:rsidR="00505622">
        <w:rPr>
          <w:rFonts w:ascii="Garamond" w:hAnsi="Garamond"/>
          <w:sz w:val="24"/>
          <w:szCs w:val="24"/>
        </w:rPr>
        <w:t>etc..</w:t>
      </w:r>
      <w:proofErr w:type="gramEnd"/>
    </w:p>
    <w:p w:rsidR="002E7A97" w:rsidRDefault="005C7243" w:rsidP="002E241D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DC6CEC">
        <w:rPr>
          <w:rFonts w:ascii="Garamond" w:hAnsi="Garamond"/>
          <w:sz w:val="24"/>
          <w:szCs w:val="24"/>
        </w:rPr>
        <w:t xml:space="preserve"> princípio de contaminação </w:t>
      </w:r>
      <w:r w:rsidR="002E241D">
        <w:rPr>
          <w:rFonts w:ascii="Garamond" w:hAnsi="Garamond"/>
          <w:sz w:val="24"/>
          <w:szCs w:val="24"/>
        </w:rPr>
        <w:t xml:space="preserve">que norteia a composição do romance, como já dito, </w:t>
      </w:r>
      <w:r w:rsidR="0002290C">
        <w:rPr>
          <w:rFonts w:ascii="Garamond" w:hAnsi="Garamond"/>
          <w:sz w:val="24"/>
          <w:szCs w:val="24"/>
        </w:rPr>
        <w:t xml:space="preserve">faculta ao gênero um lugar fronteiriço. E à guisa de conclusão, </w:t>
      </w:r>
      <w:r w:rsidR="00AA3940">
        <w:rPr>
          <w:rFonts w:ascii="Garamond" w:hAnsi="Garamond"/>
          <w:sz w:val="24"/>
          <w:szCs w:val="24"/>
        </w:rPr>
        <w:t xml:space="preserve">cabe perguntar se </w:t>
      </w:r>
      <w:r w:rsidR="008817C4">
        <w:rPr>
          <w:rFonts w:ascii="Garamond" w:hAnsi="Garamond"/>
          <w:sz w:val="24"/>
          <w:szCs w:val="24"/>
        </w:rPr>
        <w:t>a metáfora da fronteira ainda é suficiente</w:t>
      </w:r>
      <w:r w:rsidR="00476D59">
        <w:rPr>
          <w:rFonts w:ascii="Garamond" w:hAnsi="Garamond"/>
          <w:sz w:val="24"/>
          <w:szCs w:val="24"/>
        </w:rPr>
        <w:t xml:space="preserve">mente forte para sustentar o que acontece em um livro como este e, mesmo, para descrever o estado de coisas da literatura contemporânea. Ou se, ao contrário, é já uma metáfora gasta </w:t>
      </w:r>
      <w:r w:rsidR="0033062D">
        <w:rPr>
          <w:rFonts w:ascii="Garamond" w:hAnsi="Garamond"/>
          <w:sz w:val="24"/>
          <w:szCs w:val="24"/>
        </w:rPr>
        <w:t>que não dá conta de responder às injunções críticas q</w:t>
      </w:r>
      <w:r w:rsidR="0005788E">
        <w:rPr>
          <w:rFonts w:ascii="Garamond" w:hAnsi="Garamond"/>
          <w:sz w:val="24"/>
          <w:szCs w:val="24"/>
        </w:rPr>
        <w:t xml:space="preserve">ue surgem a todo momento. E </w:t>
      </w:r>
      <w:r w:rsidR="0033062D">
        <w:rPr>
          <w:rFonts w:ascii="Garamond" w:hAnsi="Garamond"/>
          <w:sz w:val="24"/>
          <w:szCs w:val="24"/>
        </w:rPr>
        <w:t xml:space="preserve">um </w:t>
      </w:r>
      <w:r w:rsidR="00D92B62">
        <w:rPr>
          <w:rFonts w:ascii="Garamond" w:hAnsi="Garamond"/>
          <w:sz w:val="24"/>
          <w:szCs w:val="24"/>
        </w:rPr>
        <w:t xml:space="preserve">não </w:t>
      </w:r>
      <w:r w:rsidR="0033062D">
        <w:rPr>
          <w:rFonts w:ascii="Garamond" w:hAnsi="Garamond"/>
          <w:sz w:val="24"/>
          <w:szCs w:val="24"/>
        </w:rPr>
        <w:t xml:space="preserve">dar-conta que não necessariamente tem a ver </w:t>
      </w:r>
      <w:r w:rsidR="00D92B62">
        <w:rPr>
          <w:rFonts w:ascii="Garamond" w:hAnsi="Garamond"/>
          <w:sz w:val="24"/>
          <w:szCs w:val="24"/>
        </w:rPr>
        <w:t xml:space="preserve">com uma possível </w:t>
      </w:r>
      <w:proofErr w:type="spellStart"/>
      <w:r w:rsidR="00D92B62">
        <w:rPr>
          <w:rFonts w:ascii="Garamond" w:hAnsi="Garamond"/>
          <w:sz w:val="24"/>
          <w:szCs w:val="24"/>
        </w:rPr>
        <w:t>im-potência</w:t>
      </w:r>
      <w:proofErr w:type="spellEnd"/>
      <w:r w:rsidR="00D92B62">
        <w:rPr>
          <w:rFonts w:ascii="Garamond" w:hAnsi="Garamond"/>
          <w:sz w:val="24"/>
          <w:szCs w:val="24"/>
        </w:rPr>
        <w:t xml:space="preserve"> da palavra diante do </w:t>
      </w:r>
      <w:r w:rsidR="00437025">
        <w:rPr>
          <w:rFonts w:ascii="Garamond" w:hAnsi="Garamond"/>
          <w:sz w:val="24"/>
          <w:szCs w:val="24"/>
        </w:rPr>
        <w:t xml:space="preserve">que </w:t>
      </w:r>
      <w:r w:rsidR="00D92B62">
        <w:rPr>
          <w:rFonts w:ascii="Garamond" w:hAnsi="Garamond"/>
          <w:sz w:val="24"/>
          <w:szCs w:val="24"/>
        </w:rPr>
        <w:t xml:space="preserve">acontece. Gostaria de arriscar, como o prenúncio de uma pesquisa, </w:t>
      </w:r>
      <w:r w:rsidR="00437025">
        <w:rPr>
          <w:rFonts w:ascii="Garamond" w:hAnsi="Garamond"/>
          <w:sz w:val="24"/>
          <w:szCs w:val="24"/>
        </w:rPr>
        <w:t xml:space="preserve">senão o contrário, pelo menos uma </w:t>
      </w:r>
      <w:r w:rsidR="00437025" w:rsidRPr="00437025">
        <w:rPr>
          <w:rFonts w:ascii="Garamond" w:hAnsi="Garamond"/>
          <w:i/>
          <w:sz w:val="24"/>
          <w:szCs w:val="24"/>
        </w:rPr>
        <w:t>saída</w:t>
      </w:r>
      <w:r w:rsidR="00437025">
        <w:rPr>
          <w:rFonts w:ascii="Garamond" w:hAnsi="Garamond"/>
          <w:sz w:val="24"/>
          <w:szCs w:val="24"/>
        </w:rPr>
        <w:t xml:space="preserve"> cuja proposição </w:t>
      </w:r>
      <w:r w:rsidR="000012F3">
        <w:rPr>
          <w:rFonts w:ascii="Garamond" w:hAnsi="Garamond"/>
          <w:sz w:val="24"/>
          <w:szCs w:val="24"/>
        </w:rPr>
        <w:t>coloca em suspenso o atravessamento da</w:t>
      </w:r>
      <w:r w:rsidR="00EB43FA">
        <w:rPr>
          <w:rFonts w:ascii="Garamond" w:hAnsi="Garamond"/>
          <w:sz w:val="24"/>
          <w:szCs w:val="24"/>
        </w:rPr>
        <w:t>s</w:t>
      </w:r>
      <w:r w:rsidR="000012F3">
        <w:rPr>
          <w:rFonts w:ascii="Garamond" w:hAnsi="Garamond"/>
          <w:sz w:val="24"/>
          <w:szCs w:val="24"/>
        </w:rPr>
        <w:t xml:space="preserve"> fronteira</w:t>
      </w:r>
      <w:r w:rsidR="00EB43FA">
        <w:rPr>
          <w:rFonts w:ascii="Garamond" w:hAnsi="Garamond"/>
          <w:sz w:val="24"/>
          <w:szCs w:val="24"/>
        </w:rPr>
        <w:t>s</w:t>
      </w:r>
      <w:r w:rsidR="000012F3">
        <w:rPr>
          <w:rFonts w:ascii="Garamond" w:hAnsi="Garamond"/>
          <w:sz w:val="24"/>
          <w:szCs w:val="24"/>
        </w:rPr>
        <w:t xml:space="preserve">, </w:t>
      </w:r>
      <w:r w:rsidR="0013789D">
        <w:rPr>
          <w:rFonts w:ascii="Garamond" w:hAnsi="Garamond"/>
          <w:sz w:val="24"/>
          <w:szCs w:val="24"/>
        </w:rPr>
        <w:t xml:space="preserve">mais </w:t>
      </w:r>
      <w:r w:rsidR="000012F3">
        <w:rPr>
          <w:rFonts w:ascii="Garamond" w:hAnsi="Garamond"/>
          <w:sz w:val="24"/>
          <w:szCs w:val="24"/>
        </w:rPr>
        <w:t xml:space="preserve">no </w:t>
      </w:r>
      <w:r w:rsidR="005765E1">
        <w:rPr>
          <w:rFonts w:ascii="Garamond" w:hAnsi="Garamond"/>
          <w:sz w:val="24"/>
          <w:szCs w:val="24"/>
        </w:rPr>
        <w:t xml:space="preserve">seu </w:t>
      </w:r>
      <w:r w:rsidR="000012F3">
        <w:rPr>
          <w:rFonts w:ascii="Garamond" w:hAnsi="Garamond"/>
          <w:sz w:val="24"/>
          <w:szCs w:val="24"/>
        </w:rPr>
        <w:t xml:space="preserve">sentido </w:t>
      </w:r>
      <w:r w:rsidR="005765E1">
        <w:rPr>
          <w:rFonts w:ascii="Garamond" w:hAnsi="Garamond"/>
          <w:sz w:val="24"/>
          <w:szCs w:val="24"/>
        </w:rPr>
        <w:t>de</w:t>
      </w:r>
      <w:r w:rsidR="000012F3">
        <w:rPr>
          <w:rFonts w:ascii="Garamond" w:hAnsi="Garamond"/>
          <w:sz w:val="24"/>
          <w:szCs w:val="24"/>
        </w:rPr>
        <w:t xml:space="preserve"> passagem </w:t>
      </w:r>
      <w:r w:rsidR="0013789D">
        <w:rPr>
          <w:rFonts w:ascii="Garamond" w:hAnsi="Garamond"/>
          <w:sz w:val="24"/>
          <w:szCs w:val="24"/>
        </w:rPr>
        <w:t>do que</w:t>
      </w:r>
      <w:r w:rsidR="005765E1">
        <w:rPr>
          <w:rFonts w:ascii="Garamond" w:hAnsi="Garamond"/>
          <w:sz w:val="24"/>
          <w:szCs w:val="24"/>
        </w:rPr>
        <w:t xml:space="preserve"> de</w:t>
      </w:r>
      <w:r w:rsidR="000012F3">
        <w:rPr>
          <w:rFonts w:ascii="Garamond" w:hAnsi="Garamond"/>
          <w:sz w:val="24"/>
          <w:szCs w:val="24"/>
        </w:rPr>
        <w:t xml:space="preserve"> retardamento</w:t>
      </w:r>
      <w:r w:rsidR="005765E1">
        <w:rPr>
          <w:rFonts w:ascii="Garamond" w:hAnsi="Garamond"/>
          <w:sz w:val="24"/>
          <w:szCs w:val="24"/>
        </w:rPr>
        <w:t xml:space="preserve">. Afirmar </w:t>
      </w:r>
      <w:r w:rsidR="0005788E">
        <w:rPr>
          <w:rFonts w:ascii="Garamond" w:hAnsi="Garamond"/>
          <w:sz w:val="24"/>
          <w:szCs w:val="24"/>
        </w:rPr>
        <w:t>a passagem de limites</w:t>
      </w:r>
      <w:r w:rsidR="00F4687E">
        <w:rPr>
          <w:rFonts w:ascii="Garamond" w:hAnsi="Garamond"/>
          <w:sz w:val="24"/>
          <w:szCs w:val="24"/>
        </w:rPr>
        <w:t>, parece-me,</w:t>
      </w:r>
      <w:r w:rsidR="005765E1">
        <w:rPr>
          <w:rFonts w:ascii="Garamond" w:hAnsi="Garamond"/>
          <w:sz w:val="24"/>
          <w:szCs w:val="24"/>
        </w:rPr>
        <w:t xml:space="preserve"> </w:t>
      </w:r>
      <w:r w:rsidR="00F4687E">
        <w:rPr>
          <w:rFonts w:ascii="Garamond" w:hAnsi="Garamond"/>
          <w:sz w:val="24"/>
          <w:szCs w:val="24"/>
        </w:rPr>
        <w:t>seria</w:t>
      </w:r>
      <w:r w:rsidR="005765E1">
        <w:rPr>
          <w:rFonts w:ascii="Garamond" w:hAnsi="Garamond"/>
          <w:sz w:val="24"/>
          <w:szCs w:val="24"/>
        </w:rPr>
        <w:t xml:space="preserve"> destruir a metáfora, concluindo que não há mais frontei</w:t>
      </w:r>
      <w:r w:rsidR="002E51F5">
        <w:rPr>
          <w:rFonts w:ascii="Garamond" w:hAnsi="Garamond"/>
          <w:sz w:val="24"/>
          <w:szCs w:val="24"/>
        </w:rPr>
        <w:t>ras</w:t>
      </w:r>
      <w:r w:rsidR="002E7A97">
        <w:rPr>
          <w:rFonts w:ascii="Garamond" w:hAnsi="Garamond"/>
          <w:sz w:val="24"/>
          <w:szCs w:val="24"/>
        </w:rPr>
        <w:t xml:space="preserve">, </w:t>
      </w:r>
      <w:r w:rsidR="00F4687E">
        <w:rPr>
          <w:rFonts w:ascii="Garamond" w:hAnsi="Garamond"/>
          <w:sz w:val="24"/>
          <w:szCs w:val="24"/>
        </w:rPr>
        <w:t xml:space="preserve">ou seja, seria </w:t>
      </w:r>
      <w:r w:rsidR="00F4687E">
        <w:rPr>
          <w:rFonts w:ascii="Garamond" w:hAnsi="Garamond"/>
          <w:sz w:val="24"/>
          <w:szCs w:val="24"/>
        </w:rPr>
        <w:lastRenderedPageBreak/>
        <w:t xml:space="preserve">afirmar </w:t>
      </w:r>
      <w:r w:rsidR="00C90FDF">
        <w:rPr>
          <w:rFonts w:ascii="Garamond" w:hAnsi="Garamond"/>
          <w:sz w:val="24"/>
          <w:szCs w:val="24"/>
        </w:rPr>
        <w:t>que</w:t>
      </w:r>
      <w:r w:rsidR="002E51F5">
        <w:rPr>
          <w:rFonts w:ascii="Garamond" w:hAnsi="Garamond"/>
          <w:sz w:val="24"/>
          <w:szCs w:val="24"/>
        </w:rPr>
        <w:t xml:space="preserve"> a literatura</w:t>
      </w:r>
      <w:r w:rsidR="005765E1">
        <w:rPr>
          <w:rFonts w:ascii="Garamond" w:hAnsi="Garamond"/>
          <w:sz w:val="24"/>
          <w:szCs w:val="24"/>
        </w:rPr>
        <w:t xml:space="preserve"> agora</w:t>
      </w:r>
      <w:r w:rsidR="002E7A97">
        <w:rPr>
          <w:rFonts w:ascii="Garamond" w:hAnsi="Garamond"/>
          <w:sz w:val="24"/>
          <w:szCs w:val="24"/>
        </w:rPr>
        <w:t xml:space="preserve"> </w:t>
      </w:r>
      <w:r w:rsidR="005765E1">
        <w:rPr>
          <w:rFonts w:ascii="Garamond" w:hAnsi="Garamond"/>
          <w:sz w:val="24"/>
          <w:szCs w:val="24"/>
        </w:rPr>
        <w:t>é outra coisa que não aquilo</w:t>
      </w:r>
      <w:r w:rsidR="002E7A97">
        <w:rPr>
          <w:rFonts w:ascii="Garamond" w:hAnsi="Garamond"/>
          <w:sz w:val="24"/>
          <w:szCs w:val="24"/>
        </w:rPr>
        <w:t xml:space="preserve"> que </w:t>
      </w:r>
      <w:r w:rsidR="002E7A97" w:rsidRPr="002E7A97">
        <w:rPr>
          <w:rFonts w:ascii="Garamond" w:hAnsi="Garamond"/>
          <w:i/>
          <w:sz w:val="24"/>
          <w:szCs w:val="24"/>
        </w:rPr>
        <w:t>suporta</w:t>
      </w:r>
      <w:r w:rsidR="002E51F5">
        <w:rPr>
          <w:rFonts w:ascii="Garamond" w:hAnsi="Garamond"/>
          <w:sz w:val="24"/>
          <w:szCs w:val="24"/>
        </w:rPr>
        <w:t xml:space="preserve"> </w:t>
      </w:r>
      <w:r w:rsidR="002E7A97">
        <w:rPr>
          <w:rFonts w:ascii="Garamond" w:hAnsi="Garamond"/>
          <w:sz w:val="24"/>
          <w:szCs w:val="24"/>
        </w:rPr>
        <w:t>as contaminações</w:t>
      </w:r>
      <w:r w:rsidR="002E51F5">
        <w:rPr>
          <w:rFonts w:ascii="Garamond" w:hAnsi="Garamond"/>
          <w:sz w:val="24"/>
          <w:szCs w:val="24"/>
        </w:rPr>
        <w:t xml:space="preserve"> e</w:t>
      </w:r>
      <w:r w:rsidR="002E7A97">
        <w:rPr>
          <w:rFonts w:ascii="Garamond" w:hAnsi="Garamond"/>
          <w:sz w:val="24"/>
          <w:szCs w:val="24"/>
        </w:rPr>
        <w:t xml:space="preserve">, portanto, não carrega mais seu nome. </w:t>
      </w:r>
    </w:p>
    <w:p w:rsidR="00EB43FA" w:rsidRDefault="00EB43FA" w:rsidP="00EB43FA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190DD8">
        <w:rPr>
          <w:rFonts w:ascii="Garamond" w:hAnsi="Garamond"/>
          <w:sz w:val="24"/>
          <w:szCs w:val="24"/>
        </w:rPr>
        <w:t>A e</w:t>
      </w:r>
      <w:r w:rsidR="00576E64" w:rsidRPr="00190DD8">
        <w:rPr>
          <w:rFonts w:ascii="Garamond" w:hAnsi="Garamond"/>
          <w:sz w:val="24"/>
          <w:szCs w:val="24"/>
        </w:rPr>
        <w:t>scolha por um suporte como o</w:t>
      </w:r>
      <w:r w:rsidRPr="00190DD8">
        <w:rPr>
          <w:rFonts w:ascii="Garamond" w:hAnsi="Garamond"/>
          <w:sz w:val="24"/>
          <w:szCs w:val="24"/>
        </w:rPr>
        <w:t xml:space="preserve"> livro de Erber, aparentemente, dificulta a hipótese </w:t>
      </w:r>
      <w:r w:rsidR="00190DD8" w:rsidRPr="00190DD8">
        <w:rPr>
          <w:rFonts w:ascii="Garamond" w:hAnsi="Garamond"/>
          <w:sz w:val="24"/>
          <w:szCs w:val="24"/>
        </w:rPr>
        <w:t>de que</w:t>
      </w:r>
      <w:r w:rsidR="00190DD8">
        <w:rPr>
          <w:rFonts w:ascii="Garamond" w:hAnsi="Garamond"/>
          <w:sz w:val="24"/>
          <w:szCs w:val="24"/>
        </w:rPr>
        <w:t xml:space="preserve"> </w:t>
      </w:r>
      <w:r w:rsidR="00190DD8" w:rsidRPr="00190DD8">
        <w:rPr>
          <w:rFonts w:ascii="Garamond" w:hAnsi="Garamond"/>
          <w:sz w:val="24"/>
          <w:szCs w:val="24"/>
        </w:rPr>
        <w:t xml:space="preserve">se deve </w:t>
      </w:r>
      <w:r w:rsidR="00190DD8">
        <w:rPr>
          <w:rFonts w:ascii="Garamond" w:hAnsi="Garamond"/>
          <w:sz w:val="24"/>
          <w:szCs w:val="24"/>
        </w:rPr>
        <w:t>“permanecer no dilema”</w:t>
      </w:r>
      <w:r w:rsidR="009F6304">
        <w:rPr>
          <w:rFonts w:ascii="Garamond" w:hAnsi="Garamond"/>
          <w:sz w:val="24"/>
          <w:szCs w:val="24"/>
        </w:rPr>
        <w:t>, mas talvez possa deixá-la mais evidente</w:t>
      </w:r>
      <w:r>
        <w:rPr>
          <w:rFonts w:ascii="Garamond" w:hAnsi="Garamond"/>
          <w:sz w:val="24"/>
          <w:szCs w:val="24"/>
        </w:rPr>
        <w:t>.</w:t>
      </w:r>
      <w:r w:rsidR="009F6304">
        <w:rPr>
          <w:rFonts w:ascii="Garamond" w:hAnsi="Garamond"/>
          <w:sz w:val="24"/>
          <w:szCs w:val="24"/>
        </w:rPr>
        <w:t xml:space="preserve"> </w:t>
      </w:r>
      <w:r w:rsidR="00190DD8">
        <w:rPr>
          <w:rFonts w:ascii="Garamond" w:hAnsi="Garamond"/>
          <w:sz w:val="24"/>
          <w:szCs w:val="24"/>
        </w:rPr>
        <w:t xml:space="preserve">Apesar da carga conceitual de </w:t>
      </w:r>
      <w:r w:rsidR="00190DD8" w:rsidRPr="00190DD8">
        <w:rPr>
          <w:rFonts w:ascii="Garamond" w:hAnsi="Garamond"/>
          <w:i/>
          <w:sz w:val="24"/>
          <w:szCs w:val="24"/>
        </w:rPr>
        <w:t>Esquilos de Pavlov</w:t>
      </w:r>
      <w:r w:rsidR="009F6304">
        <w:rPr>
          <w:rFonts w:ascii="Garamond" w:hAnsi="Garamond"/>
          <w:sz w:val="24"/>
          <w:szCs w:val="24"/>
        </w:rPr>
        <w:t xml:space="preserve">, </w:t>
      </w:r>
      <w:r w:rsidR="008C0143">
        <w:rPr>
          <w:rFonts w:ascii="Garamond" w:hAnsi="Garamond"/>
          <w:sz w:val="24"/>
          <w:szCs w:val="24"/>
        </w:rPr>
        <w:t xml:space="preserve">não se reconhece uma justaposição de gêneros. Dito de outro modo, talvez ingênuo, em nenhum momento levanta-se a dúvida de que não se trata de um romance. Apesar de outros gêneros o atravessarem, </w:t>
      </w:r>
      <w:r w:rsidR="0013789D">
        <w:rPr>
          <w:rFonts w:ascii="Garamond" w:hAnsi="Garamond"/>
          <w:sz w:val="24"/>
          <w:szCs w:val="24"/>
        </w:rPr>
        <w:t xml:space="preserve">como demonstrado, não há confusão quanto a sua identidade, o que não é o mesmo – e isso é importante frisar – de dizer que não haja perturbação nessa identidade. </w:t>
      </w:r>
      <w:r>
        <w:rPr>
          <w:rFonts w:ascii="Garamond" w:hAnsi="Garamond"/>
          <w:sz w:val="24"/>
          <w:szCs w:val="24"/>
        </w:rPr>
        <w:t xml:space="preserve"> </w:t>
      </w:r>
    </w:p>
    <w:p w:rsidR="00576E64" w:rsidRDefault="001B3B94" w:rsidP="00C60E03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Antes que se diga, há duas questões tratadas aqui como se fossem uma só e é importante distingui-las. O romance não está sendo visto como sinônimo de literatura, embora seus conceitos estejam intrinse</w:t>
      </w:r>
      <w:r w:rsidR="0040061F">
        <w:rPr>
          <w:rFonts w:ascii="Garamond" w:hAnsi="Garamond"/>
          <w:sz w:val="24"/>
          <w:szCs w:val="24"/>
        </w:rPr>
        <w:t>camente ligados,</w:t>
      </w:r>
      <w:r w:rsidR="00250AFF">
        <w:rPr>
          <w:rFonts w:ascii="Garamond" w:hAnsi="Garamond"/>
          <w:sz w:val="24"/>
          <w:szCs w:val="24"/>
        </w:rPr>
        <w:t xml:space="preserve"> mas, sim, como pertencent</w:t>
      </w:r>
      <w:r w:rsidR="009B191F">
        <w:rPr>
          <w:rFonts w:ascii="Garamond" w:hAnsi="Garamond"/>
          <w:sz w:val="24"/>
          <w:szCs w:val="24"/>
        </w:rPr>
        <w:t>es ao mesmo campo de discussão.</w:t>
      </w:r>
      <w:r w:rsidR="00CC238E">
        <w:rPr>
          <w:rFonts w:ascii="Garamond" w:hAnsi="Garamond"/>
          <w:sz w:val="24"/>
          <w:szCs w:val="24"/>
        </w:rPr>
        <w:t xml:space="preserve"> Q</w:t>
      </w:r>
      <w:r w:rsidR="009B191F">
        <w:rPr>
          <w:rFonts w:ascii="Garamond" w:hAnsi="Garamond"/>
          <w:sz w:val="24"/>
          <w:szCs w:val="24"/>
        </w:rPr>
        <w:t xml:space="preserve">uando </w:t>
      </w:r>
      <w:r w:rsidR="00C20E39">
        <w:rPr>
          <w:rFonts w:ascii="Garamond" w:hAnsi="Garamond"/>
          <w:sz w:val="24"/>
          <w:szCs w:val="24"/>
        </w:rPr>
        <w:t>discuto a possibilidade de não ter havido p</w:t>
      </w:r>
      <w:r w:rsidR="009B191F">
        <w:rPr>
          <w:rFonts w:ascii="Garamond" w:hAnsi="Garamond"/>
          <w:sz w:val="24"/>
          <w:szCs w:val="24"/>
        </w:rPr>
        <w:t xml:space="preserve">assagem, </w:t>
      </w:r>
      <w:r w:rsidR="00C20E39">
        <w:rPr>
          <w:rFonts w:ascii="Garamond" w:hAnsi="Garamond"/>
          <w:sz w:val="24"/>
          <w:szCs w:val="24"/>
        </w:rPr>
        <w:t>de</w:t>
      </w:r>
      <w:r w:rsidR="009B191F">
        <w:rPr>
          <w:rFonts w:ascii="Garamond" w:hAnsi="Garamond"/>
          <w:sz w:val="24"/>
          <w:szCs w:val="24"/>
        </w:rPr>
        <w:t xml:space="preserve"> não esta</w:t>
      </w:r>
      <w:r w:rsidR="00C20E39">
        <w:rPr>
          <w:rFonts w:ascii="Garamond" w:hAnsi="Garamond"/>
          <w:sz w:val="24"/>
          <w:szCs w:val="24"/>
        </w:rPr>
        <w:t>r</w:t>
      </w:r>
      <w:r w:rsidR="009B191F">
        <w:rPr>
          <w:rFonts w:ascii="Garamond" w:hAnsi="Garamond"/>
          <w:sz w:val="24"/>
          <w:szCs w:val="24"/>
        </w:rPr>
        <w:t>mos em um “fora”</w:t>
      </w:r>
      <w:r w:rsidR="00C20E39">
        <w:rPr>
          <w:rFonts w:ascii="Garamond" w:hAnsi="Garamond"/>
          <w:sz w:val="24"/>
          <w:szCs w:val="24"/>
        </w:rPr>
        <w:t xml:space="preserve">, levo em consideração que essa passagem somente </w:t>
      </w:r>
      <w:r w:rsidR="00E65055">
        <w:rPr>
          <w:rFonts w:ascii="Garamond" w:hAnsi="Garamond"/>
          <w:sz w:val="24"/>
          <w:szCs w:val="24"/>
        </w:rPr>
        <w:t xml:space="preserve">deveria se dar </w:t>
      </w:r>
      <w:r w:rsidR="00C20E39">
        <w:rPr>
          <w:rFonts w:ascii="Garamond" w:hAnsi="Garamond"/>
          <w:sz w:val="24"/>
          <w:szCs w:val="24"/>
        </w:rPr>
        <w:t>se foss</w:t>
      </w:r>
      <w:r w:rsidR="00E65055">
        <w:rPr>
          <w:rFonts w:ascii="Garamond" w:hAnsi="Garamond"/>
          <w:sz w:val="24"/>
          <w:szCs w:val="24"/>
        </w:rPr>
        <w:t xml:space="preserve">e para algo ainda não conhecido, ainda sem </w:t>
      </w:r>
      <w:r w:rsidR="00E65055" w:rsidRPr="00E65055">
        <w:rPr>
          <w:rFonts w:ascii="Garamond" w:hAnsi="Garamond"/>
          <w:i/>
          <w:sz w:val="24"/>
          <w:szCs w:val="24"/>
        </w:rPr>
        <w:t>nome</w:t>
      </w:r>
      <w:r w:rsidR="00E65055">
        <w:rPr>
          <w:rFonts w:ascii="Garamond" w:hAnsi="Garamond"/>
          <w:sz w:val="24"/>
          <w:szCs w:val="24"/>
        </w:rPr>
        <w:t xml:space="preserve">. </w:t>
      </w:r>
      <w:r w:rsidR="00CC238E">
        <w:rPr>
          <w:rFonts w:ascii="Garamond" w:hAnsi="Garamond"/>
          <w:sz w:val="24"/>
          <w:szCs w:val="24"/>
        </w:rPr>
        <w:t>Ao</w:t>
      </w:r>
      <w:r w:rsidR="00C20E39">
        <w:rPr>
          <w:rFonts w:ascii="Garamond" w:hAnsi="Garamond"/>
          <w:sz w:val="24"/>
          <w:szCs w:val="24"/>
        </w:rPr>
        <w:t xml:space="preserve"> </w:t>
      </w:r>
      <w:r w:rsidR="00E65055">
        <w:rPr>
          <w:rFonts w:ascii="Garamond" w:hAnsi="Garamond"/>
          <w:sz w:val="24"/>
          <w:szCs w:val="24"/>
        </w:rPr>
        <w:t>transporta</w:t>
      </w:r>
      <w:r w:rsidR="00CC238E">
        <w:rPr>
          <w:rFonts w:ascii="Garamond" w:hAnsi="Garamond"/>
          <w:sz w:val="24"/>
          <w:szCs w:val="24"/>
        </w:rPr>
        <w:t>r</w:t>
      </w:r>
      <w:r w:rsidR="00E65055">
        <w:rPr>
          <w:rFonts w:ascii="Garamond" w:hAnsi="Garamond"/>
          <w:sz w:val="24"/>
          <w:szCs w:val="24"/>
        </w:rPr>
        <w:t xml:space="preserve">mos o campo literário </w:t>
      </w:r>
      <w:r w:rsidR="00C20E39">
        <w:rPr>
          <w:rFonts w:ascii="Garamond" w:hAnsi="Garamond"/>
          <w:sz w:val="24"/>
          <w:szCs w:val="24"/>
        </w:rPr>
        <w:t xml:space="preserve">para </w:t>
      </w:r>
      <w:r w:rsidR="00E65055">
        <w:rPr>
          <w:rFonts w:ascii="Garamond" w:hAnsi="Garamond"/>
          <w:sz w:val="24"/>
          <w:szCs w:val="24"/>
        </w:rPr>
        <w:t>outro campo igualmente sujeito à</w:t>
      </w:r>
      <w:r w:rsidR="00C20E39">
        <w:rPr>
          <w:rFonts w:ascii="Garamond" w:hAnsi="Garamond"/>
          <w:sz w:val="24"/>
          <w:szCs w:val="24"/>
        </w:rPr>
        <w:t xml:space="preserve"> interferência, como</w:t>
      </w:r>
      <w:r w:rsidR="00E65055">
        <w:rPr>
          <w:rFonts w:ascii="Garamond" w:hAnsi="Garamond"/>
          <w:sz w:val="24"/>
          <w:szCs w:val="24"/>
        </w:rPr>
        <w:t>,</w:t>
      </w:r>
      <w:r w:rsidR="00C20E39">
        <w:rPr>
          <w:rFonts w:ascii="Garamond" w:hAnsi="Garamond"/>
          <w:sz w:val="24"/>
          <w:szCs w:val="24"/>
        </w:rPr>
        <w:t xml:space="preserve"> por exemplo</w:t>
      </w:r>
      <w:r w:rsidR="00E65055">
        <w:rPr>
          <w:rFonts w:ascii="Garamond" w:hAnsi="Garamond"/>
          <w:sz w:val="24"/>
          <w:szCs w:val="24"/>
        </w:rPr>
        <w:t>,</w:t>
      </w:r>
      <w:r w:rsidR="00C20E39">
        <w:rPr>
          <w:rFonts w:ascii="Garamond" w:hAnsi="Garamond"/>
          <w:sz w:val="24"/>
          <w:szCs w:val="24"/>
        </w:rPr>
        <w:t xml:space="preserve"> o artístico</w:t>
      </w:r>
      <w:r w:rsidR="00E65055">
        <w:rPr>
          <w:rFonts w:ascii="Garamond" w:hAnsi="Garamond"/>
          <w:sz w:val="24"/>
          <w:szCs w:val="24"/>
        </w:rPr>
        <w:t xml:space="preserve">, </w:t>
      </w:r>
      <w:r w:rsidR="00335B71">
        <w:rPr>
          <w:rFonts w:ascii="Garamond" w:hAnsi="Garamond"/>
          <w:sz w:val="24"/>
          <w:szCs w:val="24"/>
        </w:rPr>
        <w:t>realizamos um movimento, no mínimo, ambíguo. Mantemos os nomes – arte, estética</w:t>
      </w:r>
      <w:r w:rsidR="0040061F">
        <w:rPr>
          <w:rFonts w:ascii="Garamond" w:hAnsi="Garamond"/>
          <w:sz w:val="24"/>
          <w:szCs w:val="24"/>
        </w:rPr>
        <w:t>, como se queira</w:t>
      </w:r>
      <w:r w:rsidR="00335B71">
        <w:rPr>
          <w:rFonts w:ascii="Garamond" w:hAnsi="Garamond"/>
          <w:sz w:val="24"/>
          <w:szCs w:val="24"/>
        </w:rPr>
        <w:t xml:space="preserve"> -</w:t>
      </w:r>
      <w:r w:rsidR="00CC238E">
        <w:rPr>
          <w:rFonts w:ascii="Garamond" w:hAnsi="Garamond"/>
          <w:sz w:val="24"/>
          <w:szCs w:val="24"/>
        </w:rPr>
        <w:t xml:space="preserve"> e passamos a considerar que ess</w:t>
      </w:r>
      <w:r w:rsidR="00335B71">
        <w:rPr>
          <w:rFonts w:ascii="Garamond" w:hAnsi="Garamond"/>
          <w:sz w:val="24"/>
          <w:szCs w:val="24"/>
        </w:rPr>
        <w:t xml:space="preserve">es, sim, suportam o enxerto, a contaminação, a interferência, </w:t>
      </w:r>
      <w:r w:rsidR="00142CBA">
        <w:rPr>
          <w:rFonts w:ascii="Garamond" w:hAnsi="Garamond"/>
          <w:sz w:val="24"/>
          <w:szCs w:val="24"/>
        </w:rPr>
        <w:t>os quais</w:t>
      </w:r>
      <w:r w:rsidR="00335B71">
        <w:rPr>
          <w:rFonts w:ascii="Garamond" w:hAnsi="Garamond"/>
          <w:sz w:val="24"/>
          <w:szCs w:val="24"/>
        </w:rPr>
        <w:t xml:space="preserve"> </w:t>
      </w:r>
      <w:r w:rsidR="007124F7">
        <w:rPr>
          <w:rFonts w:ascii="Garamond" w:hAnsi="Garamond"/>
          <w:sz w:val="24"/>
          <w:szCs w:val="24"/>
        </w:rPr>
        <w:t xml:space="preserve">o </w:t>
      </w:r>
      <w:r w:rsidR="00335B71">
        <w:rPr>
          <w:rFonts w:ascii="Garamond" w:hAnsi="Garamond"/>
          <w:sz w:val="24"/>
          <w:szCs w:val="24"/>
        </w:rPr>
        <w:t xml:space="preserve">outro nome – </w:t>
      </w:r>
      <w:r w:rsidR="007124F7">
        <w:rPr>
          <w:rFonts w:ascii="Garamond" w:hAnsi="Garamond"/>
          <w:sz w:val="24"/>
          <w:szCs w:val="24"/>
        </w:rPr>
        <w:t xml:space="preserve">no caso, </w:t>
      </w:r>
      <w:r w:rsidR="00335B71">
        <w:rPr>
          <w:rFonts w:ascii="Garamond" w:hAnsi="Garamond"/>
          <w:sz w:val="24"/>
          <w:szCs w:val="24"/>
        </w:rPr>
        <w:t xml:space="preserve">a literatura – não </w:t>
      </w:r>
      <w:r w:rsidR="00D12889">
        <w:rPr>
          <w:rFonts w:ascii="Garamond" w:hAnsi="Garamond"/>
          <w:sz w:val="24"/>
          <w:szCs w:val="24"/>
        </w:rPr>
        <w:t>suporta</w:t>
      </w:r>
      <w:r w:rsidR="00335B71">
        <w:rPr>
          <w:rFonts w:ascii="Garamond" w:hAnsi="Garamond"/>
          <w:sz w:val="24"/>
          <w:szCs w:val="24"/>
        </w:rPr>
        <w:t xml:space="preserve"> senão à custa de seu próprio desaparecimento. </w:t>
      </w:r>
      <w:r w:rsidR="00D12889">
        <w:rPr>
          <w:rFonts w:ascii="Garamond" w:hAnsi="Garamond"/>
          <w:sz w:val="24"/>
          <w:szCs w:val="24"/>
        </w:rPr>
        <w:t>Decerto, ess</w:t>
      </w:r>
      <w:r w:rsidR="000E1371">
        <w:rPr>
          <w:rFonts w:ascii="Garamond" w:hAnsi="Garamond"/>
          <w:sz w:val="24"/>
          <w:szCs w:val="24"/>
        </w:rPr>
        <w:t>a lógica</w:t>
      </w:r>
      <w:r w:rsidR="00D12889">
        <w:rPr>
          <w:rFonts w:ascii="Garamond" w:hAnsi="Garamond"/>
          <w:sz w:val="24"/>
          <w:szCs w:val="24"/>
        </w:rPr>
        <w:t xml:space="preserve"> </w:t>
      </w:r>
      <w:r w:rsidR="000E1371">
        <w:rPr>
          <w:rFonts w:ascii="Garamond" w:hAnsi="Garamond"/>
          <w:sz w:val="24"/>
          <w:szCs w:val="24"/>
        </w:rPr>
        <w:t>é herdeira</w:t>
      </w:r>
      <w:r w:rsidR="00D12889">
        <w:rPr>
          <w:rFonts w:ascii="Garamond" w:hAnsi="Garamond"/>
          <w:sz w:val="24"/>
          <w:szCs w:val="24"/>
        </w:rPr>
        <w:t xml:space="preserve"> de todo um pensamento que liga a sobrevivê</w:t>
      </w:r>
      <w:r w:rsidR="00172188">
        <w:rPr>
          <w:rFonts w:ascii="Garamond" w:hAnsi="Garamond"/>
          <w:sz w:val="24"/>
          <w:szCs w:val="24"/>
        </w:rPr>
        <w:t>ncia de algo como a literatura à</w:t>
      </w:r>
      <w:r w:rsidR="00D12889">
        <w:rPr>
          <w:rFonts w:ascii="Garamond" w:hAnsi="Garamond"/>
          <w:sz w:val="24"/>
          <w:szCs w:val="24"/>
        </w:rPr>
        <w:t xml:space="preserve"> sua própria possibilidade de desaparição</w:t>
      </w:r>
      <w:r w:rsidR="000E1371">
        <w:rPr>
          <w:rFonts w:ascii="Garamond" w:hAnsi="Garamond"/>
          <w:sz w:val="24"/>
          <w:szCs w:val="24"/>
        </w:rPr>
        <w:t xml:space="preserve">. </w:t>
      </w:r>
      <w:r w:rsidR="00172188">
        <w:rPr>
          <w:rFonts w:ascii="Garamond" w:hAnsi="Garamond"/>
          <w:sz w:val="24"/>
          <w:szCs w:val="24"/>
        </w:rPr>
        <w:t>Em relação a isso, gostaria de lembrar que esses gestos de desaparição</w:t>
      </w:r>
      <w:r w:rsidR="007124F7">
        <w:rPr>
          <w:rFonts w:ascii="Garamond" w:hAnsi="Garamond"/>
          <w:sz w:val="24"/>
          <w:szCs w:val="24"/>
        </w:rPr>
        <w:t xml:space="preserve"> normalmente</w:t>
      </w:r>
      <w:r w:rsidR="00172188">
        <w:rPr>
          <w:rFonts w:ascii="Garamond" w:hAnsi="Garamond"/>
          <w:sz w:val="24"/>
          <w:szCs w:val="24"/>
        </w:rPr>
        <w:t xml:space="preserve"> </w:t>
      </w:r>
      <w:r w:rsidR="00576E64">
        <w:rPr>
          <w:rFonts w:ascii="Garamond" w:hAnsi="Garamond"/>
          <w:sz w:val="24"/>
          <w:szCs w:val="24"/>
        </w:rPr>
        <w:t xml:space="preserve">estão relacionados a obras limítrofes – como a </w:t>
      </w:r>
      <w:r w:rsidR="00C60E03">
        <w:rPr>
          <w:rFonts w:ascii="Garamond" w:hAnsi="Garamond"/>
          <w:sz w:val="24"/>
          <w:szCs w:val="24"/>
        </w:rPr>
        <w:t xml:space="preserve">de </w:t>
      </w:r>
      <w:r w:rsidR="00576E64">
        <w:rPr>
          <w:rFonts w:ascii="Garamond" w:hAnsi="Garamond"/>
          <w:sz w:val="24"/>
          <w:szCs w:val="24"/>
        </w:rPr>
        <w:t>Kafka, Joyce, Beckett</w:t>
      </w:r>
      <w:r w:rsidR="00C60E03">
        <w:rPr>
          <w:rFonts w:ascii="Garamond" w:hAnsi="Garamond"/>
          <w:sz w:val="24"/>
          <w:szCs w:val="24"/>
        </w:rPr>
        <w:t xml:space="preserve"> </w:t>
      </w:r>
      <w:r w:rsidR="007124F7">
        <w:rPr>
          <w:rFonts w:ascii="Garamond" w:hAnsi="Garamond"/>
          <w:sz w:val="24"/>
          <w:szCs w:val="24"/>
        </w:rPr>
        <w:t>etc.</w:t>
      </w:r>
      <w:r w:rsidR="00C60E03">
        <w:rPr>
          <w:rFonts w:ascii="Garamond" w:hAnsi="Garamond"/>
          <w:sz w:val="24"/>
          <w:szCs w:val="24"/>
        </w:rPr>
        <w:t xml:space="preserve">– que, por fim, comprovaram </w:t>
      </w:r>
      <w:r w:rsidR="003C475D">
        <w:rPr>
          <w:rFonts w:ascii="Garamond" w:hAnsi="Garamond"/>
          <w:sz w:val="24"/>
          <w:szCs w:val="24"/>
        </w:rPr>
        <w:t>ser possí</w:t>
      </w:r>
      <w:r w:rsidR="003A1F37">
        <w:rPr>
          <w:rFonts w:ascii="Garamond" w:hAnsi="Garamond"/>
          <w:sz w:val="24"/>
          <w:szCs w:val="24"/>
        </w:rPr>
        <w:t>vel</w:t>
      </w:r>
      <w:r w:rsidR="003C475D">
        <w:rPr>
          <w:rFonts w:ascii="Garamond" w:hAnsi="Garamond"/>
          <w:sz w:val="24"/>
          <w:szCs w:val="24"/>
        </w:rPr>
        <w:t xml:space="preserve"> dar toda sorte de estocadas</w:t>
      </w:r>
      <w:r w:rsidR="003A1F37">
        <w:rPr>
          <w:rFonts w:ascii="Garamond" w:hAnsi="Garamond"/>
          <w:sz w:val="24"/>
          <w:szCs w:val="24"/>
        </w:rPr>
        <w:t xml:space="preserve"> </w:t>
      </w:r>
      <w:r w:rsidR="00B57950">
        <w:rPr>
          <w:rFonts w:ascii="Garamond" w:hAnsi="Garamond"/>
          <w:sz w:val="24"/>
          <w:szCs w:val="24"/>
        </w:rPr>
        <w:t>à literatura</w:t>
      </w:r>
      <w:r w:rsidR="003C475D">
        <w:rPr>
          <w:rFonts w:ascii="Garamond" w:hAnsi="Garamond"/>
          <w:sz w:val="24"/>
          <w:szCs w:val="24"/>
        </w:rPr>
        <w:t xml:space="preserve"> e, ainda assim ou </w:t>
      </w:r>
      <w:r w:rsidR="003A1F37">
        <w:rPr>
          <w:rFonts w:ascii="Garamond" w:hAnsi="Garamond"/>
          <w:sz w:val="24"/>
          <w:szCs w:val="24"/>
        </w:rPr>
        <w:t xml:space="preserve">por conta disso, garantir a sua </w:t>
      </w:r>
      <w:r w:rsidR="003C475D">
        <w:rPr>
          <w:rFonts w:ascii="Garamond" w:hAnsi="Garamond"/>
          <w:sz w:val="24"/>
          <w:szCs w:val="24"/>
        </w:rPr>
        <w:t>sobrevivência</w:t>
      </w:r>
      <w:r w:rsidR="006B0D58">
        <w:rPr>
          <w:rFonts w:ascii="Garamond" w:hAnsi="Garamond"/>
          <w:sz w:val="24"/>
          <w:szCs w:val="24"/>
        </w:rPr>
        <w:t xml:space="preserve">. </w:t>
      </w:r>
      <w:r w:rsidR="007124F7">
        <w:rPr>
          <w:rFonts w:ascii="Garamond" w:hAnsi="Garamond"/>
          <w:sz w:val="24"/>
          <w:szCs w:val="24"/>
        </w:rPr>
        <w:t>Há uma sutileza que não deve ser desconsiderada: n</w:t>
      </w:r>
      <w:r w:rsidR="006B0D58">
        <w:rPr>
          <w:rFonts w:ascii="Garamond" w:hAnsi="Garamond"/>
          <w:sz w:val="24"/>
          <w:szCs w:val="24"/>
        </w:rPr>
        <w:t xml:space="preserve">ão se trata de descentrar para criar um outro centro mais adiante – no caso, o artístico. O movimento de descentramento deveria abarcar tudo ou, no mínimo, barrar a sacralização de </w:t>
      </w:r>
      <w:r w:rsidR="00576E64">
        <w:rPr>
          <w:rFonts w:ascii="Garamond" w:hAnsi="Garamond"/>
          <w:sz w:val="24"/>
          <w:szCs w:val="24"/>
        </w:rPr>
        <w:t>outra prática</w:t>
      </w:r>
      <w:r w:rsidR="0040061F">
        <w:rPr>
          <w:rFonts w:ascii="Garamond" w:hAnsi="Garamond"/>
          <w:sz w:val="24"/>
          <w:szCs w:val="24"/>
        </w:rPr>
        <w:t>, senão perde-se a sua potência</w:t>
      </w:r>
      <w:r w:rsidR="00576E64">
        <w:rPr>
          <w:rFonts w:ascii="Garamond" w:hAnsi="Garamond"/>
          <w:sz w:val="24"/>
          <w:szCs w:val="24"/>
        </w:rPr>
        <w:t>.</w:t>
      </w:r>
    </w:p>
    <w:p w:rsidR="006651F5" w:rsidRDefault="00A57596" w:rsidP="00D9781D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 fato, pode-se ler um livro como </w:t>
      </w:r>
      <w:r w:rsidRPr="00A57596">
        <w:rPr>
          <w:rFonts w:ascii="Garamond" w:hAnsi="Garamond"/>
          <w:i/>
          <w:sz w:val="24"/>
          <w:szCs w:val="24"/>
        </w:rPr>
        <w:t>Esquilos de Pavlov</w:t>
      </w:r>
      <w:r>
        <w:rPr>
          <w:rFonts w:ascii="Garamond" w:hAnsi="Garamond"/>
          <w:sz w:val="24"/>
          <w:szCs w:val="24"/>
        </w:rPr>
        <w:t xml:space="preserve"> sem que seja preciso perguntar se é ou não literatura, mas a partir do momento em que se faz essa pergunta não é mais possível </w:t>
      </w:r>
      <w:r w:rsidR="008E34B7">
        <w:rPr>
          <w:rFonts w:ascii="Garamond" w:hAnsi="Garamond"/>
          <w:sz w:val="24"/>
          <w:szCs w:val="24"/>
        </w:rPr>
        <w:t xml:space="preserve">deslocá-la, garantindo a impossibilidade de lê-lo como literatura, devido aos corpos estranhos enxertados em sua composição. De certo modo, é o que </w:t>
      </w:r>
      <w:r w:rsidR="006A3E95">
        <w:rPr>
          <w:rFonts w:ascii="Garamond" w:hAnsi="Garamond"/>
          <w:sz w:val="24"/>
          <w:szCs w:val="24"/>
        </w:rPr>
        <w:t xml:space="preserve">me parece </w:t>
      </w:r>
      <w:r w:rsidR="008E34B7">
        <w:rPr>
          <w:rFonts w:ascii="Garamond" w:hAnsi="Garamond"/>
          <w:sz w:val="24"/>
          <w:szCs w:val="24"/>
        </w:rPr>
        <w:t>faz</w:t>
      </w:r>
      <w:r w:rsidR="006A3E95">
        <w:rPr>
          <w:rFonts w:ascii="Garamond" w:hAnsi="Garamond"/>
          <w:sz w:val="24"/>
          <w:szCs w:val="24"/>
        </w:rPr>
        <w:t>er</w:t>
      </w:r>
      <w:r w:rsidR="008E34B7">
        <w:rPr>
          <w:rFonts w:ascii="Garamond" w:hAnsi="Garamond"/>
          <w:sz w:val="24"/>
          <w:szCs w:val="24"/>
        </w:rPr>
        <w:t xml:space="preserve"> Josefina </w:t>
      </w:r>
      <w:proofErr w:type="spellStart"/>
      <w:r w:rsidR="008E34B7">
        <w:rPr>
          <w:rFonts w:ascii="Garamond" w:hAnsi="Garamond"/>
          <w:sz w:val="24"/>
          <w:szCs w:val="24"/>
        </w:rPr>
        <w:t>Ludmer</w:t>
      </w:r>
      <w:proofErr w:type="spellEnd"/>
      <w:r w:rsidR="006651F5">
        <w:rPr>
          <w:rFonts w:ascii="Garamond" w:hAnsi="Garamond"/>
          <w:sz w:val="24"/>
          <w:szCs w:val="24"/>
        </w:rPr>
        <w:t xml:space="preserve">, em </w:t>
      </w:r>
      <w:r w:rsidR="006651F5" w:rsidRPr="00112A6C">
        <w:rPr>
          <w:rFonts w:ascii="Garamond" w:hAnsi="Garamond"/>
          <w:i/>
          <w:sz w:val="24"/>
          <w:szCs w:val="24"/>
        </w:rPr>
        <w:t>Literaturas pós-autônomas</w:t>
      </w:r>
      <w:r w:rsidR="00A34494">
        <w:rPr>
          <w:rFonts w:ascii="Garamond" w:hAnsi="Garamond"/>
          <w:sz w:val="24"/>
          <w:szCs w:val="24"/>
        </w:rPr>
        <w:t xml:space="preserve">. </w:t>
      </w:r>
      <w:r w:rsidR="006651F5">
        <w:rPr>
          <w:rFonts w:ascii="Garamond" w:hAnsi="Garamond"/>
          <w:sz w:val="24"/>
          <w:szCs w:val="24"/>
        </w:rPr>
        <w:t>Logo no início d</w:t>
      </w:r>
      <w:r w:rsidR="00C2067B">
        <w:rPr>
          <w:rFonts w:ascii="Garamond" w:hAnsi="Garamond"/>
          <w:sz w:val="24"/>
          <w:szCs w:val="24"/>
        </w:rPr>
        <w:t>o</w:t>
      </w:r>
      <w:r w:rsidR="00D9781D">
        <w:rPr>
          <w:rFonts w:ascii="Garamond" w:hAnsi="Garamond"/>
          <w:sz w:val="24"/>
          <w:szCs w:val="24"/>
        </w:rPr>
        <w:t xml:space="preserve"> texto, ela afirma:</w:t>
      </w:r>
    </w:p>
    <w:p w:rsidR="005C7243" w:rsidRDefault="005C7243" w:rsidP="00D9781D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57596" w:rsidRPr="005C7243" w:rsidRDefault="006651F5" w:rsidP="000C6C6C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  <w:r w:rsidRPr="005C7243">
        <w:rPr>
          <w:rFonts w:ascii="Garamond" w:hAnsi="Garamond"/>
          <w:sz w:val="20"/>
          <w:szCs w:val="20"/>
        </w:rPr>
        <w:t xml:space="preserve">Muitas escrituras do presente atravessam a fronteira da literatura (os parâmetros que definem o que é literatura) e ficam dentro e fora, </w:t>
      </w:r>
      <w:r w:rsidR="00861B67" w:rsidRPr="005C7243">
        <w:rPr>
          <w:rFonts w:ascii="Garamond" w:hAnsi="Garamond"/>
          <w:sz w:val="20"/>
          <w:szCs w:val="20"/>
        </w:rPr>
        <w:t>como em</w:t>
      </w:r>
      <w:r w:rsidRPr="005C7243">
        <w:rPr>
          <w:rFonts w:ascii="Garamond" w:hAnsi="Garamond"/>
          <w:sz w:val="20"/>
          <w:szCs w:val="20"/>
        </w:rPr>
        <w:t xml:space="preserve"> po</w:t>
      </w:r>
      <w:r w:rsidR="00861B67" w:rsidRPr="005C7243">
        <w:rPr>
          <w:rFonts w:ascii="Garamond" w:hAnsi="Garamond"/>
          <w:sz w:val="20"/>
          <w:szCs w:val="20"/>
        </w:rPr>
        <w:t>sição</w:t>
      </w:r>
      <w:r w:rsidRPr="005C7243">
        <w:rPr>
          <w:rFonts w:ascii="Garamond" w:hAnsi="Garamond"/>
          <w:sz w:val="20"/>
          <w:szCs w:val="20"/>
        </w:rPr>
        <w:t xml:space="preserve"> </w:t>
      </w:r>
      <w:proofErr w:type="spellStart"/>
      <w:r w:rsidRPr="005C7243">
        <w:rPr>
          <w:rFonts w:ascii="Garamond" w:hAnsi="Garamond"/>
          <w:sz w:val="20"/>
          <w:szCs w:val="20"/>
        </w:rPr>
        <w:t>diaspóri</w:t>
      </w:r>
      <w:r w:rsidR="00A34494">
        <w:rPr>
          <w:rFonts w:ascii="Garamond" w:hAnsi="Garamond"/>
          <w:sz w:val="20"/>
          <w:szCs w:val="20"/>
        </w:rPr>
        <w:t>ca</w:t>
      </w:r>
      <w:proofErr w:type="spellEnd"/>
      <w:r w:rsidR="00A34494">
        <w:rPr>
          <w:rFonts w:ascii="Garamond" w:hAnsi="Garamond"/>
          <w:sz w:val="20"/>
          <w:szCs w:val="20"/>
        </w:rPr>
        <w:t xml:space="preserve">: </w:t>
      </w:r>
      <w:r w:rsidR="00861B67" w:rsidRPr="005C7243">
        <w:rPr>
          <w:rFonts w:ascii="Garamond" w:hAnsi="Garamond"/>
          <w:sz w:val="20"/>
          <w:szCs w:val="20"/>
        </w:rPr>
        <w:t>fora, mas presas</w:t>
      </w:r>
      <w:r w:rsidRPr="005C7243">
        <w:rPr>
          <w:rFonts w:ascii="Garamond" w:hAnsi="Garamond"/>
          <w:sz w:val="20"/>
          <w:szCs w:val="20"/>
        </w:rPr>
        <w:t xml:space="preserve"> em </w:t>
      </w:r>
      <w:proofErr w:type="gramStart"/>
      <w:r w:rsidR="00861B67" w:rsidRPr="005C7243">
        <w:rPr>
          <w:rFonts w:ascii="Garamond" w:hAnsi="Garamond"/>
          <w:sz w:val="20"/>
          <w:szCs w:val="20"/>
        </w:rPr>
        <w:t>seu  interior</w:t>
      </w:r>
      <w:proofErr w:type="gramEnd"/>
      <w:r w:rsidR="00861B67" w:rsidRPr="005C7243">
        <w:rPr>
          <w:rFonts w:ascii="Garamond" w:hAnsi="Garamond"/>
          <w:sz w:val="20"/>
          <w:szCs w:val="20"/>
        </w:rPr>
        <w:t>.</w:t>
      </w:r>
      <w:r w:rsidR="008E34B7" w:rsidRPr="005C7243">
        <w:rPr>
          <w:rFonts w:ascii="Garamond" w:hAnsi="Garamond"/>
          <w:sz w:val="20"/>
          <w:szCs w:val="20"/>
        </w:rPr>
        <w:t xml:space="preserve"> </w:t>
      </w:r>
      <w:proofErr w:type="gramStart"/>
      <w:r w:rsidRPr="005C7243">
        <w:rPr>
          <w:rFonts w:ascii="Garamond" w:hAnsi="Garamond"/>
          <w:sz w:val="20"/>
          <w:szCs w:val="20"/>
        </w:rPr>
        <w:t>... Aparecem</w:t>
      </w:r>
      <w:proofErr w:type="gramEnd"/>
      <w:r w:rsidRPr="005C7243">
        <w:rPr>
          <w:rFonts w:ascii="Garamond" w:hAnsi="Garamond"/>
          <w:sz w:val="20"/>
          <w:szCs w:val="20"/>
        </w:rPr>
        <w:t xml:space="preserve"> como literatura, mas não se pode lê-las com critérios ou categorias literárias como autor, obra, estilo, escritura, texto e</w:t>
      </w:r>
      <w:r w:rsidR="00861B67" w:rsidRPr="005C7243">
        <w:rPr>
          <w:rFonts w:ascii="Garamond" w:hAnsi="Garamond"/>
          <w:sz w:val="20"/>
          <w:szCs w:val="20"/>
        </w:rPr>
        <w:t xml:space="preserve"> </w:t>
      </w:r>
      <w:r w:rsidRPr="005C7243">
        <w:rPr>
          <w:rFonts w:ascii="Garamond" w:hAnsi="Garamond"/>
          <w:sz w:val="20"/>
          <w:szCs w:val="20"/>
        </w:rPr>
        <w:t xml:space="preserve">sentido. (2010, p. 01) </w:t>
      </w:r>
    </w:p>
    <w:p w:rsidR="00576E64" w:rsidRDefault="00576E64" w:rsidP="00250AFF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C279F5" w:rsidRDefault="00861B67" w:rsidP="00576E64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Uma reflexão como essa, tamanha a sua justeza, é difícil de rebater, </w:t>
      </w:r>
      <w:r w:rsidR="00C2067B">
        <w:rPr>
          <w:rFonts w:ascii="Garamond" w:hAnsi="Garamond"/>
          <w:sz w:val="24"/>
          <w:szCs w:val="24"/>
        </w:rPr>
        <w:t>no entanto gostaria de arriscar uma ressalva. A</w:t>
      </w:r>
      <w:r w:rsidR="00EE1F8E">
        <w:rPr>
          <w:rFonts w:ascii="Garamond" w:hAnsi="Garamond"/>
          <w:sz w:val="24"/>
          <w:szCs w:val="24"/>
        </w:rPr>
        <w:t xml:space="preserve"> rapidez com que as</w:t>
      </w:r>
      <w:r w:rsidR="00C2067B">
        <w:rPr>
          <w:rFonts w:ascii="Garamond" w:hAnsi="Garamond"/>
          <w:sz w:val="24"/>
          <w:szCs w:val="24"/>
        </w:rPr>
        <w:t xml:space="preserve"> palavras </w:t>
      </w:r>
      <w:r w:rsidR="00EE1F8E">
        <w:rPr>
          <w:rFonts w:ascii="Garamond" w:hAnsi="Garamond"/>
          <w:sz w:val="24"/>
          <w:szCs w:val="24"/>
        </w:rPr>
        <w:t xml:space="preserve">são agrupadas </w:t>
      </w:r>
      <w:r w:rsidR="00C2067B">
        <w:rPr>
          <w:rFonts w:ascii="Garamond" w:hAnsi="Garamond"/>
          <w:sz w:val="24"/>
          <w:szCs w:val="24"/>
        </w:rPr>
        <w:t>pode o</w:t>
      </w:r>
      <w:r w:rsidR="00703231">
        <w:rPr>
          <w:rFonts w:ascii="Garamond" w:hAnsi="Garamond"/>
          <w:sz w:val="24"/>
          <w:szCs w:val="24"/>
        </w:rPr>
        <w:t>rigina</w:t>
      </w:r>
      <w:r w:rsidR="00C2067B">
        <w:rPr>
          <w:rFonts w:ascii="Garamond" w:hAnsi="Garamond"/>
          <w:sz w:val="24"/>
          <w:szCs w:val="24"/>
        </w:rPr>
        <w:t>r</w:t>
      </w:r>
      <w:r w:rsidR="00703231">
        <w:rPr>
          <w:rFonts w:ascii="Garamond" w:hAnsi="Garamond"/>
          <w:sz w:val="24"/>
          <w:szCs w:val="24"/>
        </w:rPr>
        <w:t xml:space="preserve"> concepções estanques</w:t>
      </w:r>
      <w:r w:rsidR="00C2067B">
        <w:rPr>
          <w:rFonts w:ascii="Garamond" w:hAnsi="Garamond"/>
          <w:sz w:val="24"/>
          <w:szCs w:val="24"/>
        </w:rPr>
        <w:t xml:space="preserve">. </w:t>
      </w:r>
      <w:r w:rsidR="006108AC">
        <w:rPr>
          <w:rFonts w:ascii="Garamond" w:hAnsi="Garamond"/>
          <w:sz w:val="24"/>
          <w:szCs w:val="24"/>
        </w:rPr>
        <w:t xml:space="preserve">Tratá-las da mesma maneira é empobrecê-las. </w:t>
      </w:r>
      <w:r w:rsidR="00980A39">
        <w:rPr>
          <w:rFonts w:ascii="Garamond" w:hAnsi="Garamond"/>
          <w:sz w:val="24"/>
          <w:szCs w:val="24"/>
        </w:rPr>
        <w:t>Se palavras como autor, obra, estilo são carregadas de sentidos teleológicos, outras como escritura e texto</w:t>
      </w:r>
      <w:r w:rsidR="0017009A">
        <w:rPr>
          <w:rFonts w:ascii="Garamond" w:hAnsi="Garamond"/>
          <w:sz w:val="24"/>
          <w:szCs w:val="24"/>
        </w:rPr>
        <w:t xml:space="preserve"> </w:t>
      </w:r>
      <w:r w:rsidR="00980A39">
        <w:rPr>
          <w:rFonts w:ascii="Garamond" w:hAnsi="Garamond"/>
          <w:sz w:val="24"/>
          <w:szCs w:val="24"/>
        </w:rPr>
        <w:t>surgiram</w:t>
      </w:r>
      <w:r w:rsidR="006108AC">
        <w:rPr>
          <w:rFonts w:ascii="Garamond" w:hAnsi="Garamond"/>
          <w:sz w:val="24"/>
          <w:szCs w:val="24"/>
        </w:rPr>
        <w:t>, de certo modo,</w:t>
      </w:r>
      <w:r w:rsidR="00980A39">
        <w:rPr>
          <w:rFonts w:ascii="Garamond" w:hAnsi="Garamond"/>
          <w:sz w:val="24"/>
          <w:szCs w:val="24"/>
        </w:rPr>
        <w:t xml:space="preserve"> em contraposição a esses </w:t>
      </w:r>
      <w:r w:rsidR="006108AC">
        <w:rPr>
          <w:rFonts w:ascii="Garamond" w:hAnsi="Garamond"/>
          <w:sz w:val="24"/>
          <w:szCs w:val="24"/>
        </w:rPr>
        <w:t xml:space="preserve">mesmos </w:t>
      </w:r>
      <w:r w:rsidR="00980A39">
        <w:rPr>
          <w:rFonts w:ascii="Garamond" w:hAnsi="Garamond"/>
          <w:sz w:val="24"/>
          <w:szCs w:val="24"/>
        </w:rPr>
        <w:t xml:space="preserve">sentidos. A própria </w:t>
      </w:r>
      <w:r w:rsidR="006108AC">
        <w:rPr>
          <w:rFonts w:ascii="Garamond" w:hAnsi="Garamond"/>
          <w:sz w:val="24"/>
          <w:szCs w:val="24"/>
        </w:rPr>
        <w:t xml:space="preserve">palavra escritura foi forjada </w:t>
      </w:r>
      <w:r w:rsidR="001B1774">
        <w:rPr>
          <w:rFonts w:ascii="Garamond" w:hAnsi="Garamond"/>
          <w:sz w:val="24"/>
          <w:szCs w:val="24"/>
        </w:rPr>
        <w:t xml:space="preserve">em razão dos limites da noção de </w:t>
      </w:r>
      <w:r w:rsidR="00980A39">
        <w:rPr>
          <w:rFonts w:ascii="Garamond" w:hAnsi="Garamond"/>
          <w:sz w:val="24"/>
          <w:szCs w:val="24"/>
        </w:rPr>
        <w:t xml:space="preserve">literatura e, vale lembrar, </w:t>
      </w:r>
      <w:r w:rsidR="001B1774">
        <w:rPr>
          <w:rFonts w:ascii="Garamond" w:hAnsi="Garamond"/>
          <w:sz w:val="24"/>
          <w:szCs w:val="24"/>
        </w:rPr>
        <w:t>surgi</w:t>
      </w:r>
      <w:r w:rsidR="00980A39">
        <w:rPr>
          <w:rFonts w:ascii="Garamond" w:hAnsi="Garamond"/>
          <w:sz w:val="24"/>
          <w:szCs w:val="24"/>
        </w:rPr>
        <w:t xml:space="preserve">u justamente </w:t>
      </w:r>
      <w:r w:rsidR="00126DFD">
        <w:rPr>
          <w:rFonts w:ascii="Garamond" w:hAnsi="Garamond"/>
          <w:sz w:val="24"/>
          <w:szCs w:val="24"/>
        </w:rPr>
        <w:t>em uma época de extrema intolerância com qualquer análise que se reportasse a noções como contexto</w:t>
      </w:r>
      <w:r w:rsidR="00E23FEE">
        <w:rPr>
          <w:rFonts w:ascii="Garamond" w:hAnsi="Garamond"/>
          <w:sz w:val="24"/>
          <w:szCs w:val="24"/>
        </w:rPr>
        <w:t xml:space="preserve">, </w:t>
      </w:r>
      <w:r w:rsidR="0031371A">
        <w:rPr>
          <w:rFonts w:ascii="Garamond" w:hAnsi="Garamond"/>
          <w:sz w:val="24"/>
          <w:szCs w:val="24"/>
        </w:rPr>
        <w:t xml:space="preserve">vivência, </w:t>
      </w:r>
      <w:r w:rsidR="00E23FEE">
        <w:rPr>
          <w:rFonts w:ascii="Garamond" w:hAnsi="Garamond"/>
          <w:sz w:val="24"/>
          <w:szCs w:val="24"/>
        </w:rPr>
        <w:t xml:space="preserve">como </w:t>
      </w:r>
      <w:r w:rsidR="00126DFD">
        <w:rPr>
          <w:rFonts w:ascii="Garamond" w:hAnsi="Garamond"/>
          <w:sz w:val="24"/>
          <w:szCs w:val="24"/>
        </w:rPr>
        <w:t xml:space="preserve">foi </w:t>
      </w:r>
      <w:r w:rsidR="0031371A">
        <w:rPr>
          <w:rFonts w:ascii="Garamond" w:hAnsi="Garamond"/>
          <w:sz w:val="24"/>
          <w:szCs w:val="24"/>
        </w:rPr>
        <w:t>o estruturalismo</w:t>
      </w:r>
      <w:r w:rsidR="00126DFD">
        <w:rPr>
          <w:rFonts w:ascii="Garamond" w:hAnsi="Garamond"/>
          <w:sz w:val="24"/>
          <w:szCs w:val="24"/>
        </w:rPr>
        <w:t xml:space="preserve">. </w:t>
      </w:r>
      <w:r w:rsidR="0031371A">
        <w:rPr>
          <w:rFonts w:ascii="Garamond" w:hAnsi="Garamond"/>
          <w:sz w:val="24"/>
          <w:szCs w:val="24"/>
        </w:rPr>
        <w:t xml:space="preserve">O fato de </w:t>
      </w:r>
      <w:r w:rsidR="001B1774">
        <w:rPr>
          <w:rFonts w:ascii="Garamond" w:hAnsi="Garamond"/>
          <w:sz w:val="24"/>
          <w:szCs w:val="24"/>
        </w:rPr>
        <w:t>serem colocadas como “categorias literárias” apagam essas diferenças</w:t>
      </w:r>
      <w:r w:rsidR="00C279F5">
        <w:rPr>
          <w:rFonts w:ascii="Garamond" w:hAnsi="Garamond"/>
          <w:sz w:val="24"/>
          <w:szCs w:val="24"/>
        </w:rPr>
        <w:t>.</w:t>
      </w:r>
    </w:p>
    <w:p w:rsidR="0016192F" w:rsidRDefault="007236CD" w:rsidP="00E83FE6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Talvez seja preferível </w:t>
      </w:r>
      <w:r w:rsidR="00C279F5">
        <w:rPr>
          <w:rFonts w:ascii="Garamond" w:hAnsi="Garamond"/>
          <w:sz w:val="24"/>
          <w:szCs w:val="24"/>
        </w:rPr>
        <w:t>pensar que a expansão do literário est</w:t>
      </w:r>
      <w:r w:rsidR="00433749">
        <w:rPr>
          <w:rFonts w:ascii="Garamond" w:hAnsi="Garamond"/>
          <w:sz w:val="24"/>
          <w:szCs w:val="24"/>
        </w:rPr>
        <w:t>eja</w:t>
      </w:r>
      <w:r w:rsidR="00C279F5">
        <w:rPr>
          <w:rFonts w:ascii="Garamond" w:hAnsi="Garamond"/>
          <w:sz w:val="24"/>
          <w:szCs w:val="24"/>
        </w:rPr>
        <w:t xml:space="preserve"> a serviço </w:t>
      </w:r>
      <w:r w:rsidR="00433749">
        <w:rPr>
          <w:rFonts w:ascii="Garamond" w:hAnsi="Garamond"/>
          <w:sz w:val="24"/>
          <w:szCs w:val="24"/>
        </w:rPr>
        <w:t>também</w:t>
      </w:r>
      <w:r w:rsidR="00C279F5">
        <w:rPr>
          <w:rFonts w:ascii="Garamond" w:hAnsi="Garamond"/>
          <w:sz w:val="24"/>
          <w:szCs w:val="24"/>
        </w:rPr>
        <w:t xml:space="preserve"> da reafirmação de seu lugar no qual</w:t>
      </w:r>
      <w:r w:rsidR="000A3E31">
        <w:rPr>
          <w:rFonts w:ascii="Garamond" w:hAnsi="Garamond"/>
          <w:sz w:val="24"/>
          <w:szCs w:val="24"/>
        </w:rPr>
        <w:t xml:space="preserve"> todas as correspondências s</w:t>
      </w:r>
      <w:r>
        <w:rPr>
          <w:rFonts w:ascii="Garamond" w:hAnsi="Garamond"/>
          <w:sz w:val="24"/>
          <w:szCs w:val="24"/>
        </w:rPr>
        <w:t>ejam</w:t>
      </w:r>
      <w:r w:rsidR="000A3E31">
        <w:rPr>
          <w:rFonts w:ascii="Garamond" w:hAnsi="Garamond"/>
          <w:sz w:val="24"/>
          <w:szCs w:val="24"/>
        </w:rPr>
        <w:t xml:space="preserve"> possíveis</w:t>
      </w:r>
      <w:r w:rsidR="00C279F5">
        <w:rPr>
          <w:rFonts w:ascii="Garamond" w:hAnsi="Garamond"/>
          <w:sz w:val="24"/>
          <w:szCs w:val="24"/>
        </w:rPr>
        <w:t xml:space="preserve">. Se há alguma distinção da literatura </w:t>
      </w:r>
      <w:r w:rsidR="00B70F7F">
        <w:rPr>
          <w:rFonts w:ascii="Garamond" w:hAnsi="Garamond"/>
          <w:sz w:val="24"/>
          <w:szCs w:val="24"/>
        </w:rPr>
        <w:t>em relação a</w:t>
      </w:r>
      <w:r w:rsidR="00C279F5">
        <w:rPr>
          <w:rFonts w:ascii="Garamond" w:hAnsi="Garamond"/>
          <w:sz w:val="24"/>
          <w:szCs w:val="24"/>
        </w:rPr>
        <w:t xml:space="preserve"> outras disciplinas (e poderíamos pensar n</w:t>
      </w:r>
      <w:r w:rsidR="00A32BBE">
        <w:rPr>
          <w:rFonts w:ascii="Garamond" w:hAnsi="Garamond"/>
          <w:sz w:val="24"/>
          <w:szCs w:val="24"/>
        </w:rPr>
        <w:t xml:space="preserve">as circunvizinhas como a </w:t>
      </w:r>
      <w:r w:rsidR="00C279F5">
        <w:rPr>
          <w:rFonts w:ascii="Garamond" w:hAnsi="Garamond"/>
          <w:sz w:val="24"/>
          <w:szCs w:val="24"/>
        </w:rPr>
        <w:t>filosofia</w:t>
      </w:r>
      <w:r w:rsidR="00D15DB4">
        <w:rPr>
          <w:rFonts w:ascii="Garamond" w:hAnsi="Garamond"/>
          <w:sz w:val="24"/>
          <w:szCs w:val="24"/>
        </w:rPr>
        <w:t>, a sociolog</w:t>
      </w:r>
      <w:r w:rsidR="00433749">
        <w:rPr>
          <w:rFonts w:ascii="Garamond" w:hAnsi="Garamond"/>
          <w:sz w:val="24"/>
          <w:szCs w:val="24"/>
        </w:rPr>
        <w:t>ia, a antropologia</w:t>
      </w:r>
      <w:r w:rsidR="00C279F5">
        <w:rPr>
          <w:rFonts w:ascii="Garamond" w:hAnsi="Garamond"/>
          <w:sz w:val="24"/>
          <w:szCs w:val="24"/>
        </w:rPr>
        <w:t>)</w:t>
      </w:r>
      <w:r w:rsidR="00B70F7F">
        <w:rPr>
          <w:rFonts w:ascii="Garamond" w:hAnsi="Garamond"/>
          <w:sz w:val="24"/>
          <w:szCs w:val="24"/>
        </w:rPr>
        <w:t xml:space="preserve">, é essa abertura ao poder dizer tudo. Isso provoca </w:t>
      </w:r>
      <w:r w:rsidR="00073EC5">
        <w:rPr>
          <w:rFonts w:ascii="Garamond" w:hAnsi="Garamond"/>
          <w:sz w:val="24"/>
          <w:szCs w:val="24"/>
        </w:rPr>
        <w:t>não apenas p</w:t>
      </w:r>
      <w:r w:rsidR="00B70F7F">
        <w:rPr>
          <w:rFonts w:ascii="Garamond" w:hAnsi="Garamond"/>
          <w:sz w:val="24"/>
          <w:szCs w:val="24"/>
        </w:rPr>
        <w:t>roximidade</w:t>
      </w:r>
      <w:r w:rsidR="00D15DB4">
        <w:rPr>
          <w:rFonts w:ascii="Garamond" w:hAnsi="Garamond"/>
          <w:sz w:val="24"/>
          <w:szCs w:val="24"/>
        </w:rPr>
        <w:t>,</w:t>
      </w:r>
      <w:r w:rsidR="00073EC5">
        <w:rPr>
          <w:rFonts w:ascii="Garamond" w:hAnsi="Garamond"/>
          <w:sz w:val="24"/>
          <w:szCs w:val="24"/>
        </w:rPr>
        <w:t xml:space="preserve"> mas também tensões, deslocamentos, rupturas, que, no entanto, não resultam apenas em um </w:t>
      </w:r>
      <w:r w:rsidR="00A32BBE">
        <w:rPr>
          <w:rFonts w:ascii="Garamond" w:hAnsi="Garamond"/>
          <w:sz w:val="24"/>
          <w:szCs w:val="24"/>
        </w:rPr>
        <w:t>“</w:t>
      </w:r>
      <w:r w:rsidR="00066211">
        <w:rPr>
          <w:rFonts w:ascii="Garamond" w:hAnsi="Garamond"/>
          <w:sz w:val="24"/>
          <w:szCs w:val="24"/>
        </w:rPr>
        <w:t xml:space="preserve">fora </w:t>
      </w:r>
      <w:r w:rsidR="00A32BBE">
        <w:rPr>
          <w:rFonts w:ascii="Garamond" w:hAnsi="Garamond"/>
          <w:sz w:val="24"/>
          <w:szCs w:val="24"/>
        </w:rPr>
        <w:t xml:space="preserve">de si”. Essa desapropriação </w:t>
      </w:r>
      <w:r w:rsidR="00066211">
        <w:rPr>
          <w:rFonts w:ascii="Garamond" w:hAnsi="Garamond"/>
          <w:sz w:val="24"/>
          <w:szCs w:val="24"/>
        </w:rPr>
        <w:t xml:space="preserve">da </w:t>
      </w:r>
      <w:r w:rsidR="00A32BBE">
        <w:rPr>
          <w:rFonts w:ascii="Garamond" w:hAnsi="Garamond"/>
          <w:sz w:val="24"/>
          <w:szCs w:val="24"/>
        </w:rPr>
        <w:t xml:space="preserve">literatura não é desprovida do trabalho de resistência e daí </w:t>
      </w:r>
      <w:r w:rsidR="00EA311F">
        <w:rPr>
          <w:rFonts w:ascii="Garamond" w:hAnsi="Garamond"/>
          <w:sz w:val="24"/>
          <w:szCs w:val="24"/>
        </w:rPr>
        <w:t xml:space="preserve">ser preciso avaliar não apenas o “fora”, mas também o “dentro”, o “entre”, o “antes”, o “além”, da lei da obra. </w:t>
      </w:r>
      <w:r w:rsidR="00E52208">
        <w:rPr>
          <w:rFonts w:ascii="Garamond" w:hAnsi="Garamond"/>
          <w:sz w:val="24"/>
          <w:szCs w:val="24"/>
        </w:rPr>
        <w:t>Pensando em uma expressão como “</w:t>
      </w:r>
      <w:proofErr w:type="spellStart"/>
      <w:r w:rsidR="00E52208">
        <w:rPr>
          <w:rFonts w:ascii="Garamond" w:hAnsi="Garamond"/>
          <w:sz w:val="24"/>
          <w:szCs w:val="24"/>
        </w:rPr>
        <w:t>oni</w:t>
      </w:r>
      <w:proofErr w:type="spellEnd"/>
      <w:r w:rsidR="00E52208">
        <w:rPr>
          <w:rFonts w:ascii="Garamond" w:hAnsi="Garamond"/>
          <w:sz w:val="24"/>
          <w:szCs w:val="24"/>
        </w:rPr>
        <w:t xml:space="preserve">-potência-outra” que Derrida (2003) empresta de Cixous, </w:t>
      </w:r>
      <w:r w:rsidR="002B5EDD">
        <w:rPr>
          <w:rFonts w:ascii="Garamond" w:hAnsi="Garamond"/>
          <w:sz w:val="24"/>
          <w:szCs w:val="24"/>
        </w:rPr>
        <w:t xml:space="preserve">talvez possa dizer que a potência da literatura, sua toda-potência-outra, consiste em manter o </w:t>
      </w:r>
      <w:proofErr w:type="spellStart"/>
      <w:r w:rsidR="002B5EDD">
        <w:rPr>
          <w:rFonts w:ascii="Garamond" w:hAnsi="Garamond"/>
          <w:sz w:val="24"/>
          <w:szCs w:val="24"/>
        </w:rPr>
        <w:t>indecidível</w:t>
      </w:r>
      <w:proofErr w:type="spellEnd"/>
      <w:r w:rsidR="00166C05">
        <w:rPr>
          <w:rFonts w:ascii="Garamond" w:hAnsi="Garamond"/>
          <w:sz w:val="24"/>
          <w:szCs w:val="24"/>
        </w:rPr>
        <w:t>, barrando a escolha de um desses termos</w:t>
      </w:r>
      <w:r w:rsidR="00E54318">
        <w:rPr>
          <w:rFonts w:ascii="Garamond" w:hAnsi="Garamond"/>
          <w:sz w:val="24"/>
          <w:szCs w:val="24"/>
        </w:rPr>
        <w:t>. Apresentando um “exemplo de indecidibilidade”</w:t>
      </w:r>
      <w:r w:rsidR="0016192F">
        <w:rPr>
          <w:rFonts w:ascii="Garamond" w:hAnsi="Garamond"/>
          <w:sz w:val="24"/>
          <w:szCs w:val="24"/>
        </w:rPr>
        <w:t>, Derrida</w:t>
      </w:r>
      <w:r w:rsidR="00E54318">
        <w:rPr>
          <w:rFonts w:ascii="Garamond" w:hAnsi="Garamond"/>
          <w:sz w:val="24"/>
          <w:szCs w:val="24"/>
        </w:rPr>
        <w:t xml:space="preserve"> discorre: </w:t>
      </w:r>
    </w:p>
    <w:p w:rsidR="0016192F" w:rsidRDefault="0016192F" w:rsidP="00E83FE6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E52208" w:rsidRDefault="0016192F" w:rsidP="0016192F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  <w:r w:rsidRPr="0016192F">
        <w:rPr>
          <w:rFonts w:ascii="Garamond" w:hAnsi="Garamond"/>
          <w:sz w:val="20"/>
          <w:szCs w:val="20"/>
        </w:rPr>
        <w:t xml:space="preserve">– </w:t>
      </w:r>
      <w:proofErr w:type="gramStart"/>
      <w:r w:rsidR="00E54318" w:rsidRPr="0016192F">
        <w:rPr>
          <w:rFonts w:ascii="Garamond" w:hAnsi="Garamond"/>
          <w:sz w:val="20"/>
          <w:szCs w:val="20"/>
        </w:rPr>
        <w:t>lá</w:t>
      </w:r>
      <w:proofErr w:type="gramEnd"/>
      <w:r w:rsidR="00E54318" w:rsidRPr="0016192F">
        <w:rPr>
          <w:rFonts w:ascii="Garamond" w:hAnsi="Garamond"/>
          <w:sz w:val="20"/>
          <w:szCs w:val="20"/>
        </w:rPr>
        <w:t>, na impossibilidade em que se encontra o</w:t>
      </w:r>
      <w:r>
        <w:rPr>
          <w:rFonts w:ascii="Garamond" w:hAnsi="Garamond"/>
          <w:sz w:val="20"/>
          <w:szCs w:val="20"/>
        </w:rPr>
        <w:t xml:space="preserve"> leitor de escolher entre</w:t>
      </w:r>
      <w:r w:rsidR="00E54318" w:rsidRPr="0016192F">
        <w:rPr>
          <w:rFonts w:ascii="Garamond" w:hAnsi="Garamond"/>
          <w:sz w:val="20"/>
          <w:szCs w:val="20"/>
        </w:rPr>
        <w:t xml:space="preserve"> o acontecimento fictício, inventado, sonhado, o acontecimento imaginado (inclusive a imaginação do a</w:t>
      </w:r>
      <w:r>
        <w:rPr>
          <w:rFonts w:ascii="Garamond" w:hAnsi="Garamond"/>
          <w:sz w:val="20"/>
          <w:szCs w:val="20"/>
        </w:rPr>
        <w:t>contecimento que não existe) ou</w:t>
      </w:r>
      <w:r w:rsidR="00E54318" w:rsidRPr="0016192F">
        <w:rPr>
          <w:rFonts w:ascii="Garamond" w:hAnsi="Garamond"/>
          <w:sz w:val="20"/>
          <w:szCs w:val="20"/>
        </w:rPr>
        <w:t xml:space="preserve"> o acontecimento tido como “real”, lá, nessa situação criada ao leitor, mas também ao bibliotecário e ao arquivista, lá se encontra o próprio</w:t>
      </w:r>
      <w:r w:rsidR="00AF61E4">
        <w:rPr>
          <w:rFonts w:ascii="Garamond" w:hAnsi="Garamond"/>
          <w:sz w:val="20"/>
          <w:szCs w:val="20"/>
        </w:rPr>
        <w:t xml:space="preserve"> segredo do que se designa comu</w:t>
      </w:r>
      <w:r w:rsidR="00E54318" w:rsidRPr="0016192F">
        <w:rPr>
          <w:rFonts w:ascii="Garamond" w:hAnsi="Garamond"/>
          <w:sz w:val="20"/>
          <w:szCs w:val="20"/>
        </w:rPr>
        <w:t xml:space="preserve">mente sob o nome de literatura.  </w:t>
      </w:r>
      <w:r>
        <w:rPr>
          <w:rFonts w:ascii="Garamond" w:hAnsi="Garamond"/>
          <w:sz w:val="20"/>
          <w:szCs w:val="20"/>
        </w:rPr>
        <w:t xml:space="preserve">(2003, </w:t>
      </w:r>
      <w:r w:rsidR="00AF61E4">
        <w:rPr>
          <w:rFonts w:ascii="Garamond" w:hAnsi="Garamond"/>
          <w:sz w:val="20"/>
          <w:szCs w:val="20"/>
        </w:rPr>
        <w:t>p. 26)</w:t>
      </w:r>
    </w:p>
    <w:p w:rsidR="0016192F" w:rsidRDefault="0016192F" w:rsidP="0016192F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</w:p>
    <w:p w:rsidR="00C54B81" w:rsidRPr="0016192F" w:rsidRDefault="00C54B81" w:rsidP="0016192F">
      <w:pPr>
        <w:spacing w:after="0" w:line="240" w:lineRule="auto"/>
        <w:ind w:left="2124"/>
        <w:jc w:val="both"/>
        <w:rPr>
          <w:rFonts w:ascii="Garamond" w:hAnsi="Garamond"/>
          <w:sz w:val="20"/>
          <w:szCs w:val="20"/>
        </w:rPr>
      </w:pPr>
    </w:p>
    <w:p w:rsidR="007E0023" w:rsidRDefault="00677498" w:rsidP="00E83FE6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Levando em consideração todos os “segredos” que Laura Erber expõe a nossa vista, marcados pela indecisão entre “</w:t>
      </w:r>
      <w:r w:rsidRPr="00677498">
        <w:rPr>
          <w:rFonts w:ascii="Garamond" w:hAnsi="Garamond"/>
          <w:sz w:val="24"/>
          <w:szCs w:val="24"/>
        </w:rPr>
        <w:t xml:space="preserve">o acontecimento fictício, inventado, sonhado, o acontecimento imaginado </w:t>
      </w:r>
      <w:r>
        <w:rPr>
          <w:rFonts w:ascii="Garamond" w:hAnsi="Garamond"/>
          <w:sz w:val="24"/>
          <w:szCs w:val="24"/>
        </w:rPr>
        <w:t>...</w:t>
      </w:r>
      <w:r w:rsidRPr="00677498">
        <w:rPr>
          <w:rFonts w:ascii="Garamond" w:hAnsi="Garamond"/>
          <w:sz w:val="24"/>
          <w:szCs w:val="24"/>
        </w:rPr>
        <w:t xml:space="preserve"> ou o acontecimento tido como </w:t>
      </w:r>
      <w:r>
        <w:rPr>
          <w:rFonts w:ascii="Garamond" w:hAnsi="Garamond"/>
          <w:sz w:val="24"/>
          <w:szCs w:val="24"/>
        </w:rPr>
        <w:t>‘</w:t>
      </w:r>
      <w:r w:rsidRPr="00677498">
        <w:rPr>
          <w:rFonts w:ascii="Garamond" w:hAnsi="Garamond"/>
          <w:sz w:val="24"/>
          <w:szCs w:val="24"/>
        </w:rPr>
        <w:t>real</w:t>
      </w:r>
      <w:r>
        <w:rPr>
          <w:rFonts w:ascii="Garamond" w:hAnsi="Garamond"/>
          <w:sz w:val="24"/>
          <w:szCs w:val="24"/>
        </w:rPr>
        <w:t>’”,</w:t>
      </w:r>
      <w:r w:rsidRPr="0067749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="00140D6B" w:rsidRPr="00677498">
        <w:rPr>
          <w:rFonts w:ascii="Garamond" w:hAnsi="Garamond"/>
          <w:sz w:val="24"/>
          <w:szCs w:val="24"/>
        </w:rPr>
        <w:t xml:space="preserve"> literário é o espaço onde </w:t>
      </w:r>
      <w:r>
        <w:rPr>
          <w:rFonts w:ascii="Garamond" w:hAnsi="Garamond"/>
          <w:sz w:val="24"/>
          <w:szCs w:val="24"/>
        </w:rPr>
        <w:t>ela usufrui</w:t>
      </w:r>
      <w:r w:rsidR="00A016F2">
        <w:rPr>
          <w:rFonts w:ascii="Garamond" w:hAnsi="Garamond"/>
          <w:sz w:val="24"/>
          <w:szCs w:val="24"/>
        </w:rPr>
        <w:t xml:space="preserve"> da grande herança que é incessantemente gasta</w:t>
      </w:r>
      <w:r w:rsidR="00FC2185">
        <w:rPr>
          <w:rFonts w:ascii="Garamond" w:hAnsi="Garamond"/>
          <w:sz w:val="24"/>
          <w:szCs w:val="24"/>
        </w:rPr>
        <w:t xml:space="preserve"> por todos aqueles que a recebem, ao mesmo tempo, tornando-a ainda maior, abrindo uma cadeia infinita de coabitações, para retomar a ideia de “hospitalidade generosa” aventada incialmente. </w:t>
      </w:r>
      <w:r>
        <w:rPr>
          <w:rFonts w:ascii="Garamond" w:hAnsi="Garamond"/>
          <w:sz w:val="24"/>
          <w:szCs w:val="24"/>
        </w:rPr>
        <w:t>Em síntese, tudo se passa na literatura, nesse lugar constantemente posto à prova e que se deixa estar à prova.</w:t>
      </w:r>
    </w:p>
    <w:p w:rsidR="00171DF1" w:rsidRDefault="007E0023" w:rsidP="00C62BED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 último, talvez porque o título </w:t>
      </w:r>
      <w:r w:rsidRPr="007E0023">
        <w:rPr>
          <w:rFonts w:ascii="Garamond" w:hAnsi="Garamond"/>
          <w:i/>
          <w:sz w:val="24"/>
          <w:szCs w:val="24"/>
        </w:rPr>
        <w:t>Esquilos de Pavlov</w:t>
      </w:r>
      <w:r>
        <w:rPr>
          <w:rFonts w:ascii="Garamond" w:hAnsi="Garamond"/>
          <w:sz w:val="24"/>
          <w:szCs w:val="24"/>
        </w:rPr>
        <w:t xml:space="preserve"> </w:t>
      </w:r>
      <w:r w:rsidR="00693F3C">
        <w:rPr>
          <w:rFonts w:ascii="Garamond" w:hAnsi="Garamond"/>
          <w:sz w:val="24"/>
          <w:szCs w:val="24"/>
        </w:rPr>
        <w:t xml:space="preserve">jogue com nosso repertório mais </w:t>
      </w:r>
      <w:r>
        <w:rPr>
          <w:rFonts w:ascii="Garamond" w:hAnsi="Garamond"/>
          <w:sz w:val="24"/>
          <w:szCs w:val="24"/>
        </w:rPr>
        <w:t>imediato</w:t>
      </w:r>
      <w:r w:rsidR="00693F3C">
        <w:rPr>
          <w:rFonts w:ascii="Garamond" w:hAnsi="Garamond"/>
          <w:sz w:val="24"/>
          <w:szCs w:val="24"/>
        </w:rPr>
        <w:t>, remetendo-nos</w:t>
      </w:r>
      <w:r>
        <w:rPr>
          <w:rFonts w:ascii="Garamond" w:hAnsi="Garamond"/>
          <w:sz w:val="24"/>
          <w:szCs w:val="24"/>
        </w:rPr>
        <w:t xml:space="preserve"> inevitavelmente à ideia de condicionamento, mas desloque o animal do seu experimento</w:t>
      </w:r>
      <w:r w:rsidR="00B8302B">
        <w:rPr>
          <w:rFonts w:ascii="Garamond" w:hAnsi="Garamond"/>
          <w:sz w:val="24"/>
          <w:szCs w:val="24"/>
        </w:rPr>
        <w:t xml:space="preserve"> (passa dos cachorros de Ivan Pavlov para os esquilos da história da arte)</w:t>
      </w:r>
      <w:r w:rsidR="00BF6807">
        <w:rPr>
          <w:rFonts w:ascii="Garamond" w:hAnsi="Garamond"/>
          <w:sz w:val="24"/>
          <w:szCs w:val="24"/>
        </w:rPr>
        <w:t xml:space="preserve">, como a nos forçar a </w:t>
      </w:r>
      <w:r w:rsidR="00BF6807" w:rsidRPr="00BF6807">
        <w:rPr>
          <w:rFonts w:ascii="Garamond" w:hAnsi="Garamond"/>
          <w:i/>
          <w:sz w:val="24"/>
          <w:szCs w:val="24"/>
        </w:rPr>
        <w:t>ver</w:t>
      </w:r>
      <w:r w:rsidR="00BF6807">
        <w:rPr>
          <w:rFonts w:ascii="Garamond" w:hAnsi="Garamond"/>
          <w:sz w:val="24"/>
          <w:szCs w:val="24"/>
        </w:rPr>
        <w:t xml:space="preserve"> a diferença, seria preciso dizer </w:t>
      </w:r>
      <w:r w:rsidR="005370FF">
        <w:rPr>
          <w:rFonts w:ascii="Garamond" w:hAnsi="Garamond"/>
          <w:sz w:val="24"/>
          <w:szCs w:val="24"/>
        </w:rPr>
        <w:t>que</w:t>
      </w:r>
      <w:r w:rsidR="00A260D8">
        <w:rPr>
          <w:rFonts w:ascii="Garamond" w:hAnsi="Garamond"/>
          <w:sz w:val="24"/>
          <w:szCs w:val="24"/>
        </w:rPr>
        <w:t xml:space="preserve"> </w:t>
      </w:r>
      <w:r w:rsidR="005370FF">
        <w:rPr>
          <w:rFonts w:ascii="Garamond" w:hAnsi="Garamond"/>
          <w:sz w:val="24"/>
          <w:szCs w:val="24"/>
        </w:rPr>
        <w:t xml:space="preserve">intentei </w:t>
      </w:r>
      <w:r w:rsidR="00A260D8">
        <w:rPr>
          <w:rFonts w:ascii="Garamond" w:hAnsi="Garamond"/>
          <w:sz w:val="24"/>
          <w:szCs w:val="24"/>
        </w:rPr>
        <w:t xml:space="preserve">também deslocar uma ideia </w:t>
      </w:r>
      <w:r w:rsidR="00A260D8" w:rsidRPr="00A260D8">
        <w:rPr>
          <w:rFonts w:ascii="Garamond" w:hAnsi="Garamond"/>
          <w:i/>
          <w:sz w:val="24"/>
          <w:szCs w:val="24"/>
        </w:rPr>
        <w:t>forte</w:t>
      </w:r>
      <w:r w:rsidR="00A260D8">
        <w:rPr>
          <w:rFonts w:ascii="Garamond" w:hAnsi="Garamond"/>
          <w:sz w:val="24"/>
          <w:szCs w:val="24"/>
        </w:rPr>
        <w:t>, que é a de ruptura dos gêneros, no momento mesmo em que essa ruptura parece estar mais evidente</w:t>
      </w:r>
      <w:r w:rsidR="005B45FE">
        <w:rPr>
          <w:rFonts w:ascii="Garamond" w:hAnsi="Garamond"/>
          <w:sz w:val="24"/>
          <w:szCs w:val="24"/>
        </w:rPr>
        <w:t xml:space="preserve"> </w:t>
      </w:r>
      <w:r w:rsidR="005B45FE">
        <w:rPr>
          <w:rFonts w:ascii="Garamond" w:hAnsi="Garamond"/>
          <w:sz w:val="24"/>
          <w:szCs w:val="24"/>
        </w:rPr>
        <w:lastRenderedPageBreak/>
        <w:t>e</w:t>
      </w:r>
      <w:r w:rsidR="00A260D8">
        <w:rPr>
          <w:rFonts w:ascii="Garamond" w:hAnsi="Garamond"/>
          <w:sz w:val="24"/>
          <w:szCs w:val="24"/>
        </w:rPr>
        <w:t xml:space="preserve"> a palavra </w:t>
      </w:r>
      <w:r w:rsidR="003F00E7">
        <w:rPr>
          <w:rFonts w:ascii="Garamond" w:hAnsi="Garamond"/>
          <w:sz w:val="24"/>
          <w:szCs w:val="24"/>
        </w:rPr>
        <w:t xml:space="preserve">“gênero” </w:t>
      </w:r>
      <w:r w:rsidR="00A260D8">
        <w:rPr>
          <w:rFonts w:ascii="Garamond" w:hAnsi="Garamond"/>
          <w:sz w:val="24"/>
          <w:szCs w:val="24"/>
        </w:rPr>
        <w:t xml:space="preserve">pareça ser </w:t>
      </w:r>
      <w:r w:rsidR="005B45FE">
        <w:rPr>
          <w:rFonts w:ascii="Garamond" w:hAnsi="Garamond"/>
          <w:sz w:val="24"/>
          <w:szCs w:val="24"/>
        </w:rPr>
        <w:t xml:space="preserve">ainda </w:t>
      </w:r>
      <w:r w:rsidR="00A260D8">
        <w:rPr>
          <w:rFonts w:ascii="Garamond" w:hAnsi="Garamond"/>
          <w:sz w:val="24"/>
          <w:szCs w:val="24"/>
        </w:rPr>
        <w:t xml:space="preserve">mais </w:t>
      </w:r>
      <w:r w:rsidR="00A260D8" w:rsidRPr="00A260D8">
        <w:rPr>
          <w:rFonts w:ascii="Garamond" w:hAnsi="Garamond"/>
          <w:i/>
          <w:sz w:val="24"/>
          <w:szCs w:val="24"/>
        </w:rPr>
        <w:t>démodé</w:t>
      </w:r>
      <w:r w:rsidR="00A260D8">
        <w:rPr>
          <w:rFonts w:ascii="Garamond" w:hAnsi="Garamond"/>
          <w:sz w:val="24"/>
          <w:szCs w:val="24"/>
        </w:rPr>
        <w:t xml:space="preserve">. E se isso me parece possível </w:t>
      </w:r>
      <w:r w:rsidR="005B45FE">
        <w:rPr>
          <w:rFonts w:ascii="Garamond" w:hAnsi="Garamond"/>
          <w:sz w:val="24"/>
          <w:szCs w:val="24"/>
        </w:rPr>
        <w:t xml:space="preserve">é devido a uma certa indisciplina, que é distinta do gesto interdisciplinar. O esforço foi o de retornar a um princípio quase impossível: diante de tantas rasuras, </w:t>
      </w:r>
      <w:r w:rsidR="00EE18B7">
        <w:rPr>
          <w:rFonts w:ascii="Garamond" w:hAnsi="Garamond"/>
          <w:sz w:val="24"/>
          <w:szCs w:val="24"/>
        </w:rPr>
        <w:t xml:space="preserve">tantos cortes, </w:t>
      </w:r>
      <w:r w:rsidR="009D37B0">
        <w:rPr>
          <w:rFonts w:ascii="Garamond" w:hAnsi="Garamond"/>
          <w:sz w:val="24"/>
          <w:szCs w:val="24"/>
        </w:rPr>
        <w:t xml:space="preserve">é possível </w:t>
      </w:r>
      <w:r w:rsidR="005B45FE">
        <w:rPr>
          <w:rFonts w:ascii="Garamond" w:hAnsi="Garamond"/>
          <w:sz w:val="24"/>
          <w:szCs w:val="24"/>
        </w:rPr>
        <w:t>reconhe</w:t>
      </w:r>
      <w:r w:rsidR="009D37B0">
        <w:rPr>
          <w:rFonts w:ascii="Garamond" w:hAnsi="Garamond"/>
          <w:sz w:val="24"/>
          <w:szCs w:val="24"/>
        </w:rPr>
        <w:t>cer</w:t>
      </w:r>
      <w:r w:rsidR="005B45FE">
        <w:rPr>
          <w:rFonts w:ascii="Garamond" w:hAnsi="Garamond"/>
          <w:sz w:val="24"/>
          <w:szCs w:val="24"/>
        </w:rPr>
        <w:t xml:space="preserve">, ainda, um romance na inscrição de Erber? </w:t>
      </w:r>
      <w:r w:rsidR="00EE18B7">
        <w:rPr>
          <w:rFonts w:ascii="Garamond" w:hAnsi="Garamond"/>
          <w:sz w:val="24"/>
          <w:szCs w:val="24"/>
        </w:rPr>
        <w:t xml:space="preserve">A tendência crítica seria responder que não. </w:t>
      </w:r>
      <w:r w:rsidR="009D37B0">
        <w:rPr>
          <w:rFonts w:ascii="Garamond" w:hAnsi="Garamond"/>
          <w:sz w:val="24"/>
          <w:szCs w:val="24"/>
        </w:rPr>
        <w:t>Ela</w:t>
      </w:r>
      <w:r w:rsidR="00EE18B7">
        <w:rPr>
          <w:rFonts w:ascii="Garamond" w:hAnsi="Garamond"/>
          <w:sz w:val="24"/>
          <w:szCs w:val="24"/>
        </w:rPr>
        <w:t xml:space="preserve"> rompe com as “clausuras” do gênero, fazendo ver uma “lei de impureza” na lei instituída</w:t>
      </w:r>
      <w:r w:rsidR="00243687">
        <w:rPr>
          <w:rFonts w:ascii="Garamond" w:hAnsi="Garamond"/>
          <w:sz w:val="24"/>
          <w:szCs w:val="24"/>
        </w:rPr>
        <w:t xml:space="preserve">, </w:t>
      </w:r>
      <w:r w:rsidR="009D37B0">
        <w:rPr>
          <w:rFonts w:ascii="Garamond" w:hAnsi="Garamond"/>
          <w:sz w:val="24"/>
          <w:szCs w:val="24"/>
        </w:rPr>
        <w:t>visto</w:t>
      </w:r>
      <w:r w:rsidR="00243687">
        <w:rPr>
          <w:rFonts w:ascii="Garamond" w:hAnsi="Garamond"/>
          <w:sz w:val="24"/>
          <w:szCs w:val="24"/>
        </w:rPr>
        <w:t xml:space="preserve"> que é cada vez mais difícil confinar um texto a um só gênero. No fundo, abdicar d</w:t>
      </w:r>
      <w:r w:rsidR="009D37B0">
        <w:rPr>
          <w:rFonts w:ascii="Garamond" w:hAnsi="Garamond"/>
          <w:sz w:val="24"/>
          <w:szCs w:val="24"/>
        </w:rPr>
        <w:t>a ideia de</w:t>
      </w:r>
      <w:r w:rsidR="00243687">
        <w:rPr>
          <w:rFonts w:ascii="Garamond" w:hAnsi="Garamond"/>
          <w:sz w:val="24"/>
          <w:szCs w:val="24"/>
        </w:rPr>
        <w:t xml:space="preserve"> </w:t>
      </w:r>
      <w:r w:rsidR="009D37B0">
        <w:rPr>
          <w:rFonts w:ascii="Garamond" w:hAnsi="Garamond"/>
          <w:sz w:val="24"/>
          <w:szCs w:val="24"/>
        </w:rPr>
        <w:t>“</w:t>
      </w:r>
      <w:r w:rsidR="00243687">
        <w:rPr>
          <w:rFonts w:ascii="Garamond" w:hAnsi="Garamond"/>
          <w:sz w:val="24"/>
          <w:szCs w:val="24"/>
        </w:rPr>
        <w:t>não-pertencimento</w:t>
      </w:r>
      <w:r w:rsidR="009D37B0">
        <w:rPr>
          <w:rFonts w:ascii="Garamond" w:hAnsi="Garamond"/>
          <w:sz w:val="24"/>
          <w:szCs w:val="24"/>
        </w:rPr>
        <w:t>”</w:t>
      </w:r>
      <w:r w:rsidR="00243687">
        <w:rPr>
          <w:rFonts w:ascii="Garamond" w:hAnsi="Garamond"/>
          <w:sz w:val="24"/>
          <w:szCs w:val="24"/>
        </w:rPr>
        <w:t xml:space="preserve"> </w:t>
      </w:r>
      <w:r w:rsidR="009D37B0">
        <w:rPr>
          <w:rFonts w:ascii="Garamond" w:hAnsi="Garamond"/>
          <w:sz w:val="24"/>
          <w:szCs w:val="24"/>
        </w:rPr>
        <w:t xml:space="preserve">e reiterar a hipótese de uma “pertença sem pertença”, reconhecendo que a primeira é devedora da segunda, </w:t>
      </w:r>
      <w:r w:rsidR="00171DF1">
        <w:rPr>
          <w:rFonts w:ascii="Garamond" w:hAnsi="Garamond"/>
          <w:sz w:val="24"/>
          <w:szCs w:val="24"/>
        </w:rPr>
        <w:t>significa</w:t>
      </w:r>
      <w:r w:rsidR="009D37B0">
        <w:rPr>
          <w:rFonts w:ascii="Garamond" w:hAnsi="Garamond"/>
          <w:sz w:val="24"/>
          <w:szCs w:val="24"/>
        </w:rPr>
        <w:t xml:space="preserve"> apontar para outra hipótese </w:t>
      </w:r>
      <w:r w:rsidR="002D2542">
        <w:rPr>
          <w:rFonts w:ascii="Garamond" w:hAnsi="Garamond"/>
          <w:sz w:val="24"/>
          <w:szCs w:val="24"/>
        </w:rPr>
        <w:t>igualmente</w:t>
      </w:r>
      <w:r w:rsidR="009D37B0">
        <w:rPr>
          <w:rFonts w:ascii="Garamond" w:hAnsi="Garamond"/>
          <w:sz w:val="24"/>
          <w:szCs w:val="24"/>
        </w:rPr>
        <w:t xml:space="preserve"> arriscada</w:t>
      </w:r>
      <w:r w:rsidR="002D2542">
        <w:rPr>
          <w:rFonts w:ascii="Garamond" w:hAnsi="Garamond"/>
          <w:sz w:val="24"/>
          <w:szCs w:val="24"/>
        </w:rPr>
        <w:t>, que é a</w:t>
      </w:r>
      <w:r w:rsidR="009D37B0">
        <w:rPr>
          <w:rFonts w:ascii="Garamond" w:hAnsi="Garamond"/>
          <w:sz w:val="24"/>
          <w:szCs w:val="24"/>
        </w:rPr>
        <w:t xml:space="preserve"> de sobrevivência</w:t>
      </w:r>
      <w:r w:rsidR="003F00E7">
        <w:rPr>
          <w:rFonts w:ascii="Garamond" w:hAnsi="Garamond"/>
          <w:sz w:val="24"/>
          <w:szCs w:val="24"/>
        </w:rPr>
        <w:t xml:space="preserve"> e</w:t>
      </w:r>
      <w:r w:rsidR="00A631BE">
        <w:rPr>
          <w:rFonts w:ascii="Garamond" w:hAnsi="Garamond"/>
          <w:sz w:val="24"/>
          <w:szCs w:val="24"/>
        </w:rPr>
        <w:t xml:space="preserve"> talvez </w:t>
      </w:r>
      <w:r w:rsidR="003F00E7">
        <w:rPr>
          <w:rFonts w:ascii="Garamond" w:hAnsi="Garamond"/>
          <w:sz w:val="24"/>
          <w:szCs w:val="24"/>
        </w:rPr>
        <w:t xml:space="preserve">requerê-la seja necessário </w:t>
      </w:r>
      <w:r w:rsidR="00A631BE">
        <w:rPr>
          <w:rFonts w:ascii="Garamond" w:hAnsi="Garamond"/>
          <w:sz w:val="24"/>
          <w:szCs w:val="24"/>
        </w:rPr>
        <w:t>em razão de</w:t>
      </w:r>
      <w:r w:rsidR="002D2542">
        <w:rPr>
          <w:rFonts w:ascii="Garamond" w:hAnsi="Garamond"/>
          <w:sz w:val="24"/>
          <w:szCs w:val="24"/>
        </w:rPr>
        <w:t xml:space="preserve"> vive</w:t>
      </w:r>
      <w:r w:rsidR="00A631BE">
        <w:rPr>
          <w:rFonts w:ascii="Garamond" w:hAnsi="Garamond"/>
          <w:sz w:val="24"/>
          <w:szCs w:val="24"/>
        </w:rPr>
        <w:t>r</w:t>
      </w:r>
      <w:r w:rsidR="002D2542">
        <w:rPr>
          <w:rFonts w:ascii="Garamond" w:hAnsi="Garamond"/>
          <w:sz w:val="24"/>
          <w:szCs w:val="24"/>
        </w:rPr>
        <w:t xml:space="preserve">mos em um tempo em </w:t>
      </w:r>
      <w:r w:rsidR="003F00E7">
        <w:rPr>
          <w:rFonts w:ascii="Garamond" w:hAnsi="Garamond"/>
          <w:sz w:val="24"/>
          <w:szCs w:val="24"/>
        </w:rPr>
        <w:t>que as metáforas demora</w:t>
      </w:r>
      <w:r w:rsidR="002D2542">
        <w:rPr>
          <w:rFonts w:ascii="Garamond" w:hAnsi="Garamond"/>
          <w:sz w:val="24"/>
          <w:szCs w:val="24"/>
        </w:rPr>
        <w:t xml:space="preserve">m a ser </w:t>
      </w:r>
      <w:r w:rsidR="00171DF1">
        <w:rPr>
          <w:rFonts w:ascii="Garamond" w:hAnsi="Garamond"/>
          <w:sz w:val="24"/>
          <w:szCs w:val="24"/>
        </w:rPr>
        <w:t>compreendidas. Provavelmente, p</w:t>
      </w:r>
      <w:r w:rsidR="002D2542">
        <w:rPr>
          <w:rFonts w:ascii="Garamond" w:hAnsi="Garamond"/>
          <w:sz w:val="24"/>
          <w:szCs w:val="24"/>
        </w:rPr>
        <w:t>or tempo demais o espaço literário se afirmou a partir da ideia de desaparecimento</w:t>
      </w:r>
      <w:r w:rsidR="00EE18B7">
        <w:rPr>
          <w:rFonts w:ascii="Garamond" w:hAnsi="Garamond"/>
          <w:sz w:val="24"/>
          <w:szCs w:val="24"/>
        </w:rPr>
        <w:t xml:space="preserve"> </w:t>
      </w:r>
      <w:r w:rsidR="002D2542">
        <w:rPr>
          <w:rFonts w:ascii="Garamond" w:hAnsi="Garamond"/>
          <w:sz w:val="24"/>
          <w:szCs w:val="24"/>
        </w:rPr>
        <w:t>a ponto de</w:t>
      </w:r>
      <w:r w:rsidR="00171DF1">
        <w:rPr>
          <w:rFonts w:ascii="Garamond" w:hAnsi="Garamond"/>
          <w:sz w:val="24"/>
          <w:szCs w:val="24"/>
        </w:rPr>
        <w:t xml:space="preserve"> agora</w:t>
      </w:r>
      <w:r w:rsidR="002D2542">
        <w:rPr>
          <w:rFonts w:ascii="Garamond" w:hAnsi="Garamond"/>
          <w:sz w:val="24"/>
          <w:szCs w:val="24"/>
        </w:rPr>
        <w:t xml:space="preserve"> </w:t>
      </w:r>
      <w:r w:rsidR="00171DF1">
        <w:rPr>
          <w:rFonts w:ascii="Garamond" w:hAnsi="Garamond"/>
          <w:sz w:val="24"/>
          <w:szCs w:val="24"/>
        </w:rPr>
        <w:t xml:space="preserve">ser preciso </w:t>
      </w:r>
      <w:proofErr w:type="spellStart"/>
      <w:r w:rsidR="00171DF1">
        <w:rPr>
          <w:rFonts w:ascii="Garamond" w:hAnsi="Garamond"/>
          <w:sz w:val="24"/>
          <w:szCs w:val="24"/>
        </w:rPr>
        <w:t>re-afirmar</w:t>
      </w:r>
      <w:proofErr w:type="spellEnd"/>
      <w:r w:rsidR="00171DF1">
        <w:rPr>
          <w:rFonts w:ascii="Garamond" w:hAnsi="Garamond"/>
          <w:sz w:val="24"/>
          <w:szCs w:val="24"/>
        </w:rPr>
        <w:t xml:space="preserve">: </w:t>
      </w:r>
      <w:r w:rsidR="00171DF1" w:rsidRPr="00171DF1">
        <w:rPr>
          <w:rFonts w:ascii="Garamond" w:hAnsi="Garamond"/>
          <w:i/>
          <w:sz w:val="24"/>
          <w:szCs w:val="24"/>
        </w:rPr>
        <w:t>sim, isto é literatura</w:t>
      </w:r>
      <w:r w:rsidR="003F00E7">
        <w:rPr>
          <w:rFonts w:ascii="Garamond" w:hAnsi="Garamond"/>
          <w:sz w:val="24"/>
          <w:szCs w:val="24"/>
        </w:rPr>
        <w:t xml:space="preserve">. </w:t>
      </w:r>
      <w:r w:rsidR="00171DF1">
        <w:rPr>
          <w:rFonts w:ascii="Garamond" w:hAnsi="Garamond"/>
          <w:sz w:val="24"/>
          <w:szCs w:val="24"/>
        </w:rPr>
        <w:t xml:space="preserve">É uma prática literária. É uma prática do literário – ainda que </w:t>
      </w:r>
      <w:r w:rsidR="00066211">
        <w:rPr>
          <w:rFonts w:ascii="Garamond" w:hAnsi="Garamond"/>
          <w:sz w:val="24"/>
          <w:szCs w:val="24"/>
        </w:rPr>
        <w:t>seja preciso continuamente rasu</w:t>
      </w:r>
      <w:r w:rsidR="00166C05">
        <w:rPr>
          <w:rFonts w:ascii="Garamond" w:hAnsi="Garamond"/>
          <w:sz w:val="24"/>
          <w:szCs w:val="24"/>
        </w:rPr>
        <w:t>rar a sua carga teleológica</w:t>
      </w:r>
      <w:r w:rsidR="00171DF1">
        <w:rPr>
          <w:rFonts w:ascii="Garamond" w:hAnsi="Garamond"/>
          <w:sz w:val="24"/>
          <w:szCs w:val="24"/>
        </w:rPr>
        <w:t xml:space="preserve">. </w:t>
      </w:r>
    </w:p>
    <w:p w:rsidR="00C62BED" w:rsidRPr="00C62BED" w:rsidRDefault="00C62BED" w:rsidP="00C62BED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6B425D" w:rsidRPr="00A34494" w:rsidRDefault="006B425D" w:rsidP="001061F1">
      <w:pPr>
        <w:spacing w:after="0"/>
        <w:rPr>
          <w:rFonts w:ascii="Garamond" w:hAnsi="Garamond"/>
          <w:b/>
          <w:sz w:val="24"/>
          <w:szCs w:val="24"/>
        </w:rPr>
      </w:pPr>
      <w:r w:rsidRPr="00A34494">
        <w:rPr>
          <w:rFonts w:ascii="Garamond" w:hAnsi="Garamond"/>
          <w:b/>
          <w:sz w:val="24"/>
          <w:szCs w:val="24"/>
        </w:rPr>
        <w:t>Referências</w:t>
      </w:r>
    </w:p>
    <w:p w:rsidR="001061F1" w:rsidRPr="00A34494" w:rsidRDefault="001061F1" w:rsidP="001061F1">
      <w:pPr>
        <w:spacing w:after="0"/>
        <w:rPr>
          <w:rFonts w:ascii="Garamond" w:hAnsi="Garamond"/>
          <w:b/>
          <w:sz w:val="24"/>
          <w:szCs w:val="24"/>
        </w:rPr>
      </w:pPr>
    </w:p>
    <w:p w:rsidR="007B188F" w:rsidRPr="00A34494" w:rsidRDefault="007B188F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ARASSE, Daniel. </w:t>
      </w:r>
      <w:r w:rsidRPr="00A34494">
        <w:rPr>
          <w:rFonts w:ascii="Garamond" w:hAnsi="Garamond"/>
          <w:i/>
          <w:sz w:val="24"/>
          <w:szCs w:val="24"/>
        </w:rPr>
        <w:t>Não se vê nada</w:t>
      </w:r>
      <w:r w:rsidRPr="00A34494">
        <w:rPr>
          <w:rFonts w:ascii="Garamond" w:hAnsi="Garamond"/>
          <w:sz w:val="24"/>
          <w:szCs w:val="24"/>
        </w:rPr>
        <w:t>. Trad. R. P. Cabral. Lisboa: KKYM, 2015.</w:t>
      </w:r>
    </w:p>
    <w:p w:rsidR="00B26558" w:rsidRPr="00A34494" w:rsidRDefault="00B26558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BARTHES, Roland. </w:t>
      </w:r>
      <w:r w:rsidRPr="00A34494">
        <w:rPr>
          <w:rFonts w:ascii="Garamond" w:hAnsi="Garamond"/>
          <w:i/>
          <w:sz w:val="24"/>
          <w:szCs w:val="24"/>
        </w:rPr>
        <w:t>Roland Barthes por Rolan</w:t>
      </w:r>
      <w:r w:rsidR="007B188F" w:rsidRPr="00A34494">
        <w:rPr>
          <w:rFonts w:ascii="Garamond" w:hAnsi="Garamond"/>
          <w:i/>
          <w:sz w:val="24"/>
          <w:szCs w:val="24"/>
        </w:rPr>
        <w:t>d</w:t>
      </w:r>
      <w:r w:rsidRPr="00A34494">
        <w:rPr>
          <w:rFonts w:ascii="Garamond" w:hAnsi="Garamond"/>
          <w:i/>
          <w:sz w:val="24"/>
          <w:szCs w:val="24"/>
        </w:rPr>
        <w:t xml:space="preserve"> Barthes</w:t>
      </w:r>
      <w:r w:rsidRPr="00A34494">
        <w:rPr>
          <w:rFonts w:ascii="Garamond" w:hAnsi="Garamond"/>
          <w:sz w:val="24"/>
          <w:szCs w:val="24"/>
        </w:rPr>
        <w:t xml:space="preserve">. </w:t>
      </w:r>
      <w:r w:rsidR="001F5528" w:rsidRPr="00A34494">
        <w:rPr>
          <w:rFonts w:ascii="Garamond" w:hAnsi="Garamond"/>
          <w:sz w:val="24"/>
          <w:szCs w:val="24"/>
        </w:rPr>
        <w:t>Trad. L.</w:t>
      </w:r>
      <w:r w:rsidR="007B188F" w:rsidRPr="00A34494">
        <w:rPr>
          <w:rFonts w:ascii="Garamond" w:hAnsi="Garamond"/>
          <w:sz w:val="24"/>
          <w:szCs w:val="24"/>
        </w:rPr>
        <w:t xml:space="preserve"> </w:t>
      </w:r>
      <w:r w:rsidR="001F5528" w:rsidRPr="00A34494">
        <w:rPr>
          <w:rFonts w:ascii="Garamond" w:hAnsi="Garamond"/>
          <w:sz w:val="24"/>
          <w:szCs w:val="24"/>
        </w:rPr>
        <w:t>Perrone-Moisés. São P</w:t>
      </w:r>
      <w:r w:rsidR="007B188F" w:rsidRPr="00A34494">
        <w:rPr>
          <w:rFonts w:ascii="Garamond" w:hAnsi="Garamond"/>
          <w:sz w:val="24"/>
          <w:szCs w:val="24"/>
        </w:rPr>
        <w:t>a</w:t>
      </w:r>
      <w:r w:rsidR="001F5528" w:rsidRPr="00A34494">
        <w:rPr>
          <w:rFonts w:ascii="Garamond" w:hAnsi="Garamond"/>
          <w:sz w:val="24"/>
          <w:szCs w:val="24"/>
        </w:rPr>
        <w:t>ulo: Estação Liberdade, 2003.</w:t>
      </w:r>
    </w:p>
    <w:p w:rsidR="00B26558" w:rsidRPr="00A34494" w:rsidRDefault="00B26558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BRIZUELA, Natalia. </w:t>
      </w:r>
      <w:r w:rsidR="001F5528" w:rsidRPr="00A34494">
        <w:rPr>
          <w:rFonts w:ascii="Garamond" w:hAnsi="Garamond"/>
          <w:i/>
          <w:sz w:val="24"/>
          <w:szCs w:val="24"/>
        </w:rPr>
        <w:t>Depois da fotografia</w:t>
      </w:r>
      <w:r w:rsidR="00FE3DFB" w:rsidRPr="00A34494">
        <w:rPr>
          <w:rFonts w:ascii="Garamond" w:hAnsi="Garamond"/>
          <w:sz w:val="24"/>
          <w:szCs w:val="24"/>
        </w:rPr>
        <w:t>. U</w:t>
      </w:r>
      <w:r w:rsidR="001F5528" w:rsidRPr="00A34494">
        <w:rPr>
          <w:rFonts w:ascii="Garamond" w:hAnsi="Garamond"/>
          <w:sz w:val="24"/>
          <w:szCs w:val="24"/>
        </w:rPr>
        <w:t xml:space="preserve">ma literatura fora de si. Trad. C. </w:t>
      </w:r>
      <w:proofErr w:type="spellStart"/>
      <w:r w:rsidR="001F5528" w:rsidRPr="00A34494">
        <w:rPr>
          <w:rFonts w:ascii="Garamond" w:hAnsi="Garamond"/>
          <w:sz w:val="24"/>
          <w:szCs w:val="24"/>
        </w:rPr>
        <w:t>Nougué</w:t>
      </w:r>
      <w:proofErr w:type="spellEnd"/>
      <w:r w:rsidR="001F5528" w:rsidRPr="00A34494">
        <w:rPr>
          <w:rFonts w:ascii="Garamond" w:hAnsi="Garamond"/>
          <w:sz w:val="24"/>
          <w:szCs w:val="24"/>
        </w:rPr>
        <w:t>. Rio de Janeiro: Rocco, 2014.</w:t>
      </w:r>
    </w:p>
    <w:p w:rsidR="006B425D" w:rsidRPr="00A34494" w:rsidRDefault="006B425D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CHIARA, Ana. Corpos petulantes: desafios, esquivas, derivas. </w:t>
      </w:r>
      <w:r w:rsidRPr="00A34494">
        <w:rPr>
          <w:rFonts w:ascii="Garamond" w:hAnsi="Garamond"/>
          <w:i/>
          <w:sz w:val="24"/>
          <w:szCs w:val="24"/>
        </w:rPr>
        <w:t>Revista Letras</w:t>
      </w:r>
      <w:r w:rsidRPr="00A34494">
        <w:rPr>
          <w:rFonts w:ascii="Garamond" w:hAnsi="Garamond"/>
          <w:sz w:val="24"/>
          <w:szCs w:val="24"/>
        </w:rPr>
        <w:t>, Curit</w:t>
      </w:r>
      <w:r w:rsidR="005C7243" w:rsidRPr="00A34494">
        <w:rPr>
          <w:rFonts w:ascii="Garamond" w:hAnsi="Garamond"/>
          <w:sz w:val="24"/>
          <w:szCs w:val="24"/>
        </w:rPr>
        <w:t xml:space="preserve">iba, n. 84, p. 59-75, </w:t>
      </w:r>
      <w:proofErr w:type="spellStart"/>
      <w:proofErr w:type="gramStart"/>
      <w:r w:rsidR="005C7243" w:rsidRPr="00A34494">
        <w:rPr>
          <w:rFonts w:ascii="Garamond" w:hAnsi="Garamond"/>
          <w:sz w:val="24"/>
          <w:szCs w:val="24"/>
        </w:rPr>
        <w:t>jul.-</w:t>
      </w:r>
      <w:proofErr w:type="gramEnd"/>
      <w:r w:rsidRPr="00A34494">
        <w:rPr>
          <w:rFonts w:ascii="Garamond" w:hAnsi="Garamond"/>
          <w:sz w:val="24"/>
          <w:szCs w:val="24"/>
        </w:rPr>
        <w:t>dez</w:t>
      </w:r>
      <w:proofErr w:type="spellEnd"/>
      <w:r w:rsidR="005C7243" w:rsidRPr="00A34494">
        <w:rPr>
          <w:rFonts w:ascii="Garamond" w:hAnsi="Garamond"/>
          <w:sz w:val="24"/>
          <w:szCs w:val="24"/>
        </w:rPr>
        <w:t>.</w:t>
      </w:r>
      <w:r w:rsidRPr="00A34494">
        <w:rPr>
          <w:rFonts w:ascii="Garamond" w:hAnsi="Garamond"/>
          <w:sz w:val="24"/>
          <w:szCs w:val="24"/>
        </w:rPr>
        <w:t xml:space="preserve"> 2011. </w:t>
      </w:r>
    </w:p>
    <w:p w:rsidR="001F5528" w:rsidRPr="00A34494" w:rsidRDefault="001F5528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COMPAGNON, Antoine. </w:t>
      </w:r>
      <w:r w:rsidRPr="00A34494">
        <w:rPr>
          <w:rFonts w:ascii="Garamond" w:hAnsi="Garamond"/>
          <w:i/>
          <w:sz w:val="24"/>
          <w:szCs w:val="24"/>
        </w:rPr>
        <w:t>O trabalho da citação</w:t>
      </w:r>
      <w:r w:rsidRPr="00A34494">
        <w:rPr>
          <w:rFonts w:ascii="Garamond" w:hAnsi="Garamond"/>
          <w:sz w:val="24"/>
          <w:szCs w:val="24"/>
        </w:rPr>
        <w:t>. Trad. C.P.B. Mourão. Belo Horizonte: Editora UFMG, 1996.</w:t>
      </w:r>
    </w:p>
    <w:p w:rsidR="001674CA" w:rsidRDefault="006B425D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>DERRIDA, Jacques.</w:t>
      </w:r>
      <w:r w:rsidRPr="00A3449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1674CA" w:rsidRPr="00A34494">
        <w:rPr>
          <w:rFonts w:ascii="Garamond" w:hAnsi="Garamond"/>
          <w:i/>
          <w:sz w:val="24"/>
          <w:szCs w:val="24"/>
        </w:rPr>
        <w:t>Limited</w:t>
      </w:r>
      <w:proofErr w:type="spellEnd"/>
      <w:r w:rsidR="001674CA" w:rsidRPr="00A34494">
        <w:rPr>
          <w:rFonts w:ascii="Garamond" w:hAnsi="Garamond"/>
          <w:i/>
          <w:sz w:val="24"/>
          <w:szCs w:val="24"/>
        </w:rPr>
        <w:t xml:space="preserve"> Inc. </w:t>
      </w:r>
      <w:r w:rsidR="001674CA" w:rsidRPr="00A34494">
        <w:rPr>
          <w:rFonts w:ascii="Garamond" w:hAnsi="Garamond"/>
          <w:sz w:val="24"/>
          <w:szCs w:val="24"/>
        </w:rPr>
        <w:t>Trad. C. M. Cesar. Campinas, SP: Papirus, 1991.</w:t>
      </w:r>
    </w:p>
    <w:p w:rsidR="00CB779E" w:rsidRPr="00A34494" w:rsidRDefault="00CB779E" w:rsidP="001061F1">
      <w:pPr>
        <w:spacing w:after="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_________. </w:t>
      </w:r>
      <w:r w:rsidRPr="00A17C91">
        <w:rPr>
          <w:rFonts w:ascii="Garamond" w:hAnsi="Garamond"/>
          <w:i/>
          <w:sz w:val="24"/>
          <w:szCs w:val="24"/>
        </w:rPr>
        <w:t>A escritura e a diferença</w:t>
      </w:r>
      <w:r>
        <w:rPr>
          <w:rFonts w:ascii="Garamond" w:hAnsi="Garamond"/>
          <w:sz w:val="24"/>
          <w:szCs w:val="24"/>
        </w:rPr>
        <w:t xml:space="preserve">. Trad. </w:t>
      </w:r>
      <w:r w:rsidR="00A17C91">
        <w:rPr>
          <w:rFonts w:ascii="Garamond" w:hAnsi="Garamond"/>
          <w:sz w:val="24"/>
          <w:szCs w:val="24"/>
        </w:rPr>
        <w:t>M. B. M. N. da Silva. São Paulo: Editora Perspectiva, 1995.</w:t>
      </w:r>
    </w:p>
    <w:p w:rsidR="006B425D" w:rsidRPr="00A34494" w:rsidRDefault="001674CA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i/>
          <w:sz w:val="24"/>
          <w:szCs w:val="24"/>
        </w:rPr>
        <w:t xml:space="preserve">_________. </w:t>
      </w:r>
      <w:proofErr w:type="spellStart"/>
      <w:r w:rsidR="006B425D" w:rsidRPr="00A34494">
        <w:rPr>
          <w:rFonts w:ascii="Garamond" w:hAnsi="Garamond"/>
          <w:i/>
          <w:sz w:val="24"/>
          <w:szCs w:val="24"/>
        </w:rPr>
        <w:t>Genèses</w:t>
      </w:r>
      <w:proofErr w:type="spellEnd"/>
      <w:r w:rsidR="006B425D" w:rsidRPr="00A34494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="006B425D" w:rsidRPr="00A34494">
        <w:rPr>
          <w:rFonts w:ascii="Garamond" w:hAnsi="Garamond"/>
          <w:i/>
          <w:sz w:val="24"/>
          <w:szCs w:val="24"/>
        </w:rPr>
        <w:t>généalogies</w:t>
      </w:r>
      <w:proofErr w:type="spellEnd"/>
      <w:r w:rsidR="006B425D" w:rsidRPr="00A34494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="006B425D" w:rsidRPr="00A34494">
        <w:rPr>
          <w:rFonts w:ascii="Garamond" w:hAnsi="Garamond"/>
          <w:i/>
          <w:sz w:val="24"/>
          <w:szCs w:val="24"/>
        </w:rPr>
        <w:t>genres</w:t>
      </w:r>
      <w:proofErr w:type="spellEnd"/>
      <w:r w:rsidR="006B425D" w:rsidRPr="00A34494">
        <w:rPr>
          <w:rFonts w:ascii="Garamond" w:hAnsi="Garamond"/>
          <w:i/>
          <w:sz w:val="24"/>
          <w:szCs w:val="24"/>
        </w:rPr>
        <w:t xml:space="preserve"> et </w:t>
      </w:r>
      <w:proofErr w:type="spellStart"/>
      <w:r w:rsidR="006B425D" w:rsidRPr="00A34494">
        <w:rPr>
          <w:rFonts w:ascii="Garamond" w:hAnsi="Garamond"/>
          <w:i/>
          <w:sz w:val="24"/>
          <w:szCs w:val="24"/>
        </w:rPr>
        <w:t>le</w:t>
      </w:r>
      <w:proofErr w:type="spellEnd"/>
      <w:r w:rsidR="006B425D" w:rsidRPr="00A3449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6B425D" w:rsidRPr="00A34494">
        <w:rPr>
          <w:rFonts w:ascii="Garamond" w:hAnsi="Garamond"/>
          <w:i/>
          <w:sz w:val="24"/>
          <w:szCs w:val="24"/>
        </w:rPr>
        <w:t>géni</w:t>
      </w:r>
      <w:r w:rsidR="008B6988" w:rsidRPr="00A34494">
        <w:rPr>
          <w:rFonts w:ascii="Garamond" w:hAnsi="Garamond"/>
          <w:sz w:val="24"/>
          <w:szCs w:val="24"/>
        </w:rPr>
        <w:t>e</w:t>
      </w:r>
      <w:proofErr w:type="spellEnd"/>
      <w:r w:rsidR="008B6988" w:rsidRPr="00A34494">
        <w:rPr>
          <w:rFonts w:ascii="Garamond" w:hAnsi="Garamond"/>
          <w:sz w:val="24"/>
          <w:szCs w:val="24"/>
        </w:rPr>
        <w:t xml:space="preserve">. </w:t>
      </w:r>
      <w:proofErr w:type="spellStart"/>
      <w:r w:rsidR="008B6988" w:rsidRPr="00A34494">
        <w:rPr>
          <w:rFonts w:ascii="Garamond" w:hAnsi="Garamond"/>
          <w:sz w:val="24"/>
          <w:szCs w:val="24"/>
        </w:rPr>
        <w:t>L</w:t>
      </w:r>
      <w:r w:rsidR="006B425D" w:rsidRPr="00A34494">
        <w:rPr>
          <w:rFonts w:ascii="Garamond" w:hAnsi="Garamond"/>
          <w:sz w:val="24"/>
          <w:szCs w:val="24"/>
        </w:rPr>
        <w:t>es</w:t>
      </w:r>
      <w:proofErr w:type="spellEnd"/>
      <w:r w:rsidR="006B425D" w:rsidRPr="00A34494">
        <w:rPr>
          <w:rFonts w:ascii="Garamond" w:hAnsi="Garamond"/>
          <w:sz w:val="24"/>
          <w:szCs w:val="24"/>
        </w:rPr>
        <w:t xml:space="preserve"> </w:t>
      </w:r>
      <w:proofErr w:type="spellStart"/>
      <w:r w:rsidR="006B425D" w:rsidRPr="00A34494">
        <w:rPr>
          <w:rFonts w:ascii="Garamond" w:hAnsi="Garamond"/>
          <w:sz w:val="24"/>
          <w:szCs w:val="24"/>
        </w:rPr>
        <w:t>secrets</w:t>
      </w:r>
      <w:proofErr w:type="spellEnd"/>
      <w:r w:rsidR="006B425D" w:rsidRPr="00A34494">
        <w:rPr>
          <w:rFonts w:ascii="Garamond" w:hAnsi="Garamond"/>
          <w:sz w:val="24"/>
          <w:szCs w:val="24"/>
        </w:rPr>
        <w:t xml:space="preserve"> de </w:t>
      </w:r>
      <w:proofErr w:type="spellStart"/>
      <w:r w:rsidR="006B425D" w:rsidRPr="00A34494">
        <w:rPr>
          <w:rFonts w:ascii="Garamond" w:hAnsi="Garamond"/>
          <w:sz w:val="24"/>
          <w:szCs w:val="24"/>
        </w:rPr>
        <w:t>l’archive</w:t>
      </w:r>
      <w:proofErr w:type="spellEnd"/>
      <w:r w:rsidR="006B425D" w:rsidRPr="00A34494">
        <w:rPr>
          <w:rFonts w:ascii="Garamond" w:hAnsi="Garamond"/>
          <w:sz w:val="24"/>
          <w:szCs w:val="24"/>
        </w:rPr>
        <w:t xml:space="preserve">. Paris: </w:t>
      </w:r>
      <w:proofErr w:type="spellStart"/>
      <w:r w:rsidR="006B425D" w:rsidRPr="00A34494">
        <w:rPr>
          <w:rFonts w:ascii="Garamond" w:hAnsi="Garamond"/>
          <w:sz w:val="24"/>
          <w:szCs w:val="24"/>
        </w:rPr>
        <w:t>Galilée</w:t>
      </w:r>
      <w:proofErr w:type="spellEnd"/>
      <w:r w:rsidR="006B425D" w:rsidRPr="00A34494">
        <w:rPr>
          <w:rFonts w:ascii="Garamond" w:hAnsi="Garamond"/>
          <w:sz w:val="24"/>
          <w:szCs w:val="24"/>
        </w:rPr>
        <w:t>, 2003.</w:t>
      </w:r>
    </w:p>
    <w:p w:rsidR="001674CA" w:rsidRDefault="001674CA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_________. </w:t>
      </w:r>
      <w:r w:rsidRPr="00A34494">
        <w:rPr>
          <w:rFonts w:ascii="Garamond" w:hAnsi="Garamond"/>
          <w:i/>
          <w:sz w:val="24"/>
          <w:szCs w:val="24"/>
        </w:rPr>
        <w:t>Papel-máquina</w:t>
      </w:r>
      <w:r w:rsidRPr="00A34494">
        <w:rPr>
          <w:rFonts w:ascii="Garamond" w:hAnsi="Garamond"/>
          <w:sz w:val="24"/>
          <w:szCs w:val="24"/>
        </w:rPr>
        <w:t>. Trad. E. Nascimento. São Paulo: Estação Liberdade, 2004.</w:t>
      </w:r>
    </w:p>
    <w:p w:rsidR="00A53563" w:rsidRDefault="00A53563" w:rsidP="001061F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DICKENS, Charles. </w:t>
      </w:r>
      <w:r w:rsidRPr="00A53563">
        <w:rPr>
          <w:rFonts w:ascii="Garamond" w:hAnsi="Garamond"/>
          <w:i/>
          <w:sz w:val="24"/>
          <w:szCs w:val="24"/>
        </w:rPr>
        <w:t xml:space="preserve">David </w:t>
      </w:r>
      <w:proofErr w:type="spellStart"/>
      <w:r w:rsidRPr="00A53563">
        <w:rPr>
          <w:rFonts w:ascii="Garamond" w:hAnsi="Garamond"/>
          <w:i/>
          <w:sz w:val="24"/>
          <w:szCs w:val="24"/>
        </w:rPr>
        <w:t>Copperfield</w:t>
      </w:r>
      <w:proofErr w:type="spellEnd"/>
      <w:r>
        <w:rPr>
          <w:rFonts w:ascii="Garamond" w:hAnsi="Garamond"/>
          <w:sz w:val="24"/>
          <w:szCs w:val="24"/>
        </w:rPr>
        <w:t xml:space="preserve">. Trad. J. R. Siqueira. São Paulo: Cosac </w:t>
      </w:r>
      <w:proofErr w:type="spellStart"/>
      <w:r>
        <w:rPr>
          <w:rFonts w:ascii="Garamond" w:hAnsi="Garamond"/>
          <w:sz w:val="24"/>
          <w:szCs w:val="24"/>
        </w:rPr>
        <w:t>Naify</w:t>
      </w:r>
      <w:proofErr w:type="spellEnd"/>
      <w:r>
        <w:rPr>
          <w:rFonts w:ascii="Garamond" w:hAnsi="Garamond"/>
          <w:sz w:val="24"/>
          <w:szCs w:val="24"/>
        </w:rPr>
        <w:t>, 2014.</w:t>
      </w:r>
    </w:p>
    <w:p w:rsidR="00F44FB7" w:rsidRPr="00A34494" w:rsidRDefault="00F44FB7" w:rsidP="001061F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DIDI-HUBERMAN, Georges. </w:t>
      </w:r>
      <w:r w:rsidRPr="00F44FB7">
        <w:rPr>
          <w:rFonts w:ascii="Garamond" w:hAnsi="Garamond"/>
          <w:i/>
          <w:sz w:val="24"/>
          <w:szCs w:val="24"/>
        </w:rPr>
        <w:t>Diante da imagem</w:t>
      </w:r>
      <w:r>
        <w:rPr>
          <w:rFonts w:ascii="Garamond" w:hAnsi="Garamond"/>
          <w:sz w:val="24"/>
          <w:szCs w:val="24"/>
        </w:rPr>
        <w:t>. Questão colocada aos fins de uma história da arte. Trad. P. Neves. São Paulo: Editora 34, 2013.</w:t>
      </w:r>
    </w:p>
    <w:p w:rsidR="00742E20" w:rsidRPr="00A34494" w:rsidRDefault="00742E20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ERBER, Laura. </w:t>
      </w:r>
      <w:r w:rsidRPr="00A34494">
        <w:rPr>
          <w:rFonts w:ascii="Garamond" w:hAnsi="Garamond"/>
          <w:i/>
          <w:sz w:val="24"/>
          <w:szCs w:val="24"/>
        </w:rPr>
        <w:t>Esquilos de Pavlov</w:t>
      </w:r>
      <w:r w:rsidRPr="00A34494">
        <w:rPr>
          <w:rFonts w:ascii="Garamond" w:hAnsi="Garamond"/>
          <w:sz w:val="24"/>
          <w:szCs w:val="24"/>
        </w:rPr>
        <w:t>. Rio de Janeiro: Objetiva, 2013.</w:t>
      </w:r>
    </w:p>
    <w:p w:rsidR="00742E20" w:rsidRPr="00A34494" w:rsidRDefault="00742E20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_______. </w:t>
      </w:r>
      <w:r w:rsidRPr="00A34494">
        <w:rPr>
          <w:rFonts w:ascii="Garamond" w:hAnsi="Garamond"/>
          <w:i/>
          <w:sz w:val="24"/>
          <w:szCs w:val="24"/>
        </w:rPr>
        <w:t>Os corpos e os dias</w:t>
      </w:r>
      <w:r w:rsidRPr="00A34494">
        <w:rPr>
          <w:rFonts w:ascii="Garamond" w:hAnsi="Garamond"/>
          <w:sz w:val="24"/>
          <w:szCs w:val="24"/>
        </w:rPr>
        <w:t xml:space="preserve"> – </w:t>
      </w:r>
      <w:proofErr w:type="spellStart"/>
      <w:r w:rsidRPr="00A34494">
        <w:rPr>
          <w:rFonts w:ascii="Garamond" w:hAnsi="Garamond"/>
          <w:sz w:val="24"/>
          <w:szCs w:val="24"/>
        </w:rPr>
        <w:t>Body</w:t>
      </w:r>
      <w:proofErr w:type="spellEnd"/>
      <w:r w:rsidRPr="00A34494">
        <w:rPr>
          <w:rFonts w:ascii="Garamond" w:hAnsi="Garamond"/>
          <w:sz w:val="24"/>
          <w:szCs w:val="24"/>
        </w:rPr>
        <w:t xml:space="preserve"> </w:t>
      </w:r>
      <w:proofErr w:type="spellStart"/>
      <w:r w:rsidRPr="00A34494">
        <w:rPr>
          <w:rFonts w:ascii="Garamond" w:hAnsi="Garamond"/>
          <w:sz w:val="24"/>
          <w:szCs w:val="24"/>
        </w:rPr>
        <w:t>and</w:t>
      </w:r>
      <w:proofErr w:type="spellEnd"/>
      <w:r w:rsidRPr="00A34494">
        <w:rPr>
          <w:rFonts w:ascii="Garamond" w:hAnsi="Garamond"/>
          <w:sz w:val="24"/>
          <w:szCs w:val="24"/>
        </w:rPr>
        <w:t xml:space="preserve"> </w:t>
      </w:r>
      <w:proofErr w:type="spellStart"/>
      <w:r w:rsidRPr="00A34494">
        <w:rPr>
          <w:rFonts w:ascii="Garamond" w:hAnsi="Garamond"/>
          <w:sz w:val="24"/>
          <w:szCs w:val="24"/>
        </w:rPr>
        <w:t>days</w:t>
      </w:r>
      <w:proofErr w:type="spellEnd"/>
      <w:r w:rsidRPr="00A34494">
        <w:rPr>
          <w:rFonts w:ascii="Garamond" w:hAnsi="Garamond"/>
          <w:sz w:val="24"/>
          <w:szCs w:val="24"/>
        </w:rPr>
        <w:t>. Trad. R. S. Carvalho. São Paulo: Editora da Cultura, 2008. (</w:t>
      </w:r>
      <w:proofErr w:type="gramStart"/>
      <w:r w:rsidRPr="00A34494">
        <w:rPr>
          <w:rFonts w:ascii="Garamond" w:hAnsi="Garamond"/>
          <w:sz w:val="24"/>
          <w:szCs w:val="24"/>
        </w:rPr>
        <w:t>edição</w:t>
      </w:r>
      <w:proofErr w:type="gramEnd"/>
      <w:r w:rsidRPr="00A34494">
        <w:rPr>
          <w:rFonts w:ascii="Garamond" w:hAnsi="Garamond"/>
          <w:sz w:val="24"/>
          <w:szCs w:val="24"/>
        </w:rPr>
        <w:t xml:space="preserve"> bilíngue)</w:t>
      </w:r>
    </w:p>
    <w:p w:rsidR="00073B04" w:rsidRPr="00A34494" w:rsidRDefault="0061668D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_______. Esse brinquedo barato: o </w:t>
      </w:r>
      <w:proofErr w:type="spellStart"/>
      <w:r w:rsidRPr="00A34494">
        <w:rPr>
          <w:rFonts w:ascii="Garamond" w:hAnsi="Garamond"/>
          <w:sz w:val="24"/>
          <w:szCs w:val="24"/>
        </w:rPr>
        <w:t>disruptivo</w:t>
      </w:r>
      <w:proofErr w:type="spellEnd"/>
      <w:r w:rsidRPr="00A34494">
        <w:rPr>
          <w:rFonts w:ascii="Garamond" w:hAnsi="Garamond"/>
          <w:sz w:val="24"/>
          <w:szCs w:val="24"/>
        </w:rPr>
        <w:t xml:space="preserve"> Jazz de Henri Matisse</w:t>
      </w:r>
      <w:r w:rsidR="008B6988" w:rsidRPr="00A34494">
        <w:rPr>
          <w:rFonts w:ascii="Garamond" w:hAnsi="Garamond"/>
          <w:sz w:val="24"/>
          <w:szCs w:val="24"/>
        </w:rPr>
        <w:t xml:space="preserve">. </w:t>
      </w:r>
      <w:r w:rsidRPr="00A34494">
        <w:rPr>
          <w:rFonts w:ascii="Garamond" w:hAnsi="Garamond"/>
          <w:i/>
          <w:sz w:val="24"/>
          <w:szCs w:val="24"/>
        </w:rPr>
        <w:t>O percevejo online</w:t>
      </w:r>
      <w:r w:rsidR="008B6988" w:rsidRPr="00A34494">
        <w:rPr>
          <w:rFonts w:ascii="Garamond" w:hAnsi="Garamond"/>
          <w:sz w:val="24"/>
          <w:szCs w:val="24"/>
        </w:rPr>
        <w:t>,</w:t>
      </w:r>
      <w:r w:rsidRPr="00A34494">
        <w:rPr>
          <w:rFonts w:ascii="Garamond" w:hAnsi="Garamond"/>
          <w:sz w:val="24"/>
          <w:szCs w:val="24"/>
        </w:rPr>
        <w:t xml:space="preserve"> </w:t>
      </w:r>
      <w:r w:rsidR="008B6988" w:rsidRPr="00A34494">
        <w:rPr>
          <w:rFonts w:ascii="Garamond" w:hAnsi="Garamond"/>
          <w:sz w:val="24"/>
          <w:szCs w:val="24"/>
        </w:rPr>
        <w:t xml:space="preserve">Rio de Janeiro, </w:t>
      </w:r>
      <w:r w:rsidRPr="00A34494">
        <w:rPr>
          <w:rFonts w:ascii="Garamond" w:hAnsi="Garamond"/>
          <w:sz w:val="24"/>
          <w:szCs w:val="24"/>
        </w:rPr>
        <w:t xml:space="preserve">v. 5, n. 1, </w:t>
      </w:r>
      <w:r w:rsidR="00073B04" w:rsidRPr="00A34494">
        <w:rPr>
          <w:rFonts w:ascii="Garamond" w:hAnsi="Garamond"/>
          <w:sz w:val="24"/>
          <w:szCs w:val="24"/>
        </w:rPr>
        <w:t xml:space="preserve">p. 1-14, </w:t>
      </w:r>
      <w:proofErr w:type="gramStart"/>
      <w:r w:rsidR="00073B04" w:rsidRPr="00A34494">
        <w:rPr>
          <w:rFonts w:ascii="Garamond" w:hAnsi="Garamond"/>
          <w:sz w:val="24"/>
          <w:szCs w:val="24"/>
        </w:rPr>
        <w:t>jan.-</w:t>
      </w:r>
      <w:proofErr w:type="gramEnd"/>
      <w:r w:rsidR="00073B04" w:rsidRPr="00A34494">
        <w:rPr>
          <w:rFonts w:ascii="Garamond" w:hAnsi="Garamond"/>
          <w:sz w:val="24"/>
          <w:szCs w:val="24"/>
        </w:rPr>
        <w:t xml:space="preserve">jul. </w:t>
      </w:r>
      <w:r w:rsidRPr="00A34494">
        <w:rPr>
          <w:rFonts w:ascii="Garamond" w:hAnsi="Garamond"/>
          <w:sz w:val="24"/>
          <w:szCs w:val="24"/>
        </w:rPr>
        <w:t xml:space="preserve">2013. </w:t>
      </w:r>
    </w:p>
    <w:p w:rsidR="006B425D" w:rsidRPr="00A34494" w:rsidRDefault="006B425D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GARRAMUÑO, Florencia. Formas da impertinência. In: KIFFER, Ana; GARRAMUÑO, Florencia. </w:t>
      </w:r>
      <w:r w:rsidRPr="00A34494">
        <w:rPr>
          <w:rFonts w:ascii="Garamond" w:hAnsi="Garamond"/>
          <w:i/>
          <w:sz w:val="24"/>
          <w:szCs w:val="24"/>
        </w:rPr>
        <w:t>Expansões contemporâneas</w:t>
      </w:r>
      <w:r w:rsidR="00073B04" w:rsidRPr="00A34494">
        <w:rPr>
          <w:rFonts w:ascii="Garamond" w:hAnsi="Garamond"/>
          <w:sz w:val="24"/>
          <w:szCs w:val="24"/>
        </w:rPr>
        <w:t>: L</w:t>
      </w:r>
      <w:r w:rsidRPr="00A34494">
        <w:rPr>
          <w:rFonts w:ascii="Garamond" w:hAnsi="Garamond"/>
          <w:sz w:val="24"/>
          <w:szCs w:val="24"/>
        </w:rPr>
        <w:t>iteratura e outras formas. Belo Horizonte: Editora UFMG, 2014.</w:t>
      </w:r>
      <w:r w:rsidR="00073B04" w:rsidRPr="00A34494">
        <w:rPr>
          <w:rFonts w:ascii="Garamond" w:hAnsi="Garamond"/>
          <w:sz w:val="24"/>
          <w:szCs w:val="24"/>
        </w:rPr>
        <w:t xml:space="preserve"> p. 91-108.</w:t>
      </w:r>
    </w:p>
    <w:p w:rsidR="005C7243" w:rsidRDefault="005C7243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lastRenderedPageBreak/>
        <w:t>LUDMER, Josefina. Literaturas pós-autônomas.</w:t>
      </w:r>
      <w:r w:rsidR="00A34494" w:rsidRPr="00A34494">
        <w:rPr>
          <w:rFonts w:ascii="Garamond" w:hAnsi="Garamond"/>
          <w:sz w:val="24"/>
          <w:szCs w:val="24"/>
        </w:rPr>
        <w:t xml:space="preserve"> Trad. F. Cera.</w:t>
      </w:r>
      <w:r w:rsidRPr="00A34494">
        <w:rPr>
          <w:rFonts w:ascii="Garamond" w:hAnsi="Garamond"/>
          <w:sz w:val="24"/>
          <w:szCs w:val="24"/>
        </w:rPr>
        <w:t xml:space="preserve"> </w:t>
      </w:r>
      <w:r w:rsidRPr="00A34494">
        <w:rPr>
          <w:rFonts w:ascii="Garamond" w:hAnsi="Garamond"/>
          <w:i/>
          <w:sz w:val="24"/>
          <w:szCs w:val="24"/>
        </w:rPr>
        <w:t>Sopro</w:t>
      </w:r>
      <w:r w:rsidR="00A34494" w:rsidRPr="00A34494">
        <w:rPr>
          <w:rFonts w:ascii="Garamond" w:hAnsi="Garamond"/>
          <w:sz w:val="24"/>
          <w:szCs w:val="24"/>
        </w:rPr>
        <w:t>. P</w:t>
      </w:r>
      <w:r w:rsidRPr="00A34494">
        <w:rPr>
          <w:rFonts w:ascii="Garamond" w:hAnsi="Garamond"/>
          <w:sz w:val="24"/>
          <w:szCs w:val="24"/>
        </w:rPr>
        <w:t xml:space="preserve">anfleto político-cultural. Desterro, </w:t>
      </w:r>
      <w:r w:rsidR="00A34494" w:rsidRPr="00A34494">
        <w:rPr>
          <w:rFonts w:ascii="Garamond" w:hAnsi="Garamond"/>
          <w:sz w:val="24"/>
          <w:szCs w:val="24"/>
        </w:rPr>
        <w:t xml:space="preserve">jan. </w:t>
      </w:r>
      <w:r w:rsidRPr="00A34494">
        <w:rPr>
          <w:rFonts w:ascii="Garamond" w:hAnsi="Garamond"/>
          <w:sz w:val="24"/>
          <w:szCs w:val="24"/>
        </w:rPr>
        <w:t>2010</w:t>
      </w:r>
      <w:r w:rsidR="00A34494" w:rsidRPr="00A34494">
        <w:rPr>
          <w:rFonts w:ascii="Garamond" w:hAnsi="Garamond"/>
          <w:sz w:val="24"/>
          <w:szCs w:val="24"/>
        </w:rPr>
        <w:t>, p. 01-06.</w:t>
      </w:r>
    </w:p>
    <w:p w:rsidR="008A4E06" w:rsidRDefault="008A4E06" w:rsidP="001061F1">
      <w:pPr>
        <w:spacing w:after="0"/>
        <w:rPr>
          <w:rFonts w:ascii="Garamond" w:hAnsi="Garamond"/>
          <w:sz w:val="24"/>
          <w:szCs w:val="24"/>
        </w:rPr>
      </w:pPr>
      <w:r w:rsidRPr="008A4E06">
        <w:rPr>
          <w:rFonts w:ascii="Garamond" w:hAnsi="Garamond"/>
          <w:sz w:val="24"/>
          <w:szCs w:val="24"/>
        </w:rPr>
        <w:t xml:space="preserve">MAGALHÃES, Milena. O poeta carroceiro. </w:t>
      </w:r>
      <w:proofErr w:type="spellStart"/>
      <w:r w:rsidRPr="008A4E06">
        <w:rPr>
          <w:rFonts w:ascii="Garamond" w:hAnsi="Garamond"/>
          <w:i/>
          <w:sz w:val="24"/>
          <w:szCs w:val="24"/>
        </w:rPr>
        <w:t>Estudios</w:t>
      </w:r>
      <w:proofErr w:type="spellEnd"/>
      <w:r w:rsidRPr="008A4E06">
        <w:rPr>
          <w:rFonts w:ascii="Garamond" w:hAnsi="Garamond"/>
          <w:i/>
          <w:sz w:val="24"/>
          <w:szCs w:val="24"/>
        </w:rPr>
        <w:t xml:space="preserve"> portugueses e </w:t>
      </w:r>
      <w:proofErr w:type="spellStart"/>
      <w:r w:rsidRPr="008A4E06">
        <w:rPr>
          <w:rFonts w:ascii="Garamond" w:hAnsi="Garamond"/>
          <w:i/>
          <w:sz w:val="24"/>
          <w:szCs w:val="24"/>
        </w:rPr>
        <w:t>brasileños</w:t>
      </w:r>
      <w:proofErr w:type="spellEnd"/>
      <w:r w:rsidRPr="008A4E06">
        <w:rPr>
          <w:rFonts w:ascii="Garamond" w:hAnsi="Garamond"/>
          <w:i/>
          <w:sz w:val="24"/>
          <w:szCs w:val="24"/>
        </w:rPr>
        <w:t xml:space="preserve"> 13</w:t>
      </w:r>
      <w:r w:rsidRPr="008A4E06">
        <w:rPr>
          <w:rFonts w:ascii="Garamond" w:hAnsi="Garamond"/>
          <w:sz w:val="24"/>
          <w:szCs w:val="24"/>
        </w:rPr>
        <w:t>. Salamanca</w:t>
      </w:r>
      <w:r>
        <w:rPr>
          <w:rFonts w:ascii="Garamond" w:hAnsi="Garamond"/>
          <w:sz w:val="24"/>
          <w:szCs w:val="24"/>
        </w:rPr>
        <w:t xml:space="preserve">: </w:t>
      </w:r>
      <w:proofErr w:type="spellStart"/>
      <w:r>
        <w:rPr>
          <w:rFonts w:ascii="Garamond" w:hAnsi="Garamond"/>
          <w:sz w:val="24"/>
          <w:szCs w:val="24"/>
        </w:rPr>
        <w:t>Luso-Española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Ediciones</w:t>
      </w:r>
      <w:proofErr w:type="spellEnd"/>
      <w:r>
        <w:rPr>
          <w:rFonts w:ascii="Garamond" w:hAnsi="Garamond"/>
          <w:sz w:val="24"/>
          <w:szCs w:val="24"/>
        </w:rPr>
        <w:t xml:space="preserve">, n. 13, 2013. p. </w:t>
      </w:r>
      <w:r w:rsidRPr="008A4E06">
        <w:rPr>
          <w:rFonts w:ascii="Garamond" w:hAnsi="Garamond"/>
          <w:sz w:val="24"/>
          <w:szCs w:val="24"/>
        </w:rPr>
        <w:t>155-173</w:t>
      </w:r>
      <w:r>
        <w:rPr>
          <w:rFonts w:ascii="Garamond" w:hAnsi="Garamond"/>
          <w:sz w:val="24"/>
          <w:szCs w:val="24"/>
        </w:rPr>
        <w:t>.</w:t>
      </w:r>
    </w:p>
    <w:p w:rsidR="006B425D" w:rsidRPr="00A34494" w:rsidRDefault="006B425D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>PEDROSA</w:t>
      </w:r>
      <w:r w:rsidR="00073B04" w:rsidRPr="00A34494">
        <w:rPr>
          <w:rFonts w:ascii="Garamond" w:hAnsi="Garamond"/>
          <w:sz w:val="24"/>
          <w:szCs w:val="24"/>
        </w:rPr>
        <w:t>, Celia. Poesia contemporânea. C</w:t>
      </w:r>
      <w:r w:rsidRPr="00A34494">
        <w:rPr>
          <w:rFonts w:ascii="Garamond" w:hAnsi="Garamond"/>
          <w:sz w:val="24"/>
          <w:szCs w:val="24"/>
        </w:rPr>
        <w:t xml:space="preserve">rise, mediania e transitividade (uma poética do comum. In: PEDROSA, Celia; ALVES, Ida. </w:t>
      </w:r>
      <w:r w:rsidRPr="00A34494">
        <w:rPr>
          <w:rFonts w:ascii="Garamond" w:hAnsi="Garamond"/>
          <w:i/>
          <w:sz w:val="24"/>
          <w:szCs w:val="24"/>
        </w:rPr>
        <w:t>S</w:t>
      </w:r>
      <w:bookmarkStart w:id="0" w:name="_GoBack"/>
      <w:bookmarkEnd w:id="0"/>
      <w:r w:rsidRPr="00A34494">
        <w:rPr>
          <w:rFonts w:ascii="Garamond" w:hAnsi="Garamond"/>
          <w:i/>
          <w:sz w:val="24"/>
          <w:szCs w:val="24"/>
        </w:rPr>
        <w:t>ubjetividades em devir</w:t>
      </w:r>
      <w:r w:rsidR="00073B04" w:rsidRPr="00A34494">
        <w:rPr>
          <w:rFonts w:ascii="Garamond" w:hAnsi="Garamond"/>
          <w:sz w:val="24"/>
          <w:szCs w:val="24"/>
        </w:rPr>
        <w:t>: E</w:t>
      </w:r>
      <w:r w:rsidRPr="00A34494">
        <w:rPr>
          <w:rFonts w:ascii="Garamond" w:hAnsi="Garamond"/>
          <w:sz w:val="24"/>
          <w:szCs w:val="24"/>
        </w:rPr>
        <w:t>studos de poesia moderna e contemporânea. Rio de Janeiro: 7Letras, 2008.</w:t>
      </w:r>
      <w:r w:rsidR="00073B04" w:rsidRPr="00A34494">
        <w:rPr>
          <w:rFonts w:ascii="Garamond" w:hAnsi="Garamond"/>
          <w:sz w:val="24"/>
          <w:szCs w:val="24"/>
        </w:rPr>
        <w:t xml:space="preserve"> p. 41-50.</w:t>
      </w:r>
    </w:p>
    <w:p w:rsidR="006B425D" w:rsidRPr="00A34494" w:rsidRDefault="006B425D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PERLOFF, </w:t>
      </w:r>
      <w:proofErr w:type="spellStart"/>
      <w:r w:rsidRPr="00A34494">
        <w:rPr>
          <w:rFonts w:ascii="Garamond" w:hAnsi="Garamond"/>
          <w:sz w:val="24"/>
          <w:szCs w:val="24"/>
        </w:rPr>
        <w:t>Marjorie</w:t>
      </w:r>
      <w:proofErr w:type="spellEnd"/>
      <w:r w:rsidRPr="00A34494">
        <w:rPr>
          <w:rFonts w:ascii="Garamond" w:hAnsi="Garamond"/>
          <w:sz w:val="24"/>
          <w:szCs w:val="24"/>
        </w:rPr>
        <w:t xml:space="preserve">. </w:t>
      </w:r>
      <w:r w:rsidRPr="00A34494">
        <w:rPr>
          <w:rFonts w:ascii="Garamond" w:hAnsi="Garamond"/>
          <w:i/>
          <w:sz w:val="24"/>
          <w:szCs w:val="24"/>
        </w:rPr>
        <w:t>O gênio não original</w:t>
      </w:r>
      <w:r w:rsidR="00073B04" w:rsidRPr="00A34494">
        <w:rPr>
          <w:rFonts w:ascii="Garamond" w:hAnsi="Garamond"/>
          <w:sz w:val="24"/>
          <w:szCs w:val="24"/>
        </w:rPr>
        <w:t>. P</w:t>
      </w:r>
      <w:r w:rsidRPr="00A34494">
        <w:rPr>
          <w:rFonts w:ascii="Garamond" w:hAnsi="Garamond"/>
          <w:sz w:val="24"/>
          <w:szCs w:val="24"/>
        </w:rPr>
        <w:t xml:space="preserve">oesia por outros meios no novo século. </w:t>
      </w:r>
      <w:r w:rsidR="00073B04" w:rsidRPr="00A34494">
        <w:rPr>
          <w:rFonts w:ascii="Garamond" w:hAnsi="Garamond"/>
          <w:sz w:val="24"/>
          <w:szCs w:val="24"/>
        </w:rPr>
        <w:t xml:space="preserve">Trad. A. </w:t>
      </w:r>
      <w:proofErr w:type="spellStart"/>
      <w:r w:rsidR="00073B04" w:rsidRPr="00A34494">
        <w:rPr>
          <w:rFonts w:ascii="Garamond" w:hAnsi="Garamond"/>
          <w:sz w:val="24"/>
          <w:szCs w:val="24"/>
        </w:rPr>
        <w:t>Scandolara</w:t>
      </w:r>
      <w:proofErr w:type="spellEnd"/>
      <w:r w:rsidR="00073B04" w:rsidRPr="00A34494">
        <w:rPr>
          <w:rFonts w:ascii="Garamond" w:hAnsi="Garamond"/>
          <w:sz w:val="24"/>
          <w:szCs w:val="24"/>
        </w:rPr>
        <w:t xml:space="preserve">. </w:t>
      </w:r>
      <w:r w:rsidRPr="00A34494">
        <w:rPr>
          <w:rFonts w:ascii="Garamond" w:hAnsi="Garamond"/>
          <w:sz w:val="24"/>
          <w:szCs w:val="24"/>
        </w:rPr>
        <w:t>Belo Horizonte: Editora UFMG, 2013.</w:t>
      </w:r>
    </w:p>
    <w:p w:rsidR="001674CA" w:rsidRPr="00A34494" w:rsidRDefault="001674CA" w:rsidP="001061F1">
      <w:pPr>
        <w:spacing w:after="0"/>
        <w:rPr>
          <w:rFonts w:ascii="Garamond" w:hAnsi="Garamond"/>
          <w:sz w:val="24"/>
          <w:szCs w:val="24"/>
        </w:rPr>
      </w:pPr>
      <w:r w:rsidRPr="00A34494">
        <w:rPr>
          <w:rFonts w:ascii="Garamond" w:hAnsi="Garamond"/>
          <w:sz w:val="24"/>
          <w:szCs w:val="24"/>
        </w:rPr>
        <w:t xml:space="preserve">VISNIEC, </w:t>
      </w:r>
      <w:proofErr w:type="spellStart"/>
      <w:r w:rsidRPr="00A34494">
        <w:rPr>
          <w:rFonts w:ascii="Garamond" w:hAnsi="Garamond"/>
          <w:sz w:val="24"/>
          <w:szCs w:val="24"/>
        </w:rPr>
        <w:t>Matéi</w:t>
      </w:r>
      <w:proofErr w:type="spellEnd"/>
      <w:r w:rsidRPr="00A34494">
        <w:rPr>
          <w:rFonts w:ascii="Garamond" w:hAnsi="Garamond"/>
          <w:sz w:val="24"/>
          <w:szCs w:val="24"/>
        </w:rPr>
        <w:t xml:space="preserve">. </w:t>
      </w:r>
      <w:r w:rsidRPr="00A34494">
        <w:rPr>
          <w:rFonts w:ascii="Garamond" w:hAnsi="Garamond"/>
          <w:i/>
          <w:sz w:val="24"/>
          <w:szCs w:val="24"/>
        </w:rPr>
        <w:t xml:space="preserve">A máquina </w:t>
      </w:r>
      <w:proofErr w:type="spellStart"/>
      <w:r w:rsidRPr="00A34494">
        <w:rPr>
          <w:rFonts w:ascii="Garamond" w:hAnsi="Garamond"/>
          <w:i/>
          <w:sz w:val="24"/>
          <w:szCs w:val="24"/>
        </w:rPr>
        <w:t>Tchékhov</w:t>
      </w:r>
      <w:proofErr w:type="spellEnd"/>
      <w:r w:rsidRPr="00A34494">
        <w:rPr>
          <w:rFonts w:ascii="Garamond" w:hAnsi="Garamond"/>
          <w:sz w:val="24"/>
          <w:szCs w:val="24"/>
        </w:rPr>
        <w:t xml:space="preserve">. Trad. R. </w:t>
      </w:r>
      <w:proofErr w:type="spellStart"/>
      <w:r w:rsidRPr="00A34494">
        <w:rPr>
          <w:rFonts w:ascii="Garamond" w:hAnsi="Garamond"/>
          <w:sz w:val="24"/>
          <w:szCs w:val="24"/>
        </w:rPr>
        <w:t>Mallet</w:t>
      </w:r>
      <w:proofErr w:type="spellEnd"/>
      <w:r w:rsidR="001F5528" w:rsidRPr="00A34494">
        <w:rPr>
          <w:rFonts w:ascii="Garamond" w:hAnsi="Garamond"/>
          <w:sz w:val="24"/>
          <w:szCs w:val="24"/>
        </w:rPr>
        <w:t>. São Paulo: Realizações Editora, 2012.</w:t>
      </w:r>
    </w:p>
    <w:p w:rsidR="006B425D" w:rsidRPr="0021721A" w:rsidRDefault="006B425D" w:rsidP="006B425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E60E1" w:rsidRPr="004E60E1" w:rsidRDefault="004E60E1" w:rsidP="004E60E1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THE GENIUS AND THE </w:t>
      </w:r>
      <w:proofErr w:type="gram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GENRE(</w:t>
      </w:r>
      <w:proofErr w:type="gram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S) OF LAURA ERBER</w:t>
      </w:r>
    </w:p>
    <w:p w:rsidR="004E60E1" w:rsidRPr="004E60E1" w:rsidRDefault="004E60E1" w:rsidP="004E60E1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E60E1" w:rsidRDefault="004E60E1" w:rsidP="004E60E1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4E60E1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 xml:space="preserve">Abstract: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This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text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deals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with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book </w:t>
      </w:r>
      <w:r w:rsidRPr="004E60E1">
        <w:rPr>
          <w:rFonts w:ascii="Garamond" w:eastAsia="Times New Roman" w:hAnsi="Garamond" w:cs="Times New Roman"/>
          <w:i/>
          <w:iCs/>
          <w:sz w:val="24"/>
          <w:szCs w:val="24"/>
          <w:lang w:eastAsia="pt-BR"/>
        </w:rPr>
        <w:t>Esquilos de Pavlov</w:t>
      </w:r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by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Laura Erber, for it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allows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us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to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consider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issues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of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novel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and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of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its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spillovers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induced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by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dialogues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established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with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other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genres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; in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this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case,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with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visual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arts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and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specifically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with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photography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.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To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suggest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hypothesis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that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everything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is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related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to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Literature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contrary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to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what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it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may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seem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firstly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writer's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position in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contemporary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literary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scene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is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analyzed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;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secondly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proximity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with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characteristics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of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novel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of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formation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is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established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and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finally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correspondences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between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text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and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photography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aiming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a close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reading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>of</w:t>
      </w:r>
      <w:proofErr w:type="spellEnd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>composition</w:t>
      </w:r>
      <w:proofErr w:type="spellEnd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>of</w:t>
      </w:r>
      <w:proofErr w:type="spellEnd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="0021721A" w:rsidRPr="0021721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novel</w:t>
      </w:r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.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Therefore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this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text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uses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studies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of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Jacques Derrida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and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of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Roland Barthes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about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genre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as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well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it dialogues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with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authors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who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research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the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relationship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between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text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and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image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such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as Florencia Garramuño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and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Natalia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Brizuela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.</w:t>
      </w:r>
    </w:p>
    <w:p w:rsidR="0021721A" w:rsidRPr="004E60E1" w:rsidRDefault="0021721A" w:rsidP="004E60E1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E60E1" w:rsidRPr="004E60E1" w:rsidRDefault="004E60E1" w:rsidP="004E60E1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proofErr w:type="spellStart"/>
      <w:r w:rsidRPr="004E60E1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Keywords</w:t>
      </w:r>
      <w:proofErr w:type="spellEnd"/>
      <w:r w:rsidRPr="004E60E1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:</w:t>
      </w:r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contemporary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Brazilian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literature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photography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proofErr w:type="spellStart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genre</w:t>
      </w:r>
      <w:proofErr w:type="spellEnd"/>
      <w:r w:rsidRPr="004E60E1">
        <w:rPr>
          <w:rFonts w:ascii="Garamond" w:eastAsia="Times New Roman" w:hAnsi="Garamond" w:cs="Times New Roman"/>
          <w:sz w:val="24"/>
          <w:szCs w:val="24"/>
          <w:lang w:eastAsia="pt-BR"/>
        </w:rPr>
        <w:t>.</w:t>
      </w:r>
    </w:p>
    <w:p w:rsidR="004E60E1" w:rsidRDefault="004E60E1" w:rsidP="006B425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sectPr w:rsidR="004E60E1" w:rsidSect="001061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F5" w:rsidRDefault="001E42F5" w:rsidP="006E1C6E">
      <w:pPr>
        <w:spacing w:after="0" w:line="240" w:lineRule="auto"/>
      </w:pPr>
      <w:r>
        <w:separator/>
      </w:r>
    </w:p>
  </w:endnote>
  <w:endnote w:type="continuationSeparator" w:id="0">
    <w:p w:rsidR="001E42F5" w:rsidRDefault="001E42F5" w:rsidP="006E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F5" w:rsidRDefault="001E42F5" w:rsidP="006E1C6E">
      <w:pPr>
        <w:spacing w:after="0" w:line="240" w:lineRule="auto"/>
      </w:pPr>
      <w:r>
        <w:separator/>
      </w:r>
    </w:p>
  </w:footnote>
  <w:footnote w:type="continuationSeparator" w:id="0">
    <w:p w:rsidR="001E42F5" w:rsidRDefault="001E42F5" w:rsidP="006E1C6E">
      <w:pPr>
        <w:spacing w:after="0" w:line="240" w:lineRule="auto"/>
      </w:pPr>
      <w:r>
        <w:continuationSeparator/>
      </w:r>
    </w:p>
  </w:footnote>
  <w:footnote w:id="1">
    <w:p w:rsidR="000F4A7E" w:rsidRPr="00AD0595" w:rsidRDefault="000F4A7E" w:rsidP="001D2ECE">
      <w:pPr>
        <w:pStyle w:val="Textodenotaderodap"/>
        <w:jc w:val="both"/>
        <w:rPr>
          <w:rFonts w:ascii="Garamond" w:hAnsi="Garamond"/>
        </w:rPr>
      </w:pPr>
      <w:r w:rsidRPr="00AD0595">
        <w:rPr>
          <w:rStyle w:val="Refdenotaderodap"/>
          <w:rFonts w:ascii="Garamond" w:hAnsi="Garamond"/>
        </w:rPr>
        <w:footnoteRef/>
      </w:r>
      <w:r w:rsidRPr="00AD0595">
        <w:rPr>
          <w:rFonts w:ascii="Garamond" w:hAnsi="Garamond"/>
        </w:rPr>
        <w:t xml:space="preserve"> DOMENECK, Ricardo. Dois livros de Laura Erber. </w:t>
      </w:r>
      <w:proofErr w:type="spellStart"/>
      <w:r w:rsidRPr="00AD0595">
        <w:rPr>
          <w:rFonts w:ascii="Garamond" w:hAnsi="Garamond"/>
        </w:rPr>
        <w:t>Rocirda</w:t>
      </w:r>
      <w:proofErr w:type="spellEnd"/>
      <w:r w:rsidRPr="00AD0595">
        <w:rPr>
          <w:rFonts w:ascii="Garamond" w:hAnsi="Garamond"/>
        </w:rPr>
        <w:t xml:space="preserve"> </w:t>
      </w:r>
      <w:proofErr w:type="spellStart"/>
      <w:r w:rsidRPr="00AD0595">
        <w:rPr>
          <w:rFonts w:ascii="Garamond" w:hAnsi="Garamond"/>
        </w:rPr>
        <w:t>Demencock</w:t>
      </w:r>
      <w:proofErr w:type="spellEnd"/>
      <w:r w:rsidRPr="00AD0595">
        <w:rPr>
          <w:rFonts w:ascii="Garamond" w:hAnsi="Garamond"/>
        </w:rPr>
        <w:t xml:space="preserve">. Disponível em: </w:t>
      </w:r>
      <w:hyperlink r:id="rId1" w:history="1">
        <w:r w:rsidRPr="00AD0595">
          <w:rPr>
            <w:rStyle w:val="Hyperlink"/>
            <w:rFonts w:ascii="Garamond" w:hAnsi="Garamond"/>
          </w:rPr>
          <w:t>http://ricardo-domeneck.blogspot.com.br/2009/03/dois-livros-de-laura-erber.html</w:t>
        </w:r>
      </w:hyperlink>
      <w:r w:rsidRPr="00AD0595">
        <w:rPr>
          <w:rFonts w:ascii="Garamond" w:hAnsi="Garamond"/>
        </w:rPr>
        <w:t xml:space="preserve"> Acesso: 13/06/2015.</w:t>
      </w:r>
    </w:p>
  </w:footnote>
  <w:footnote w:id="2">
    <w:p w:rsidR="000F4A7E" w:rsidRPr="00AD0595" w:rsidRDefault="000F4A7E" w:rsidP="001D2ECE">
      <w:pPr>
        <w:pStyle w:val="Textodenotaderodap"/>
        <w:jc w:val="both"/>
        <w:rPr>
          <w:rFonts w:ascii="Garamond" w:hAnsi="Garamond"/>
        </w:rPr>
      </w:pPr>
      <w:r w:rsidRPr="00AD0595">
        <w:rPr>
          <w:rStyle w:val="Refdenotaderodap"/>
          <w:rFonts w:ascii="Garamond" w:hAnsi="Garamond"/>
        </w:rPr>
        <w:footnoteRef/>
      </w:r>
      <w:r w:rsidRPr="00AD0595">
        <w:rPr>
          <w:rFonts w:ascii="Garamond" w:hAnsi="Garamond"/>
        </w:rPr>
        <w:t xml:space="preserve"> LEMOS, </w:t>
      </w:r>
      <w:proofErr w:type="spellStart"/>
      <w:r w:rsidRPr="00AD0595">
        <w:rPr>
          <w:rFonts w:ascii="Garamond" w:hAnsi="Garamond"/>
        </w:rPr>
        <w:t>Masé</w:t>
      </w:r>
      <w:proofErr w:type="spellEnd"/>
      <w:r w:rsidRPr="00AD0595">
        <w:rPr>
          <w:rFonts w:ascii="Garamond" w:hAnsi="Garamond"/>
        </w:rPr>
        <w:t>. Experimentações literárias em formato digital. O Globo; 15/10/2011. Disponível em: https://www.academia.edu/8100502/Resenha_Bénédicte_vê_o_mar_de_Laura_Erber Acesso: 12/06/2015.</w:t>
      </w:r>
    </w:p>
  </w:footnote>
  <w:footnote w:id="3">
    <w:p w:rsidR="000F4A7E" w:rsidRPr="00AD0595" w:rsidRDefault="000F4A7E" w:rsidP="004E652E">
      <w:pPr>
        <w:pStyle w:val="Textodenotaderodap"/>
        <w:jc w:val="both"/>
        <w:rPr>
          <w:rFonts w:ascii="Garamond" w:hAnsi="Garamond"/>
        </w:rPr>
      </w:pPr>
      <w:r w:rsidRPr="00AD0595">
        <w:rPr>
          <w:rStyle w:val="Refdenotaderodap"/>
          <w:rFonts w:ascii="Garamond" w:hAnsi="Garamond"/>
        </w:rPr>
        <w:footnoteRef/>
      </w:r>
      <w:r w:rsidRPr="00AD0595">
        <w:rPr>
          <w:rFonts w:ascii="Garamond" w:hAnsi="Garamond"/>
        </w:rPr>
        <w:t xml:space="preserve"> A leitura feita aqui é devedora não apenas do livro </w:t>
      </w:r>
      <w:proofErr w:type="spellStart"/>
      <w:r w:rsidRPr="00AD0595">
        <w:rPr>
          <w:rFonts w:ascii="Garamond" w:hAnsi="Garamond"/>
          <w:i/>
        </w:rPr>
        <w:t>Genèses</w:t>
      </w:r>
      <w:proofErr w:type="spellEnd"/>
      <w:r w:rsidRPr="00AD0595">
        <w:rPr>
          <w:rFonts w:ascii="Garamond" w:hAnsi="Garamond"/>
          <w:i/>
        </w:rPr>
        <w:t xml:space="preserve">, </w:t>
      </w:r>
      <w:proofErr w:type="spellStart"/>
      <w:r w:rsidRPr="00AD0595">
        <w:rPr>
          <w:rFonts w:ascii="Garamond" w:hAnsi="Garamond"/>
          <w:i/>
        </w:rPr>
        <w:t>généalogies</w:t>
      </w:r>
      <w:proofErr w:type="spellEnd"/>
      <w:r w:rsidRPr="00AD0595">
        <w:rPr>
          <w:rFonts w:ascii="Garamond" w:hAnsi="Garamond"/>
          <w:i/>
        </w:rPr>
        <w:t xml:space="preserve">, </w:t>
      </w:r>
      <w:proofErr w:type="spellStart"/>
      <w:r w:rsidRPr="00AD0595">
        <w:rPr>
          <w:rFonts w:ascii="Garamond" w:hAnsi="Garamond"/>
          <w:i/>
        </w:rPr>
        <w:t>genres</w:t>
      </w:r>
      <w:proofErr w:type="spellEnd"/>
      <w:r w:rsidRPr="00AD0595">
        <w:rPr>
          <w:rFonts w:ascii="Garamond" w:hAnsi="Garamond"/>
          <w:i/>
        </w:rPr>
        <w:t xml:space="preserve"> et </w:t>
      </w:r>
      <w:proofErr w:type="spellStart"/>
      <w:r w:rsidRPr="00AD0595">
        <w:rPr>
          <w:rFonts w:ascii="Garamond" w:hAnsi="Garamond"/>
          <w:i/>
        </w:rPr>
        <w:t>le</w:t>
      </w:r>
      <w:proofErr w:type="spellEnd"/>
      <w:r w:rsidRPr="00AD0595">
        <w:rPr>
          <w:rFonts w:ascii="Garamond" w:hAnsi="Garamond"/>
          <w:i/>
        </w:rPr>
        <w:t xml:space="preserve"> </w:t>
      </w:r>
      <w:proofErr w:type="spellStart"/>
      <w:r w:rsidRPr="00AD0595">
        <w:rPr>
          <w:rFonts w:ascii="Garamond" w:hAnsi="Garamond"/>
          <w:i/>
        </w:rPr>
        <w:t>géni</w:t>
      </w:r>
      <w:r w:rsidRPr="00AD0595">
        <w:rPr>
          <w:rFonts w:ascii="Garamond" w:hAnsi="Garamond"/>
        </w:rPr>
        <w:t>e</w:t>
      </w:r>
      <w:proofErr w:type="spellEnd"/>
      <w:r w:rsidRPr="00AD0595">
        <w:rPr>
          <w:rFonts w:ascii="Garamond" w:hAnsi="Garamond"/>
        </w:rPr>
        <w:t xml:space="preserve">: </w:t>
      </w:r>
      <w:proofErr w:type="spellStart"/>
      <w:r w:rsidRPr="00AD0595">
        <w:rPr>
          <w:rFonts w:ascii="Garamond" w:hAnsi="Garamond"/>
        </w:rPr>
        <w:t>les</w:t>
      </w:r>
      <w:proofErr w:type="spellEnd"/>
      <w:r w:rsidRPr="00AD0595">
        <w:rPr>
          <w:rFonts w:ascii="Garamond" w:hAnsi="Garamond"/>
        </w:rPr>
        <w:t xml:space="preserve"> </w:t>
      </w:r>
      <w:proofErr w:type="spellStart"/>
      <w:r w:rsidRPr="00AD0595">
        <w:rPr>
          <w:rFonts w:ascii="Garamond" w:hAnsi="Garamond"/>
        </w:rPr>
        <w:t>secrets</w:t>
      </w:r>
      <w:proofErr w:type="spellEnd"/>
      <w:r w:rsidRPr="00AD0595">
        <w:rPr>
          <w:rFonts w:ascii="Garamond" w:hAnsi="Garamond"/>
        </w:rPr>
        <w:t xml:space="preserve"> de </w:t>
      </w:r>
      <w:proofErr w:type="spellStart"/>
      <w:r w:rsidRPr="00AD0595">
        <w:rPr>
          <w:rFonts w:ascii="Garamond" w:hAnsi="Garamond"/>
        </w:rPr>
        <w:t>l’archive</w:t>
      </w:r>
      <w:proofErr w:type="spellEnd"/>
      <w:r w:rsidRPr="00AD0595">
        <w:rPr>
          <w:rFonts w:ascii="Garamond" w:hAnsi="Garamond"/>
        </w:rPr>
        <w:t xml:space="preserve">, de Jacques Derrida, mas, de certa maneira, carrega a ideia de “Gênio não original”, de </w:t>
      </w:r>
      <w:proofErr w:type="spellStart"/>
      <w:r w:rsidRPr="00AD0595">
        <w:rPr>
          <w:rFonts w:ascii="Garamond" w:hAnsi="Garamond"/>
        </w:rPr>
        <w:t>Marjorie</w:t>
      </w:r>
      <w:proofErr w:type="spellEnd"/>
      <w:r w:rsidRPr="00AD0595">
        <w:rPr>
          <w:rFonts w:ascii="Garamond" w:hAnsi="Garamond"/>
        </w:rPr>
        <w:t xml:space="preserve"> </w:t>
      </w:r>
      <w:proofErr w:type="spellStart"/>
      <w:r w:rsidRPr="00AD0595">
        <w:rPr>
          <w:rFonts w:ascii="Garamond" w:hAnsi="Garamond"/>
        </w:rPr>
        <w:t>Perloff</w:t>
      </w:r>
      <w:proofErr w:type="spellEnd"/>
      <w:r w:rsidRPr="00AD0595">
        <w:rPr>
          <w:rFonts w:ascii="Garamond" w:hAnsi="Garamond"/>
        </w:rPr>
        <w:t xml:space="preserve">, que em seu livro analisa diversos trabalhos que rasuram a ideia de originalidade por meio de processos próximos aos de Laura Erber, como a apropriação, a citação, a recontextualização. </w:t>
      </w:r>
    </w:p>
  </w:footnote>
  <w:footnote w:id="4">
    <w:p w:rsidR="000F4A7E" w:rsidRPr="00AD0595" w:rsidRDefault="000F4A7E" w:rsidP="000D7194">
      <w:pPr>
        <w:pStyle w:val="Textodenotaderodap"/>
        <w:jc w:val="both"/>
        <w:rPr>
          <w:rFonts w:ascii="Garamond" w:hAnsi="Garamond"/>
        </w:rPr>
      </w:pPr>
      <w:r w:rsidRPr="00AD0595">
        <w:rPr>
          <w:rStyle w:val="Refdenotaderodap"/>
          <w:rFonts w:ascii="Garamond" w:hAnsi="Garamond"/>
        </w:rPr>
        <w:footnoteRef/>
      </w:r>
      <w:r w:rsidRPr="00AD0595">
        <w:rPr>
          <w:rFonts w:ascii="Garamond" w:hAnsi="Garamond"/>
        </w:rPr>
        <w:t xml:space="preserve"> Entrevista </w:t>
      </w:r>
      <w:r w:rsidR="0028258C" w:rsidRPr="00AD0595">
        <w:rPr>
          <w:rFonts w:ascii="Garamond" w:hAnsi="Garamond"/>
        </w:rPr>
        <w:t>concedida a</w:t>
      </w:r>
      <w:r w:rsidRPr="00AD0595">
        <w:rPr>
          <w:rFonts w:ascii="Garamond" w:hAnsi="Garamond"/>
        </w:rPr>
        <w:t xml:space="preserve"> Camila von </w:t>
      </w:r>
      <w:proofErr w:type="spellStart"/>
      <w:r w:rsidRPr="00AD0595">
        <w:rPr>
          <w:rFonts w:ascii="Garamond" w:hAnsi="Garamond"/>
        </w:rPr>
        <w:t>Holdefer</w:t>
      </w:r>
      <w:proofErr w:type="spellEnd"/>
      <w:r w:rsidRPr="00AD0595">
        <w:rPr>
          <w:rFonts w:ascii="Garamond" w:hAnsi="Garamond"/>
        </w:rPr>
        <w:t xml:space="preserve">, no site </w:t>
      </w:r>
      <w:r w:rsidRPr="00AD0595">
        <w:rPr>
          <w:rFonts w:ascii="Garamond" w:hAnsi="Garamond"/>
          <w:i/>
        </w:rPr>
        <w:t>Livros abertos</w:t>
      </w:r>
      <w:r w:rsidRPr="00AD0595">
        <w:rPr>
          <w:rFonts w:ascii="Garamond" w:hAnsi="Garamond"/>
        </w:rPr>
        <w:t xml:space="preserve">, logo após sua resenha sobre o livro. Disponível em: </w:t>
      </w:r>
      <w:hyperlink r:id="rId2" w:history="1">
        <w:r w:rsidRPr="00AD0595">
          <w:rPr>
            <w:rStyle w:val="Hyperlink"/>
            <w:rFonts w:ascii="Garamond" w:hAnsi="Garamond"/>
          </w:rPr>
          <w:t>http://www.livrosabertos.com.br/esquilos-de-pavlov-laura-erber/</w:t>
        </w:r>
      </w:hyperlink>
      <w:r w:rsidRPr="00AD0595">
        <w:rPr>
          <w:rFonts w:ascii="Garamond" w:hAnsi="Garamond"/>
        </w:rPr>
        <w:t xml:space="preserve"> Acesso: 15/072016</w:t>
      </w:r>
    </w:p>
  </w:footnote>
  <w:footnote w:id="5">
    <w:p w:rsidR="00CB779E" w:rsidRPr="00AD0595" w:rsidRDefault="00CB779E" w:rsidP="00CB779E">
      <w:pPr>
        <w:pStyle w:val="Textodenotaderodap"/>
        <w:jc w:val="both"/>
        <w:rPr>
          <w:rFonts w:ascii="Garamond" w:hAnsi="Garamond"/>
        </w:rPr>
      </w:pPr>
      <w:r w:rsidRPr="00AD0595">
        <w:rPr>
          <w:rStyle w:val="Refdenotaderodap"/>
          <w:rFonts w:ascii="Garamond" w:hAnsi="Garamond"/>
        </w:rPr>
        <w:footnoteRef/>
      </w:r>
      <w:r w:rsidRPr="00AD0595">
        <w:rPr>
          <w:rFonts w:ascii="Garamond" w:hAnsi="Garamond"/>
        </w:rPr>
        <w:t xml:space="preserve"> Essa colocação é devedora da noção de</w:t>
      </w:r>
      <w:r w:rsidRPr="00AD0595">
        <w:rPr>
          <w:rFonts w:ascii="Garamond" w:hAnsi="Garamond"/>
        </w:rPr>
        <w:t xml:space="preserve"> “cena de escritura”, </w:t>
      </w:r>
      <w:r w:rsidRPr="00AD0595">
        <w:rPr>
          <w:rFonts w:ascii="Garamond" w:hAnsi="Garamond"/>
        </w:rPr>
        <w:t xml:space="preserve">tratada por Derrida </w:t>
      </w:r>
      <w:r w:rsidRPr="00AD0595">
        <w:rPr>
          <w:rFonts w:ascii="Garamond" w:hAnsi="Garamond"/>
        </w:rPr>
        <w:t xml:space="preserve">no livro </w:t>
      </w:r>
      <w:r w:rsidRPr="00AD0595">
        <w:rPr>
          <w:rFonts w:ascii="Garamond" w:hAnsi="Garamond"/>
          <w:i/>
        </w:rPr>
        <w:t>A e</w:t>
      </w:r>
      <w:r w:rsidRPr="00AD0595">
        <w:rPr>
          <w:rFonts w:ascii="Garamond" w:hAnsi="Garamond"/>
          <w:i/>
        </w:rPr>
        <w:t xml:space="preserve">scritura e </w:t>
      </w:r>
      <w:r w:rsidRPr="00AD0595">
        <w:rPr>
          <w:rFonts w:ascii="Garamond" w:hAnsi="Garamond"/>
          <w:i/>
        </w:rPr>
        <w:t xml:space="preserve">a </w:t>
      </w:r>
      <w:r w:rsidRPr="00AD0595">
        <w:rPr>
          <w:rFonts w:ascii="Garamond" w:hAnsi="Garamond"/>
          <w:i/>
        </w:rPr>
        <w:t>diferença</w:t>
      </w:r>
      <w:r w:rsidRPr="00AD0595">
        <w:rPr>
          <w:rFonts w:ascii="Garamond" w:hAnsi="Garamond"/>
        </w:rPr>
        <w:t xml:space="preserve"> (1995), no</w:t>
      </w:r>
      <w:r w:rsidRPr="00AD0595">
        <w:rPr>
          <w:rFonts w:ascii="Garamond" w:hAnsi="Garamond"/>
        </w:rPr>
        <w:t xml:space="preserve"> qual </w:t>
      </w:r>
      <w:r w:rsidRPr="00AD0595">
        <w:rPr>
          <w:rFonts w:ascii="Garamond" w:hAnsi="Garamond"/>
        </w:rPr>
        <w:t xml:space="preserve">ele </w:t>
      </w:r>
      <w:r w:rsidRPr="00AD0595">
        <w:rPr>
          <w:rFonts w:ascii="Garamond" w:hAnsi="Garamond"/>
        </w:rPr>
        <w:t>discute proposições de Freud, para, a partir daí, elaborar as noções de escrita e arquivo, tendo como uma das hipóteses de que toda escrita carrega seu traço, o que, dentre outras implicações, destitui a ideia de presença plena, estando o signatário de um texto já em relação com a assinatura do outro.</w:t>
      </w:r>
    </w:p>
  </w:footnote>
  <w:footnote w:id="6">
    <w:p w:rsidR="000F4A7E" w:rsidRPr="00AD0595" w:rsidRDefault="000F4A7E" w:rsidP="00EB7393">
      <w:pPr>
        <w:pStyle w:val="Textodenotaderodap"/>
        <w:jc w:val="both"/>
        <w:rPr>
          <w:rFonts w:ascii="Garamond" w:hAnsi="Garamond"/>
        </w:rPr>
      </w:pPr>
      <w:r w:rsidRPr="00AD0595">
        <w:rPr>
          <w:rStyle w:val="Refdenotaderodap"/>
          <w:rFonts w:ascii="Garamond" w:hAnsi="Garamond"/>
        </w:rPr>
        <w:footnoteRef/>
      </w:r>
      <w:r w:rsidRPr="00AD0595">
        <w:rPr>
          <w:rFonts w:ascii="Garamond" w:hAnsi="Garamond"/>
        </w:rPr>
        <w:t xml:space="preserve"> Faço alusão ao texto “Esse brinquedo barato: o </w:t>
      </w:r>
      <w:proofErr w:type="spellStart"/>
      <w:r w:rsidRPr="00AD0595">
        <w:rPr>
          <w:rFonts w:ascii="Garamond" w:hAnsi="Garamond"/>
        </w:rPr>
        <w:t>disruptivo</w:t>
      </w:r>
      <w:proofErr w:type="spellEnd"/>
      <w:r w:rsidRPr="00AD0595">
        <w:rPr>
          <w:rFonts w:ascii="Garamond" w:hAnsi="Garamond"/>
        </w:rPr>
        <w:t xml:space="preserve"> Jazz de Henri Matisse”, publicado por Laura Erber, em 2013, no qual ela se refere à técnica do “desenho com a tesoura”, em Matisse. </w:t>
      </w:r>
    </w:p>
  </w:footnote>
  <w:footnote w:id="7">
    <w:p w:rsidR="000F4A7E" w:rsidRPr="00AD0595" w:rsidRDefault="000F4A7E" w:rsidP="00074CAB">
      <w:pPr>
        <w:pStyle w:val="Textodenotaderodap"/>
        <w:jc w:val="both"/>
        <w:rPr>
          <w:rFonts w:ascii="Garamond" w:hAnsi="Garamond" w:cs="Times New Roman"/>
        </w:rPr>
      </w:pPr>
      <w:r w:rsidRPr="00AD0595">
        <w:rPr>
          <w:rStyle w:val="Refdenotaderodap"/>
          <w:rFonts w:ascii="Garamond" w:hAnsi="Garamond" w:cs="Times New Roman"/>
        </w:rPr>
        <w:footnoteRef/>
      </w:r>
      <w:r w:rsidRPr="00AD0595">
        <w:rPr>
          <w:rFonts w:ascii="Garamond" w:hAnsi="Garamond" w:cs="Times New Roman"/>
        </w:rPr>
        <w:t xml:space="preserve"> No programa “Cidade de leitores”, ao ser entrevistada por Leila </w:t>
      </w:r>
      <w:proofErr w:type="spellStart"/>
      <w:r w:rsidRPr="00AD0595">
        <w:rPr>
          <w:rFonts w:ascii="Garamond" w:hAnsi="Garamond" w:cs="Times New Roman"/>
        </w:rPr>
        <w:t>Richers</w:t>
      </w:r>
      <w:proofErr w:type="spellEnd"/>
      <w:r w:rsidRPr="00AD0595">
        <w:rPr>
          <w:rFonts w:ascii="Garamond" w:hAnsi="Garamond" w:cs="Times New Roman"/>
        </w:rPr>
        <w:t>, Erber denomina-as de historietas e pequenas fábulas contemporâneas. Disponível em: https://vidadosobjetos.wordpress.com/palestrantes/laura-erber/ Acesso: 20/7/2016.</w:t>
      </w:r>
    </w:p>
  </w:footnote>
  <w:footnote w:id="8">
    <w:p w:rsidR="000F4A7E" w:rsidRPr="00AD0595" w:rsidRDefault="000F4A7E" w:rsidP="00074CAB">
      <w:pPr>
        <w:pStyle w:val="Textodenotaderodap"/>
        <w:jc w:val="both"/>
        <w:rPr>
          <w:rFonts w:ascii="Garamond" w:hAnsi="Garamond"/>
        </w:rPr>
      </w:pPr>
      <w:r w:rsidRPr="00AD0595">
        <w:rPr>
          <w:rStyle w:val="Refdenotaderodap"/>
          <w:rFonts w:ascii="Garamond" w:hAnsi="Garamond" w:cs="Times New Roman"/>
        </w:rPr>
        <w:footnoteRef/>
      </w:r>
      <w:r w:rsidRPr="00AD0595">
        <w:rPr>
          <w:rFonts w:ascii="Garamond" w:hAnsi="Garamond" w:cs="Times New Roman"/>
        </w:rPr>
        <w:t xml:space="preserve"> Refiro-me ao artigo “O poeta carroceiro”, no qual analiso a obra de Marcos Siscar. </w:t>
      </w:r>
    </w:p>
  </w:footnote>
  <w:footnote w:id="9">
    <w:p w:rsidR="000F4A7E" w:rsidRDefault="000F4A7E" w:rsidP="00A35D1F">
      <w:pPr>
        <w:pStyle w:val="Textodenotaderodap"/>
        <w:jc w:val="both"/>
      </w:pPr>
      <w:r w:rsidRPr="00AD0595">
        <w:rPr>
          <w:rStyle w:val="Refdenotaderodap"/>
          <w:rFonts w:ascii="Garamond" w:hAnsi="Garamond"/>
        </w:rPr>
        <w:footnoteRef/>
      </w:r>
      <w:r w:rsidRPr="00AD0595">
        <w:rPr>
          <w:rFonts w:ascii="Garamond" w:hAnsi="Garamond"/>
        </w:rPr>
        <w:t xml:space="preserve"> As informações dos créditos das imagens estão disponíveis no verso da folha de rosto do romance, no qual se indica o número das páginas de cada image</w:t>
      </w:r>
      <w:r>
        <w:rPr>
          <w:rFonts w:ascii="Garamond" w:hAnsi="Garamond"/>
        </w:rPr>
        <w:t xml:space="preserve">m e a quem pertence o arquivo.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7DE"/>
    <w:multiLevelType w:val="hybridMultilevel"/>
    <w:tmpl w:val="A3F6B22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2B3DA0"/>
    <w:multiLevelType w:val="multilevel"/>
    <w:tmpl w:val="DC8C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50722"/>
    <w:multiLevelType w:val="multilevel"/>
    <w:tmpl w:val="B5C2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CC"/>
    <w:rsid w:val="00001179"/>
    <w:rsid w:val="000012F3"/>
    <w:rsid w:val="00003511"/>
    <w:rsid w:val="0000492C"/>
    <w:rsid w:val="000066BF"/>
    <w:rsid w:val="000071B9"/>
    <w:rsid w:val="00007FB3"/>
    <w:rsid w:val="0001104E"/>
    <w:rsid w:val="000135A7"/>
    <w:rsid w:val="00015878"/>
    <w:rsid w:val="00017630"/>
    <w:rsid w:val="000177E7"/>
    <w:rsid w:val="00020842"/>
    <w:rsid w:val="0002290C"/>
    <w:rsid w:val="00033F9B"/>
    <w:rsid w:val="0003401B"/>
    <w:rsid w:val="000348D8"/>
    <w:rsid w:val="0003693E"/>
    <w:rsid w:val="00041151"/>
    <w:rsid w:val="000454BD"/>
    <w:rsid w:val="000508D8"/>
    <w:rsid w:val="000509C8"/>
    <w:rsid w:val="00051563"/>
    <w:rsid w:val="00051983"/>
    <w:rsid w:val="00056E28"/>
    <w:rsid w:val="0005788E"/>
    <w:rsid w:val="00066211"/>
    <w:rsid w:val="0007236F"/>
    <w:rsid w:val="0007395D"/>
    <w:rsid w:val="00073B04"/>
    <w:rsid w:val="00073EC5"/>
    <w:rsid w:val="00074CAB"/>
    <w:rsid w:val="00080CF0"/>
    <w:rsid w:val="000854DC"/>
    <w:rsid w:val="000859CA"/>
    <w:rsid w:val="00085D4D"/>
    <w:rsid w:val="000A1528"/>
    <w:rsid w:val="000A3E31"/>
    <w:rsid w:val="000A55ED"/>
    <w:rsid w:val="000B1B3B"/>
    <w:rsid w:val="000B41B2"/>
    <w:rsid w:val="000B57B0"/>
    <w:rsid w:val="000B5EC8"/>
    <w:rsid w:val="000B7899"/>
    <w:rsid w:val="000C13C8"/>
    <w:rsid w:val="000C147B"/>
    <w:rsid w:val="000C5781"/>
    <w:rsid w:val="000C669B"/>
    <w:rsid w:val="000C6C6C"/>
    <w:rsid w:val="000D36B3"/>
    <w:rsid w:val="000D36CC"/>
    <w:rsid w:val="000D403D"/>
    <w:rsid w:val="000D7033"/>
    <w:rsid w:val="000D7194"/>
    <w:rsid w:val="000D7B8D"/>
    <w:rsid w:val="000E1371"/>
    <w:rsid w:val="000E2846"/>
    <w:rsid w:val="000E2B8A"/>
    <w:rsid w:val="000E4AF4"/>
    <w:rsid w:val="000E4F75"/>
    <w:rsid w:val="000F00E8"/>
    <w:rsid w:val="000F0D16"/>
    <w:rsid w:val="000F3AA3"/>
    <w:rsid w:val="000F4A7E"/>
    <w:rsid w:val="00103F41"/>
    <w:rsid w:val="001061F1"/>
    <w:rsid w:val="00110077"/>
    <w:rsid w:val="00112A6C"/>
    <w:rsid w:val="00114C29"/>
    <w:rsid w:val="00116D09"/>
    <w:rsid w:val="0012414D"/>
    <w:rsid w:val="001242BC"/>
    <w:rsid w:val="00126DFD"/>
    <w:rsid w:val="00133203"/>
    <w:rsid w:val="0013789D"/>
    <w:rsid w:val="00140D6B"/>
    <w:rsid w:val="00142CBA"/>
    <w:rsid w:val="00142E67"/>
    <w:rsid w:val="001442A3"/>
    <w:rsid w:val="001446D9"/>
    <w:rsid w:val="00146B26"/>
    <w:rsid w:val="00155630"/>
    <w:rsid w:val="00156878"/>
    <w:rsid w:val="0016192F"/>
    <w:rsid w:val="00166C05"/>
    <w:rsid w:val="001674CA"/>
    <w:rsid w:val="0017009A"/>
    <w:rsid w:val="00170221"/>
    <w:rsid w:val="00171DF1"/>
    <w:rsid w:val="00172188"/>
    <w:rsid w:val="00174C24"/>
    <w:rsid w:val="00176E90"/>
    <w:rsid w:val="00180825"/>
    <w:rsid w:val="00182164"/>
    <w:rsid w:val="00182811"/>
    <w:rsid w:val="00184481"/>
    <w:rsid w:val="001870D0"/>
    <w:rsid w:val="00190DD8"/>
    <w:rsid w:val="0019167D"/>
    <w:rsid w:val="00191E0B"/>
    <w:rsid w:val="00194935"/>
    <w:rsid w:val="001949EC"/>
    <w:rsid w:val="00194D33"/>
    <w:rsid w:val="00195449"/>
    <w:rsid w:val="00195639"/>
    <w:rsid w:val="001962E2"/>
    <w:rsid w:val="00197480"/>
    <w:rsid w:val="001A3A4B"/>
    <w:rsid w:val="001A4449"/>
    <w:rsid w:val="001A6DB2"/>
    <w:rsid w:val="001A70FD"/>
    <w:rsid w:val="001B1774"/>
    <w:rsid w:val="001B2E60"/>
    <w:rsid w:val="001B3B94"/>
    <w:rsid w:val="001C1951"/>
    <w:rsid w:val="001C4E17"/>
    <w:rsid w:val="001C6CC2"/>
    <w:rsid w:val="001D029B"/>
    <w:rsid w:val="001D286D"/>
    <w:rsid w:val="001D2ECE"/>
    <w:rsid w:val="001D67A7"/>
    <w:rsid w:val="001E069C"/>
    <w:rsid w:val="001E0982"/>
    <w:rsid w:val="001E0AC3"/>
    <w:rsid w:val="001E0BA5"/>
    <w:rsid w:val="001E42F5"/>
    <w:rsid w:val="001E447D"/>
    <w:rsid w:val="001F081E"/>
    <w:rsid w:val="001F0DC3"/>
    <w:rsid w:val="001F4268"/>
    <w:rsid w:val="001F5528"/>
    <w:rsid w:val="001F68AD"/>
    <w:rsid w:val="00203854"/>
    <w:rsid w:val="00204876"/>
    <w:rsid w:val="002049BB"/>
    <w:rsid w:val="002075A5"/>
    <w:rsid w:val="00211664"/>
    <w:rsid w:val="00213B47"/>
    <w:rsid w:val="0021721A"/>
    <w:rsid w:val="002228EF"/>
    <w:rsid w:val="00223423"/>
    <w:rsid w:val="00233118"/>
    <w:rsid w:val="00233F85"/>
    <w:rsid w:val="0024033C"/>
    <w:rsid w:val="002409FA"/>
    <w:rsid w:val="00241C2F"/>
    <w:rsid w:val="00242AA2"/>
    <w:rsid w:val="002433EF"/>
    <w:rsid w:val="00243687"/>
    <w:rsid w:val="002473F2"/>
    <w:rsid w:val="00250AFF"/>
    <w:rsid w:val="002532F0"/>
    <w:rsid w:val="002563DC"/>
    <w:rsid w:val="00257EBA"/>
    <w:rsid w:val="00261872"/>
    <w:rsid w:val="00262E82"/>
    <w:rsid w:val="00265852"/>
    <w:rsid w:val="00265A50"/>
    <w:rsid w:val="002674FD"/>
    <w:rsid w:val="00272CA7"/>
    <w:rsid w:val="00272CD2"/>
    <w:rsid w:val="00272FB9"/>
    <w:rsid w:val="00275E56"/>
    <w:rsid w:val="00277C3B"/>
    <w:rsid w:val="00280416"/>
    <w:rsid w:val="0028258C"/>
    <w:rsid w:val="002903E4"/>
    <w:rsid w:val="0029574A"/>
    <w:rsid w:val="002A1A8B"/>
    <w:rsid w:val="002A2EB3"/>
    <w:rsid w:val="002A7239"/>
    <w:rsid w:val="002B1766"/>
    <w:rsid w:val="002B40FA"/>
    <w:rsid w:val="002B5EDD"/>
    <w:rsid w:val="002B66F4"/>
    <w:rsid w:val="002B7E2B"/>
    <w:rsid w:val="002C5864"/>
    <w:rsid w:val="002C6C77"/>
    <w:rsid w:val="002D2542"/>
    <w:rsid w:val="002D25B4"/>
    <w:rsid w:val="002D3F54"/>
    <w:rsid w:val="002D47FE"/>
    <w:rsid w:val="002D48EE"/>
    <w:rsid w:val="002E0676"/>
    <w:rsid w:val="002E241D"/>
    <w:rsid w:val="002E51F5"/>
    <w:rsid w:val="002E7A97"/>
    <w:rsid w:val="002F1DFC"/>
    <w:rsid w:val="002F7C8E"/>
    <w:rsid w:val="00305498"/>
    <w:rsid w:val="00305B47"/>
    <w:rsid w:val="0031371A"/>
    <w:rsid w:val="00320EFE"/>
    <w:rsid w:val="00322A93"/>
    <w:rsid w:val="0033062D"/>
    <w:rsid w:val="003356E3"/>
    <w:rsid w:val="00335B71"/>
    <w:rsid w:val="003418F7"/>
    <w:rsid w:val="00347196"/>
    <w:rsid w:val="00347EB0"/>
    <w:rsid w:val="0035383D"/>
    <w:rsid w:val="003538C3"/>
    <w:rsid w:val="0036179B"/>
    <w:rsid w:val="00361A07"/>
    <w:rsid w:val="00361AB1"/>
    <w:rsid w:val="00362FF4"/>
    <w:rsid w:val="00364378"/>
    <w:rsid w:val="003663A3"/>
    <w:rsid w:val="00373D80"/>
    <w:rsid w:val="00381651"/>
    <w:rsid w:val="00381F3A"/>
    <w:rsid w:val="003820F5"/>
    <w:rsid w:val="00384AC9"/>
    <w:rsid w:val="0038650C"/>
    <w:rsid w:val="00397A2B"/>
    <w:rsid w:val="003A10A3"/>
    <w:rsid w:val="003A1F37"/>
    <w:rsid w:val="003A7A6A"/>
    <w:rsid w:val="003B1164"/>
    <w:rsid w:val="003B1D30"/>
    <w:rsid w:val="003B329D"/>
    <w:rsid w:val="003B5DB5"/>
    <w:rsid w:val="003C0924"/>
    <w:rsid w:val="003C475D"/>
    <w:rsid w:val="003C4AA0"/>
    <w:rsid w:val="003D065B"/>
    <w:rsid w:val="003D4D7D"/>
    <w:rsid w:val="003D5375"/>
    <w:rsid w:val="003D56FE"/>
    <w:rsid w:val="003E050B"/>
    <w:rsid w:val="003E0C59"/>
    <w:rsid w:val="003E1F3F"/>
    <w:rsid w:val="003E2A88"/>
    <w:rsid w:val="003E3FE7"/>
    <w:rsid w:val="003E4409"/>
    <w:rsid w:val="003E57C1"/>
    <w:rsid w:val="003F00E7"/>
    <w:rsid w:val="003F0B96"/>
    <w:rsid w:val="003F1F4D"/>
    <w:rsid w:val="003F5300"/>
    <w:rsid w:val="003F6868"/>
    <w:rsid w:val="0040061F"/>
    <w:rsid w:val="00400C23"/>
    <w:rsid w:val="00400DE9"/>
    <w:rsid w:val="0040176D"/>
    <w:rsid w:val="00401D98"/>
    <w:rsid w:val="00403A69"/>
    <w:rsid w:val="00411D45"/>
    <w:rsid w:val="00412F4C"/>
    <w:rsid w:val="00425696"/>
    <w:rsid w:val="00425769"/>
    <w:rsid w:val="0043094A"/>
    <w:rsid w:val="00431D51"/>
    <w:rsid w:val="00433749"/>
    <w:rsid w:val="00437025"/>
    <w:rsid w:val="0044274D"/>
    <w:rsid w:val="00442F27"/>
    <w:rsid w:val="00444AF8"/>
    <w:rsid w:val="00445E8A"/>
    <w:rsid w:val="00446361"/>
    <w:rsid w:val="00450645"/>
    <w:rsid w:val="00450C75"/>
    <w:rsid w:val="0046039F"/>
    <w:rsid w:val="00464C31"/>
    <w:rsid w:val="00476D59"/>
    <w:rsid w:val="00483C4F"/>
    <w:rsid w:val="00497990"/>
    <w:rsid w:val="00497E12"/>
    <w:rsid w:val="004A01C2"/>
    <w:rsid w:val="004A57EC"/>
    <w:rsid w:val="004B0A00"/>
    <w:rsid w:val="004B1FB0"/>
    <w:rsid w:val="004B573E"/>
    <w:rsid w:val="004B77B6"/>
    <w:rsid w:val="004C34CB"/>
    <w:rsid w:val="004C403C"/>
    <w:rsid w:val="004C436B"/>
    <w:rsid w:val="004C4513"/>
    <w:rsid w:val="004C4D33"/>
    <w:rsid w:val="004E2DB5"/>
    <w:rsid w:val="004E3229"/>
    <w:rsid w:val="004E60E1"/>
    <w:rsid w:val="004E652E"/>
    <w:rsid w:val="004E71BF"/>
    <w:rsid w:val="004F11E1"/>
    <w:rsid w:val="004F1E3A"/>
    <w:rsid w:val="004F2FDA"/>
    <w:rsid w:val="004F37E6"/>
    <w:rsid w:val="004F542D"/>
    <w:rsid w:val="004F68CD"/>
    <w:rsid w:val="005008F6"/>
    <w:rsid w:val="005009AC"/>
    <w:rsid w:val="00501DED"/>
    <w:rsid w:val="00503D5C"/>
    <w:rsid w:val="00505622"/>
    <w:rsid w:val="005077BC"/>
    <w:rsid w:val="00522FB8"/>
    <w:rsid w:val="00523454"/>
    <w:rsid w:val="00524F73"/>
    <w:rsid w:val="00527DDA"/>
    <w:rsid w:val="005302FC"/>
    <w:rsid w:val="00530629"/>
    <w:rsid w:val="00535343"/>
    <w:rsid w:val="005370FF"/>
    <w:rsid w:val="0054177E"/>
    <w:rsid w:val="005440AC"/>
    <w:rsid w:val="00546FC3"/>
    <w:rsid w:val="0055015D"/>
    <w:rsid w:val="005524CC"/>
    <w:rsid w:val="005538A7"/>
    <w:rsid w:val="0055446E"/>
    <w:rsid w:val="00557337"/>
    <w:rsid w:val="00563177"/>
    <w:rsid w:val="00567B83"/>
    <w:rsid w:val="005714F4"/>
    <w:rsid w:val="0057283C"/>
    <w:rsid w:val="00574724"/>
    <w:rsid w:val="00574CF5"/>
    <w:rsid w:val="005765E1"/>
    <w:rsid w:val="00576E64"/>
    <w:rsid w:val="00582026"/>
    <w:rsid w:val="005838F6"/>
    <w:rsid w:val="00592185"/>
    <w:rsid w:val="00592264"/>
    <w:rsid w:val="00596BD3"/>
    <w:rsid w:val="00597A49"/>
    <w:rsid w:val="005A3DAC"/>
    <w:rsid w:val="005A7272"/>
    <w:rsid w:val="005A7683"/>
    <w:rsid w:val="005B0372"/>
    <w:rsid w:val="005B45FE"/>
    <w:rsid w:val="005C0C5D"/>
    <w:rsid w:val="005C45AC"/>
    <w:rsid w:val="005C7243"/>
    <w:rsid w:val="005D403A"/>
    <w:rsid w:val="005D7FBF"/>
    <w:rsid w:val="005E3106"/>
    <w:rsid w:val="005E426D"/>
    <w:rsid w:val="005F1159"/>
    <w:rsid w:val="005F3315"/>
    <w:rsid w:val="005F58C7"/>
    <w:rsid w:val="00606ACD"/>
    <w:rsid w:val="006108AC"/>
    <w:rsid w:val="00611DED"/>
    <w:rsid w:val="00614048"/>
    <w:rsid w:val="00615F29"/>
    <w:rsid w:val="006161AC"/>
    <w:rsid w:val="0061668D"/>
    <w:rsid w:val="006218A1"/>
    <w:rsid w:val="0062524C"/>
    <w:rsid w:val="00631F0D"/>
    <w:rsid w:val="0063417B"/>
    <w:rsid w:val="00640A43"/>
    <w:rsid w:val="006453AD"/>
    <w:rsid w:val="00652784"/>
    <w:rsid w:val="00660AE4"/>
    <w:rsid w:val="00662724"/>
    <w:rsid w:val="00663DBF"/>
    <w:rsid w:val="006651F5"/>
    <w:rsid w:val="006675D0"/>
    <w:rsid w:val="00670A2E"/>
    <w:rsid w:val="00673746"/>
    <w:rsid w:val="00674101"/>
    <w:rsid w:val="00676AE7"/>
    <w:rsid w:val="00677498"/>
    <w:rsid w:val="0067794C"/>
    <w:rsid w:val="0068151D"/>
    <w:rsid w:val="00681A1A"/>
    <w:rsid w:val="00682DD0"/>
    <w:rsid w:val="00686229"/>
    <w:rsid w:val="0068671D"/>
    <w:rsid w:val="00693751"/>
    <w:rsid w:val="00693F3C"/>
    <w:rsid w:val="00694B36"/>
    <w:rsid w:val="006963BD"/>
    <w:rsid w:val="00697213"/>
    <w:rsid w:val="00697BE8"/>
    <w:rsid w:val="006A1DC0"/>
    <w:rsid w:val="006A3E95"/>
    <w:rsid w:val="006A5B00"/>
    <w:rsid w:val="006B0BB5"/>
    <w:rsid w:val="006B0D58"/>
    <w:rsid w:val="006B425D"/>
    <w:rsid w:val="006C03C4"/>
    <w:rsid w:val="006C041C"/>
    <w:rsid w:val="006C5483"/>
    <w:rsid w:val="006C57DC"/>
    <w:rsid w:val="006C70B9"/>
    <w:rsid w:val="006C75B0"/>
    <w:rsid w:val="006D01AD"/>
    <w:rsid w:val="006D2AB9"/>
    <w:rsid w:val="006D68BE"/>
    <w:rsid w:val="006E0726"/>
    <w:rsid w:val="006E1C6E"/>
    <w:rsid w:val="006E2596"/>
    <w:rsid w:val="006E7104"/>
    <w:rsid w:val="006F08F1"/>
    <w:rsid w:val="006F1316"/>
    <w:rsid w:val="006F29A2"/>
    <w:rsid w:val="006F35C4"/>
    <w:rsid w:val="006F7600"/>
    <w:rsid w:val="006F7806"/>
    <w:rsid w:val="006F7D12"/>
    <w:rsid w:val="00703231"/>
    <w:rsid w:val="00704958"/>
    <w:rsid w:val="00706A9C"/>
    <w:rsid w:val="00711887"/>
    <w:rsid w:val="007124F7"/>
    <w:rsid w:val="0071618F"/>
    <w:rsid w:val="00717D53"/>
    <w:rsid w:val="00720013"/>
    <w:rsid w:val="0072100E"/>
    <w:rsid w:val="00723580"/>
    <w:rsid w:val="007236CD"/>
    <w:rsid w:val="00724C84"/>
    <w:rsid w:val="00727818"/>
    <w:rsid w:val="00732F07"/>
    <w:rsid w:val="00733063"/>
    <w:rsid w:val="00735078"/>
    <w:rsid w:val="00736A8D"/>
    <w:rsid w:val="00737103"/>
    <w:rsid w:val="00737BB5"/>
    <w:rsid w:val="00737D5D"/>
    <w:rsid w:val="00740C17"/>
    <w:rsid w:val="00742E20"/>
    <w:rsid w:val="007454DE"/>
    <w:rsid w:val="007507A9"/>
    <w:rsid w:val="00750B6A"/>
    <w:rsid w:val="00755987"/>
    <w:rsid w:val="007608C9"/>
    <w:rsid w:val="00761E66"/>
    <w:rsid w:val="00763CAD"/>
    <w:rsid w:val="00764352"/>
    <w:rsid w:val="00765556"/>
    <w:rsid w:val="0077164E"/>
    <w:rsid w:val="00771EF7"/>
    <w:rsid w:val="00772431"/>
    <w:rsid w:val="007766BE"/>
    <w:rsid w:val="00783145"/>
    <w:rsid w:val="00784640"/>
    <w:rsid w:val="00784FC0"/>
    <w:rsid w:val="0079148D"/>
    <w:rsid w:val="00794180"/>
    <w:rsid w:val="00794D4B"/>
    <w:rsid w:val="00796314"/>
    <w:rsid w:val="00796A8D"/>
    <w:rsid w:val="007A459B"/>
    <w:rsid w:val="007A6111"/>
    <w:rsid w:val="007B188F"/>
    <w:rsid w:val="007B2774"/>
    <w:rsid w:val="007B3CC7"/>
    <w:rsid w:val="007B505F"/>
    <w:rsid w:val="007B531C"/>
    <w:rsid w:val="007C480D"/>
    <w:rsid w:val="007C4A06"/>
    <w:rsid w:val="007C6FAA"/>
    <w:rsid w:val="007C77F8"/>
    <w:rsid w:val="007D09BF"/>
    <w:rsid w:val="007D10D5"/>
    <w:rsid w:val="007D47AF"/>
    <w:rsid w:val="007D489E"/>
    <w:rsid w:val="007E0023"/>
    <w:rsid w:val="007E30F5"/>
    <w:rsid w:val="007E4853"/>
    <w:rsid w:val="007E51C0"/>
    <w:rsid w:val="007F199A"/>
    <w:rsid w:val="007F2869"/>
    <w:rsid w:val="00801D76"/>
    <w:rsid w:val="00803A3D"/>
    <w:rsid w:val="00804A09"/>
    <w:rsid w:val="00807C84"/>
    <w:rsid w:val="00815ECB"/>
    <w:rsid w:val="008236BA"/>
    <w:rsid w:val="008252C1"/>
    <w:rsid w:val="00832FB6"/>
    <w:rsid w:val="00837CE8"/>
    <w:rsid w:val="00840078"/>
    <w:rsid w:val="0084328C"/>
    <w:rsid w:val="0084414F"/>
    <w:rsid w:val="00847BAB"/>
    <w:rsid w:val="008546C7"/>
    <w:rsid w:val="00854A9B"/>
    <w:rsid w:val="0085614A"/>
    <w:rsid w:val="00861B67"/>
    <w:rsid w:val="008667EF"/>
    <w:rsid w:val="0086746C"/>
    <w:rsid w:val="00874052"/>
    <w:rsid w:val="008749D8"/>
    <w:rsid w:val="0087737B"/>
    <w:rsid w:val="008817C4"/>
    <w:rsid w:val="008827AA"/>
    <w:rsid w:val="00883751"/>
    <w:rsid w:val="0088651F"/>
    <w:rsid w:val="00887AAD"/>
    <w:rsid w:val="00890252"/>
    <w:rsid w:val="00895AE4"/>
    <w:rsid w:val="008A0C5D"/>
    <w:rsid w:val="008A31BA"/>
    <w:rsid w:val="008A4E06"/>
    <w:rsid w:val="008A786B"/>
    <w:rsid w:val="008B03E8"/>
    <w:rsid w:val="008B04EC"/>
    <w:rsid w:val="008B11F2"/>
    <w:rsid w:val="008B1587"/>
    <w:rsid w:val="008B15B9"/>
    <w:rsid w:val="008B1612"/>
    <w:rsid w:val="008B180F"/>
    <w:rsid w:val="008B64F8"/>
    <w:rsid w:val="008B6988"/>
    <w:rsid w:val="008B70B3"/>
    <w:rsid w:val="008C0143"/>
    <w:rsid w:val="008C06FE"/>
    <w:rsid w:val="008C0C8E"/>
    <w:rsid w:val="008C15A2"/>
    <w:rsid w:val="008D0431"/>
    <w:rsid w:val="008D4CEC"/>
    <w:rsid w:val="008D78CF"/>
    <w:rsid w:val="008E34B7"/>
    <w:rsid w:val="008E48CA"/>
    <w:rsid w:val="008E6CEF"/>
    <w:rsid w:val="008F31DB"/>
    <w:rsid w:val="008F320A"/>
    <w:rsid w:val="008F3A98"/>
    <w:rsid w:val="00911056"/>
    <w:rsid w:val="00912FF5"/>
    <w:rsid w:val="00915C13"/>
    <w:rsid w:val="009260E0"/>
    <w:rsid w:val="00927593"/>
    <w:rsid w:val="009334AD"/>
    <w:rsid w:val="00936749"/>
    <w:rsid w:val="009369A7"/>
    <w:rsid w:val="00936F5F"/>
    <w:rsid w:val="0093731C"/>
    <w:rsid w:val="00947E63"/>
    <w:rsid w:val="009508CB"/>
    <w:rsid w:val="0095556C"/>
    <w:rsid w:val="0096016E"/>
    <w:rsid w:val="00962E46"/>
    <w:rsid w:val="009671A4"/>
    <w:rsid w:val="009700D8"/>
    <w:rsid w:val="00980A39"/>
    <w:rsid w:val="00984FA6"/>
    <w:rsid w:val="00987E96"/>
    <w:rsid w:val="0099323D"/>
    <w:rsid w:val="00995E32"/>
    <w:rsid w:val="00997C24"/>
    <w:rsid w:val="009A1EE7"/>
    <w:rsid w:val="009A6555"/>
    <w:rsid w:val="009A6FC5"/>
    <w:rsid w:val="009A7298"/>
    <w:rsid w:val="009A7E41"/>
    <w:rsid w:val="009B0C40"/>
    <w:rsid w:val="009B191F"/>
    <w:rsid w:val="009B476B"/>
    <w:rsid w:val="009C2977"/>
    <w:rsid w:val="009C50AE"/>
    <w:rsid w:val="009D03B9"/>
    <w:rsid w:val="009D37B0"/>
    <w:rsid w:val="009D6FBA"/>
    <w:rsid w:val="009E0428"/>
    <w:rsid w:val="009F0D4B"/>
    <w:rsid w:val="009F1142"/>
    <w:rsid w:val="009F4305"/>
    <w:rsid w:val="009F6304"/>
    <w:rsid w:val="009F6424"/>
    <w:rsid w:val="00A016F2"/>
    <w:rsid w:val="00A03649"/>
    <w:rsid w:val="00A04DCA"/>
    <w:rsid w:val="00A075C3"/>
    <w:rsid w:val="00A111A9"/>
    <w:rsid w:val="00A13A4D"/>
    <w:rsid w:val="00A17C91"/>
    <w:rsid w:val="00A20658"/>
    <w:rsid w:val="00A20EB9"/>
    <w:rsid w:val="00A24A78"/>
    <w:rsid w:val="00A2558F"/>
    <w:rsid w:val="00A259AC"/>
    <w:rsid w:val="00A260D8"/>
    <w:rsid w:val="00A27BBC"/>
    <w:rsid w:val="00A306D8"/>
    <w:rsid w:val="00A32BBE"/>
    <w:rsid w:val="00A34494"/>
    <w:rsid w:val="00A35D1F"/>
    <w:rsid w:val="00A412C7"/>
    <w:rsid w:val="00A4571E"/>
    <w:rsid w:val="00A46EDF"/>
    <w:rsid w:val="00A50E9A"/>
    <w:rsid w:val="00A51E70"/>
    <w:rsid w:val="00A52A4E"/>
    <w:rsid w:val="00A53563"/>
    <w:rsid w:val="00A53836"/>
    <w:rsid w:val="00A54991"/>
    <w:rsid w:val="00A57596"/>
    <w:rsid w:val="00A60A20"/>
    <w:rsid w:val="00A6103A"/>
    <w:rsid w:val="00A62B5D"/>
    <w:rsid w:val="00A631BE"/>
    <w:rsid w:val="00A636C8"/>
    <w:rsid w:val="00A64640"/>
    <w:rsid w:val="00A64F17"/>
    <w:rsid w:val="00A7260D"/>
    <w:rsid w:val="00A7443E"/>
    <w:rsid w:val="00A81B23"/>
    <w:rsid w:val="00A84792"/>
    <w:rsid w:val="00A94689"/>
    <w:rsid w:val="00A958C3"/>
    <w:rsid w:val="00A966A6"/>
    <w:rsid w:val="00A967D6"/>
    <w:rsid w:val="00AA0245"/>
    <w:rsid w:val="00AA070A"/>
    <w:rsid w:val="00AA3262"/>
    <w:rsid w:val="00AA3940"/>
    <w:rsid w:val="00AA4146"/>
    <w:rsid w:val="00AA591A"/>
    <w:rsid w:val="00AB1F65"/>
    <w:rsid w:val="00AB479F"/>
    <w:rsid w:val="00AB574C"/>
    <w:rsid w:val="00AC0257"/>
    <w:rsid w:val="00AC336F"/>
    <w:rsid w:val="00AC5A93"/>
    <w:rsid w:val="00AD0595"/>
    <w:rsid w:val="00AD251E"/>
    <w:rsid w:val="00AD7176"/>
    <w:rsid w:val="00AE3900"/>
    <w:rsid w:val="00AE543B"/>
    <w:rsid w:val="00AE7A17"/>
    <w:rsid w:val="00AF0034"/>
    <w:rsid w:val="00AF0F73"/>
    <w:rsid w:val="00AF26F8"/>
    <w:rsid w:val="00AF3419"/>
    <w:rsid w:val="00AF4128"/>
    <w:rsid w:val="00AF5EF4"/>
    <w:rsid w:val="00AF61E4"/>
    <w:rsid w:val="00AF72C2"/>
    <w:rsid w:val="00AF7853"/>
    <w:rsid w:val="00B0270C"/>
    <w:rsid w:val="00B06BA1"/>
    <w:rsid w:val="00B07008"/>
    <w:rsid w:val="00B113AD"/>
    <w:rsid w:val="00B155F9"/>
    <w:rsid w:val="00B16FBB"/>
    <w:rsid w:val="00B20A94"/>
    <w:rsid w:val="00B25801"/>
    <w:rsid w:val="00B26558"/>
    <w:rsid w:val="00B26A6D"/>
    <w:rsid w:val="00B26E9C"/>
    <w:rsid w:val="00B35FC9"/>
    <w:rsid w:val="00B37FAF"/>
    <w:rsid w:val="00B41C7C"/>
    <w:rsid w:val="00B43C72"/>
    <w:rsid w:val="00B45997"/>
    <w:rsid w:val="00B45B5A"/>
    <w:rsid w:val="00B46A51"/>
    <w:rsid w:val="00B472C0"/>
    <w:rsid w:val="00B52AE9"/>
    <w:rsid w:val="00B57950"/>
    <w:rsid w:val="00B6300B"/>
    <w:rsid w:val="00B70F7F"/>
    <w:rsid w:val="00B73537"/>
    <w:rsid w:val="00B779E9"/>
    <w:rsid w:val="00B8302B"/>
    <w:rsid w:val="00B83A78"/>
    <w:rsid w:val="00B84430"/>
    <w:rsid w:val="00B9505D"/>
    <w:rsid w:val="00BA137B"/>
    <w:rsid w:val="00BA2739"/>
    <w:rsid w:val="00BA3284"/>
    <w:rsid w:val="00BA74D5"/>
    <w:rsid w:val="00BB0AEC"/>
    <w:rsid w:val="00BB6888"/>
    <w:rsid w:val="00BC206E"/>
    <w:rsid w:val="00BC2095"/>
    <w:rsid w:val="00BC2525"/>
    <w:rsid w:val="00BC6DD9"/>
    <w:rsid w:val="00BC6F22"/>
    <w:rsid w:val="00BC7C54"/>
    <w:rsid w:val="00BD2ADE"/>
    <w:rsid w:val="00BD41F8"/>
    <w:rsid w:val="00BE263E"/>
    <w:rsid w:val="00BF110D"/>
    <w:rsid w:val="00BF27DA"/>
    <w:rsid w:val="00BF6807"/>
    <w:rsid w:val="00BF73C1"/>
    <w:rsid w:val="00C032D9"/>
    <w:rsid w:val="00C05521"/>
    <w:rsid w:val="00C063B2"/>
    <w:rsid w:val="00C07A42"/>
    <w:rsid w:val="00C10B23"/>
    <w:rsid w:val="00C11238"/>
    <w:rsid w:val="00C11694"/>
    <w:rsid w:val="00C2067B"/>
    <w:rsid w:val="00C20E39"/>
    <w:rsid w:val="00C21E27"/>
    <w:rsid w:val="00C23EA5"/>
    <w:rsid w:val="00C279F5"/>
    <w:rsid w:val="00C3560F"/>
    <w:rsid w:val="00C36145"/>
    <w:rsid w:val="00C3676C"/>
    <w:rsid w:val="00C40E2F"/>
    <w:rsid w:val="00C439F9"/>
    <w:rsid w:val="00C45B74"/>
    <w:rsid w:val="00C46BD2"/>
    <w:rsid w:val="00C515A7"/>
    <w:rsid w:val="00C52743"/>
    <w:rsid w:val="00C54B81"/>
    <w:rsid w:val="00C554E5"/>
    <w:rsid w:val="00C56197"/>
    <w:rsid w:val="00C56E4F"/>
    <w:rsid w:val="00C57A51"/>
    <w:rsid w:val="00C60E03"/>
    <w:rsid w:val="00C62BED"/>
    <w:rsid w:val="00C6351A"/>
    <w:rsid w:val="00C75B38"/>
    <w:rsid w:val="00C815D2"/>
    <w:rsid w:val="00C841A1"/>
    <w:rsid w:val="00C84D01"/>
    <w:rsid w:val="00C866A4"/>
    <w:rsid w:val="00C8700A"/>
    <w:rsid w:val="00C90FDF"/>
    <w:rsid w:val="00C92C40"/>
    <w:rsid w:val="00C93B91"/>
    <w:rsid w:val="00C94CA3"/>
    <w:rsid w:val="00C979CC"/>
    <w:rsid w:val="00CA5A9C"/>
    <w:rsid w:val="00CA5E40"/>
    <w:rsid w:val="00CB023D"/>
    <w:rsid w:val="00CB141A"/>
    <w:rsid w:val="00CB3B0B"/>
    <w:rsid w:val="00CB3D87"/>
    <w:rsid w:val="00CB5B48"/>
    <w:rsid w:val="00CB779E"/>
    <w:rsid w:val="00CB780D"/>
    <w:rsid w:val="00CB7834"/>
    <w:rsid w:val="00CB7EC9"/>
    <w:rsid w:val="00CC238E"/>
    <w:rsid w:val="00CC3CF6"/>
    <w:rsid w:val="00CC7FBF"/>
    <w:rsid w:val="00CD0845"/>
    <w:rsid w:val="00CD087C"/>
    <w:rsid w:val="00CD2A95"/>
    <w:rsid w:val="00CD4F76"/>
    <w:rsid w:val="00CE08A3"/>
    <w:rsid w:val="00CE19EB"/>
    <w:rsid w:val="00CE3B51"/>
    <w:rsid w:val="00CE5F08"/>
    <w:rsid w:val="00CE749A"/>
    <w:rsid w:val="00CF009E"/>
    <w:rsid w:val="00CF01D2"/>
    <w:rsid w:val="00CF16ED"/>
    <w:rsid w:val="00CF1A2F"/>
    <w:rsid w:val="00CF285A"/>
    <w:rsid w:val="00CF4BE6"/>
    <w:rsid w:val="00CF65E0"/>
    <w:rsid w:val="00CF6C78"/>
    <w:rsid w:val="00CF6F38"/>
    <w:rsid w:val="00D01841"/>
    <w:rsid w:val="00D029BC"/>
    <w:rsid w:val="00D047FF"/>
    <w:rsid w:val="00D0504D"/>
    <w:rsid w:val="00D10CA6"/>
    <w:rsid w:val="00D12889"/>
    <w:rsid w:val="00D15B39"/>
    <w:rsid w:val="00D15DB4"/>
    <w:rsid w:val="00D16E49"/>
    <w:rsid w:val="00D1723F"/>
    <w:rsid w:val="00D23345"/>
    <w:rsid w:val="00D256D6"/>
    <w:rsid w:val="00D328D6"/>
    <w:rsid w:val="00D33C13"/>
    <w:rsid w:val="00D33F2A"/>
    <w:rsid w:val="00D34438"/>
    <w:rsid w:val="00D348D4"/>
    <w:rsid w:val="00D35FBB"/>
    <w:rsid w:val="00D41E43"/>
    <w:rsid w:val="00D44C73"/>
    <w:rsid w:val="00D472B6"/>
    <w:rsid w:val="00D50E88"/>
    <w:rsid w:val="00D5114A"/>
    <w:rsid w:val="00D52EC2"/>
    <w:rsid w:val="00D54BE0"/>
    <w:rsid w:val="00D56403"/>
    <w:rsid w:val="00D56FC3"/>
    <w:rsid w:val="00D57176"/>
    <w:rsid w:val="00D60E8A"/>
    <w:rsid w:val="00D62892"/>
    <w:rsid w:val="00D639DA"/>
    <w:rsid w:val="00D65E63"/>
    <w:rsid w:val="00D72084"/>
    <w:rsid w:val="00D771CF"/>
    <w:rsid w:val="00D814B4"/>
    <w:rsid w:val="00D87323"/>
    <w:rsid w:val="00D9254E"/>
    <w:rsid w:val="00D92B62"/>
    <w:rsid w:val="00D961CB"/>
    <w:rsid w:val="00D9781D"/>
    <w:rsid w:val="00DA0319"/>
    <w:rsid w:val="00DA03ED"/>
    <w:rsid w:val="00DA069D"/>
    <w:rsid w:val="00DA0BA0"/>
    <w:rsid w:val="00DA595B"/>
    <w:rsid w:val="00DA6277"/>
    <w:rsid w:val="00DB12DD"/>
    <w:rsid w:val="00DB6E99"/>
    <w:rsid w:val="00DB7E31"/>
    <w:rsid w:val="00DC5895"/>
    <w:rsid w:val="00DC6CEC"/>
    <w:rsid w:val="00DD24FD"/>
    <w:rsid w:val="00DD273A"/>
    <w:rsid w:val="00DE12DB"/>
    <w:rsid w:val="00DE1DD4"/>
    <w:rsid w:val="00DE46A6"/>
    <w:rsid w:val="00DE5C09"/>
    <w:rsid w:val="00DF238A"/>
    <w:rsid w:val="00DF3086"/>
    <w:rsid w:val="00DF30F1"/>
    <w:rsid w:val="00DF5DD9"/>
    <w:rsid w:val="00E008C9"/>
    <w:rsid w:val="00E11D8A"/>
    <w:rsid w:val="00E128E3"/>
    <w:rsid w:val="00E15CD3"/>
    <w:rsid w:val="00E23FB2"/>
    <w:rsid w:val="00E23FEE"/>
    <w:rsid w:val="00E2450E"/>
    <w:rsid w:val="00E248A5"/>
    <w:rsid w:val="00E253B9"/>
    <w:rsid w:val="00E27399"/>
    <w:rsid w:val="00E3157B"/>
    <w:rsid w:val="00E31B1D"/>
    <w:rsid w:val="00E33312"/>
    <w:rsid w:val="00E33946"/>
    <w:rsid w:val="00E35464"/>
    <w:rsid w:val="00E40CF2"/>
    <w:rsid w:val="00E4101C"/>
    <w:rsid w:val="00E43440"/>
    <w:rsid w:val="00E44432"/>
    <w:rsid w:val="00E45085"/>
    <w:rsid w:val="00E4740E"/>
    <w:rsid w:val="00E52208"/>
    <w:rsid w:val="00E54318"/>
    <w:rsid w:val="00E6208F"/>
    <w:rsid w:val="00E6247C"/>
    <w:rsid w:val="00E65055"/>
    <w:rsid w:val="00E67ADA"/>
    <w:rsid w:val="00E73B77"/>
    <w:rsid w:val="00E74AFE"/>
    <w:rsid w:val="00E76A87"/>
    <w:rsid w:val="00E81BA7"/>
    <w:rsid w:val="00E822F6"/>
    <w:rsid w:val="00E83FE6"/>
    <w:rsid w:val="00E879DC"/>
    <w:rsid w:val="00E9023D"/>
    <w:rsid w:val="00E92B3B"/>
    <w:rsid w:val="00E94761"/>
    <w:rsid w:val="00E963E0"/>
    <w:rsid w:val="00EA0D48"/>
    <w:rsid w:val="00EA311F"/>
    <w:rsid w:val="00EB263F"/>
    <w:rsid w:val="00EB32D7"/>
    <w:rsid w:val="00EB43FA"/>
    <w:rsid w:val="00EB5B17"/>
    <w:rsid w:val="00EB7393"/>
    <w:rsid w:val="00EB7D41"/>
    <w:rsid w:val="00EC2B8B"/>
    <w:rsid w:val="00EC6514"/>
    <w:rsid w:val="00EC6979"/>
    <w:rsid w:val="00ED2051"/>
    <w:rsid w:val="00ED3FA9"/>
    <w:rsid w:val="00ED6585"/>
    <w:rsid w:val="00EE18B7"/>
    <w:rsid w:val="00EE1F8E"/>
    <w:rsid w:val="00EE7FA4"/>
    <w:rsid w:val="00EF1A1E"/>
    <w:rsid w:val="00EF29D6"/>
    <w:rsid w:val="00EF29F8"/>
    <w:rsid w:val="00EF327F"/>
    <w:rsid w:val="00EF5F6E"/>
    <w:rsid w:val="00EF6D2B"/>
    <w:rsid w:val="00F005BD"/>
    <w:rsid w:val="00F01514"/>
    <w:rsid w:val="00F01B8A"/>
    <w:rsid w:val="00F02B62"/>
    <w:rsid w:val="00F05356"/>
    <w:rsid w:val="00F05F5A"/>
    <w:rsid w:val="00F076F0"/>
    <w:rsid w:val="00F14628"/>
    <w:rsid w:val="00F15E04"/>
    <w:rsid w:val="00F162B2"/>
    <w:rsid w:val="00F1759B"/>
    <w:rsid w:val="00F25DAC"/>
    <w:rsid w:val="00F26361"/>
    <w:rsid w:val="00F26818"/>
    <w:rsid w:val="00F27478"/>
    <w:rsid w:val="00F36833"/>
    <w:rsid w:val="00F37847"/>
    <w:rsid w:val="00F4281F"/>
    <w:rsid w:val="00F43D08"/>
    <w:rsid w:val="00F44FB7"/>
    <w:rsid w:val="00F4687E"/>
    <w:rsid w:val="00F51EF1"/>
    <w:rsid w:val="00F67278"/>
    <w:rsid w:val="00F82CAA"/>
    <w:rsid w:val="00F83039"/>
    <w:rsid w:val="00F90630"/>
    <w:rsid w:val="00F91E59"/>
    <w:rsid w:val="00F944EC"/>
    <w:rsid w:val="00FA0A53"/>
    <w:rsid w:val="00FA5412"/>
    <w:rsid w:val="00FA59EB"/>
    <w:rsid w:val="00FA7024"/>
    <w:rsid w:val="00FB11C0"/>
    <w:rsid w:val="00FB1784"/>
    <w:rsid w:val="00FB4471"/>
    <w:rsid w:val="00FC099B"/>
    <w:rsid w:val="00FC2185"/>
    <w:rsid w:val="00FC3188"/>
    <w:rsid w:val="00FC385D"/>
    <w:rsid w:val="00FD062F"/>
    <w:rsid w:val="00FD1D97"/>
    <w:rsid w:val="00FD2D92"/>
    <w:rsid w:val="00FD6069"/>
    <w:rsid w:val="00FD6706"/>
    <w:rsid w:val="00FD7600"/>
    <w:rsid w:val="00FE26F0"/>
    <w:rsid w:val="00FE3DFB"/>
    <w:rsid w:val="00FE43D2"/>
    <w:rsid w:val="00FF33C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0403"/>
  <w15:docId w15:val="{D4EBFF2B-668E-4FB4-92C1-C7C30903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15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650C"/>
    <w:rPr>
      <w:color w:val="0000FF"/>
      <w:u w:val="single"/>
    </w:rPr>
  </w:style>
  <w:style w:type="character" w:customStyle="1" w:styleId="afi">
    <w:name w:val="afi"/>
    <w:basedOn w:val="Fontepargpadro"/>
    <w:rsid w:val="0038650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1C6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1C6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E1C6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2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101C"/>
    <w:rPr>
      <w:b/>
      <w:bCs/>
    </w:rPr>
  </w:style>
  <w:style w:type="character" w:styleId="nfase">
    <w:name w:val="Emphasis"/>
    <w:basedOn w:val="Fontepargpadro"/>
    <w:uiPriority w:val="20"/>
    <w:qFormat/>
    <w:rsid w:val="0018448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61F"/>
    <w:rPr>
      <w:rFonts w:ascii="Segoe UI" w:hAnsi="Segoe UI" w:cs="Segoe UI"/>
      <w:sz w:val="18"/>
      <w:szCs w:val="18"/>
    </w:rPr>
  </w:style>
  <w:style w:type="character" w:customStyle="1" w:styleId="color2">
    <w:name w:val="color_2"/>
    <w:basedOn w:val="Fontepargpadro"/>
    <w:rsid w:val="00EF29D6"/>
  </w:style>
  <w:style w:type="character" w:customStyle="1" w:styleId="textexposedshow">
    <w:name w:val="text_exposed_show"/>
    <w:basedOn w:val="Fontepargpadro"/>
    <w:rsid w:val="007E0023"/>
  </w:style>
  <w:style w:type="character" w:customStyle="1" w:styleId="Ttulo2Char">
    <w:name w:val="Título 2 Char"/>
    <w:basedOn w:val="Fontepargpadro"/>
    <w:link w:val="Ttulo2"/>
    <w:uiPriority w:val="9"/>
    <w:rsid w:val="00615F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vrosabertos.com.br/esquilos-de-pavlov-laura-erber/" TargetMode="External"/><Relationship Id="rId1" Type="http://schemas.openxmlformats.org/officeDocument/2006/relationships/hyperlink" Target="http://ricardo-domeneck.blogspot.com.br/2009/03/dois-livros-de-laura-erber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E5B5-7867-4DD9-870F-1FFB296D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</Pages>
  <Words>8347</Words>
  <Characters>45077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Magalhães</dc:creator>
  <cp:keywords/>
  <cp:lastModifiedBy>Milena</cp:lastModifiedBy>
  <cp:revision>48</cp:revision>
  <cp:lastPrinted>2016-07-30T05:34:00Z</cp:lastPrinted>
  <dcterms:created xsi:type="dcterms:W3CDTF">2016-08-02T00:56:00Z</dcterms:created>
  <dcterms:modified xsi:type="dcterms:W3CDTF">2016-08-02T02:53:00Z</dcterms:modified>
</cp:coreProperties>
</file>