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26" w:rsidRDefault="009E0E26"/>
    <w:p w:rsidR="00E34EB9" w:rsidRPr="00846479" w:rsidRDefault="00E34EB9" w:rsidP="00E34EB9">
      <w:pPr>
        <w:spacing w:line="360" w:lineRule="auto"/>
        <w:jc w:val="both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Quadro 1. </w:t>
      </w:r>
      <w:r w:rsidRPr="00846479">
        <w:rPr>
          <w:rFonts w:ascii="Arial" w:hAnsi="Arial" w:cs="Arial"/>
          <w:color w:val="000000"/>
        </w:rPr>
        <w:t xml:space="preserve">Protocolo de </w:t>
      </w:r>
      <w:proofErr w:type="spellStart"/>
      <w:r w:rsidRPr="00846479">
        <w:rPr>
          <w:rFonts w:ascii="Arial" w:hAnsi="Arial" w:cs="Arial"/>
          <w:color w:val="000000"/>
        </w:rPr>
        <w:t>Ellestad</w:t>
      </w:r>
      <w:proofErr w:type="spellEnd"/>
      <w:r w:rsidRPr="00846479">
        <w:rPr>
          <w:rFonts w:ascii="Arial" w:hAnsi="Arial" w:cs="Arial"/>
          <w:color w:val="000000"/>
        </w:rPr>
        <w:t xml:space="preserve"> para VO2máx.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350"/>
        <w:gridCol w:w="1913"/>
        <w:gridCol w:w="2279"/>
      </w:tblGrid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Estágio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Velocidade (Km/h)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Inclinação (%)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Tempo (min)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2,7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3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4,8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6,4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8,0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8,0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9,7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E34EB9" w:rsidRPr="00846479" w:rsidTr="00073173">
        <w:tc>
          <w:tcPr>
            <w:tcW w:w="2178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2350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11,9</w:t>
            </w:r>
          </w:p>
        </w:tc>
        <w:tc>
          <w:tcPr>
            <w:tcW w:w="1913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279" w:type="dxa"/>
          </w:tcPr>
          <w:p w:rsidR="00E34EB9" w:rsidRPr="00846479" w:rsidRDefault="00E34EB9" w:rsidP="00450144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</w:tbl>
    <w:p w:rsidR="00073173" w:rsidRPr="0063029D" w:rsidRDefault="00073173" w:rsidP="00073173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Fonte: </w:t>
      </w:r>
      <w:proofErr w:type="spellStart"/>
      <w:r>
        <w:rPr>
          <w:rFonts w:ascii="Arial" w:hAnsi="Arial" w:cs="Arial"/>
          <w:b/>
          <w:color w:val="000000"/>
        </w:rPr>
        <w:t>Ellestad</w:t>
      </w:r>
      <w:proofErr w:type="spellEnd"/>
      <w:r>
        <w:rPr>
          <w:rFonts w:ascii="Arial" w:hAnsi="Arial" w:cs="Arial"/>
          <w:b/>
          <w:color w:val="000000"/>
        </w:rPr>
        <w:t xml:space="preserve"> et. Al. 1969</w:t>
      </w:r>
    </w:p>
    <w:p w:rsidR="00E34EB9" w:rsidRDefault="00E34EB9"/>
    <w:p w:rsidR="00E34EB9" w:rsidRPr="00846479" w:rsidRDefault="00E34EB9" w:rsidP="00E34EB9">
      <w:pPr>
        <w:spacing w:line="360" w:lineRule="auto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1. </w:t>
      </w:r>
      <w:r w:rsidRPr="00846479">
        <w:rPr>
          <w:rFonts w:ascii="Arial" w:hAnsi="Arial" w:cs="Arial"/>
          <w:color w:val="000000"/>
        </w:rPr>
        <w:t xml:space="preserve">Características antropométricas das mulheres.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562"/>
        <w:gridCol w:w="1586"/>
        <w:gridCol w:w="2066"/>
        <w:gridCol w:w="1583"/>
      </w:tblGrid>
      <w:tr w:rsidR="00E34EB9" w:rsidRPr="00846479" w:rsidTr="00450144">
        <w:tc>
          <w:tcPr>
            <w:tcW w:w="1992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09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Mínimo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Máximo</w:t>
            </w:r>
          </w:p>
        </w:tc>
        <w:tc>
          <w:tcPr>
            <w:tcW w:w="2169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Média</w:t>
            </w:r>
          </w:p>
        </w:tc>
        <w:tc>
          <w:tcPr>
            <w:tcW w:w="1654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DP</w:t>
            </w:r>
          </w:p>
        </w:tc>
      </w:tr>
      <w:tr w:rsidR="00E34EB9" w:rsidRPr="00846479" w:rsidTr="00450144">
        <w:tc>
          <w:tcPr>
            <w:tcW w:w="1992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Idade</w:t>
            </w:r>
          </w:p>
        </w:tc>
        <w:tc>
          <w:tcPr>
            <w:tcW w:w="1609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169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43,09</w:t>
            </w:r>
          </w:p>
        </w:tc>
        <w:tc>
          <w:tcPr>
            <w:tcW w:w="1654" w:type="dxa"/>
            <w:tcBorders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10,31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 xml:space="preserve">Peso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81,92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15,40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Estatura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172,93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7,49</w:t>
            </w:r>
          </w:p>
        </w:tc>
      </w:tr>
      <w:tr w:rsidR="00E34EB9" w:rsidRPr="00846479" w:rsidTr="00450144">
        <w:tc>
          <w:tcPr>
            <w:tcW w:w="1992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IMC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19,20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43,03</w:t>
            </w:r>
          </w:p>
        </w:tc>
        <w:tc>
          <w:tcPr>
            <w:tcW w:w="2169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27,32</w:t>
            </w:r>
          </w:p>
        </w:tc>
        <w:tc>
          <w:tcPr>
            <w:tcW w:w="1654" w:type="dxa"/>
            <w:tcBorders>
              <w:top w:val="nil"/>
              <w:left w:val="nil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4,52</w:t>
            </w:r>
          </w:p>
        </w:tc>
      </w:tr>
    </w:tbl>
    <w:p w:rsidR="00E34EB9" w:rsidRDefault="00E34EB9" w:rsidP="00E34EB9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>IMC – Índice de Massa Corporal.</w:t>
      </w:r>
    </w:p>
    <w:p w:rsidR="00073173" w:rsidRPr="00846479" w:rsidRDefault="00073173" w:rsidP="0007317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Fonte: elaborado pelos autores</w:t>
      </w:r>
    </w:p>
    <w:p w:rsidR="00073173" w:rsidRPr="00846479" w:rsidRDefault="00073173" w:rsidP="00E34EB9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E34EB9" w:rsidRDefault="00E34EB9"/>
    <w:p w:rsidR="00E34EB9" w:rsidRPr="00846479" w:rsidRDefault="00E34EB9" w:rsidP="00E34EB9">
      <w:pPr>
        <w:spacing w:line="360" w:lineRule="auto"/>
        <w:rPr>
          <w:rFonts w:ascii="Arial" w:hAnsi="Arial" w:cs="Arial"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2. </w:t>
      </w:r>
      <w:r w:rsidRPr="00846479">
        <w:rPr>
          <w:rFonts w:ascii="Arial" w:hAnsi="Arial" w:cs="Arial"/>
          <w:color w:val="000000"/>
        </w:rPr>
        <w:t>Diferença das características antropométricas e cardiovasculares entre as faixas etárias.</w:t>
      </w:r>
    </w:p>
    <w:tbl>
      <w:tblPr>
        <w:tblW w:w="9180" w:type="dxa"/>
        <w:jc w:val="center"/>
        <w:tblInd w:w="-61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127"/>
        <w:gridCol w:w="1984"/>
        <w:gridCol w:w="1843"/>
        <w:gridCol w:w="1921"/>
      </w:tblGrid>
      <w:tr w:rsidR="00E34EB9" w:rsidRPr="00846479" w:rsidTr="00450144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G1 (n = 26)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G2 (n = 28)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G3 (n = 28)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G4 (n = 20)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Peso</w:t>
            </w:r>
          </w:p>
        </w:tc>
        <w:tc>
          <w:tcPr>
            <w:tcW w:w="2127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77,73 ± 13,78</w:t>
            </w:r>
          </w:p>
        </w:tc>
        <w:tc>
          <w:tcPr>
            <w:tcW w:w="1984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87,07 ± 16,77</w:t>
            </w:r>
          </w:p>
        </w:tc>
        <w:tc>
          <w:tcPr>
            <w:tcW w:w="1843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82,78 ± 16,38</w:t>
            </w:r>
          </w:p>
        </w:tc>
        <w:tc>
          <w:tcPr>
            <w:tcW w:w="1921" w:type="dxa"/>
            <w:tcBorders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78,95 ± 12,53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Estatura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174,46 ± 6,45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173,07 ± 7,17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172,64 ± 8,49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171,15 ± 7,84</w:t>
            </w:r>
          </w:p>
        </w:tc>
      </w:tr>
      <w:tr w:rsidR="00E34EB9" w:rsidRPr="00846479" w:rsidTr="00450144">
        <w:trPr>
          <w:cantSplit/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IMC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25,49 ± 4,11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a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28,96 ± 4,86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27,68 ± 4,58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26,89 ± 3,75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rep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122,30 ± 11,42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127,50 ± 13,50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127,85 ± 9,56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136 ± 22,80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pós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188,07 ± 24,82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202,50 ± 25,03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201,07 ± 32,92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204 ± 30,67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rep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78,46 ± 11,55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82,67 ± 7,26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83,21 ± 7,22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87,50 ± 14,46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pós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85,76 ± 11,01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 xml:space="preserve"> b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92,14 ± 12,27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87,50 ± 12,05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c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99,50 ± 20,64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46479">
              <w:rPr>
                <w:rFonts w:ascii="Arial" w:hAnsi="Arial" w:cs="Arial"/>
                <w:b/>
                <w:color w:val="000000"/>
              </w:rPr>
              <w:t>FCmáx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182,00 ± 15,48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b,d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177,60 ± 10,82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169,39 ± 16,54</w:t>
            </w:r>
          </w:p>
        </w:tc>
        <w:tc>
          <w:tcPr>
            <w:tcW w:w="1921" w:type="dxa"/>
            <w:tcBorders>
              <w:top w:val="nil"/>
              <w:bottom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164,45 ± 14,46</w:t>
            </w:r>
          </w:p>
        </w:tc>
      </w:tr>
      <w:tr w:rsidR="00E34EB9" w:rsidRPr="00846479" w:rsidTr="00450144">
        <w:trPr>
          <w:jc w:val="center"/>
        </w:trPr>
        <w:tc>
          <w:tcPr>
            <w:tcW w:w="1305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VO2máx</w:t>
            </w:r>
          </w:p>
        </w:tc>
        <w:tc>
          <w:tcPr>
            <w:tcW w:w="2127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45,09 ± 6,12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b,d</w:t>
            </w:r>
          </w:p>
        </w:tc>
        <w:tc>
          <w:tcPr>
            <w:tcW w:w="1984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44,50 ± 7,55</w:t>
            </w:r>
            <w:r w:rsidRPr="00846479">
              <w:rPr>
                <w:rFonts w:ascii="Arial" w:hAnsi="Arial" w:cs="Arial"/>
                <w:color w:val="000000"/>
                <w:vertAlign w:val="superscript"/>
              </w:rPr>
              <w:t>e</w:t>
            </w:r>
          </w:p>
        </w:tc>
        <w:tc>
          <w:tcPr>
            <w:tcW w:w="1843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39,25 ± 8,10</w:t>
            </w:r>
          </w:p>
        </w:tc>
        <w:tc>
          <w:tcPr>
            <w:tcW w:w="1921" w:type="dxa"/>
            <w:tcBorders>
              <w:top w:val="nil"/>
            </w:tcBorders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37,45 ± 6,43</w:t>
            </w:r>
          </w:p>
        </w:tc>
      </w:tr>
    </w:tbl>
    <w:p w:rsidR="00E34EB9" w:rsidRPr="00846479" w:rsidRDefault="00E34EB9" w:rsidP="00E34EB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PAS rep – Pressão Arterial Sistólica em repouso; PAD rep – Pressão Arterial Diastólica em repouso; PAS pós – Pressão Arterial Sistólica pós-exercício; PAD pós – Pressão Arterial </w:t>
      </w:r>
      <w:r w:rsidRPr="00846479">
        <w:rPr>
          <w:rFonts w:ascii="Arial" w:hAnsi="Arial" w:cs="Arial"/>
          <w:color w:val="000000"/>
          <w:sz w:val="20"/>
          <w:szCs w:val="20"/>
        </w:rPr>
        <w:lastRenderedPageBreak/>
        <w:t xml:space="preserve">Diastólica pós-exercício; FC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Freqüência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Cardíaca Máxima; VO2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Consumo Máximo de Oxigênio.</w:t>
      </w:r>
    </w:p>
    <w:p w:rsidR="00E34EB9" w:rsidRPr="00846479" w:rsidRDefault="00E34EB9" w:rsidP="00E34EB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diferença significativa entre G1 e G2;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b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G1 e G4;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c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G3 e G4;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d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G1 e G3; </w:t>
      </w:r>
      <w:r w:rsidRPr="00846479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Pr="00846479">
        <w:rPr>
          <w:rFonts w:ascii="Arial" w:hAnsi="Arial" w:cs="Arial"/>
          <w:color w:val="000000"/>
          <w:sz w:val="20"/>
          <w:szCs w:val="20"/>
        </w:rPr>
        <w:t xml:space="preserve"> entre G2 e G4; p&lt;0,05.</w:t>
      </w:r>
    </w:p>
    <w:p w:rsidR="00073173" w:rsidRPr="00846479" w:rsidRDefault="00073173" w:rsidP="0007317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Fonte: elaborado pelos autores</w:t>
      </w:r>
    </w:p>
    <w:p w:rsidR="00E34EB9" w:rsidRDefault="00E34EB9"/>
    <w:p w:rsidR="00E34EB9" w:rsidRPr="00846479" w:rsidRDefault="00E34EB9" w:rsidP="00E34EB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846479">
        <w:rPr>
          <w:rFonts w:ascii="Arial" w:hAnsi="Arial" w:cs="Arial"/>
          <w:b/>
          <w:color w:val="000000"/>
        </w:rPr>
        <w:t xml:space="preserve">Tabela 3. </w:t>
      </w:r>
      <w:r w:rsidRPr="00846479">
        <w:rPr>
          <w:rFonts w:ascii="Arial" w:hAnsi="Arial" w:cs="Arial"/>
          <w:color w:val="000000"/>
        </w:rPr>
        <w:t xml:space="preserve">Diferenças das variáveis de pressão arterial, da </w:t>
      </w:r>
      <w:proofErr w:type="spellStart"/>
      <w:r w:rsidRPr="00846479">
        <w:rPr>
          <w:rFonts w:ascii="Arial" w:hAnsi="Arial" w:cs="Arial"/>
          <w:color w:val="000000"/>
        </w:rPr>
        <w:t>FCmáx</w:t>
      </w:r>
      <w:proofErr w:type="spellEnd"/>
      <w:r w:rsidRPr="00846479">
        <w:rPr>
          <w:rFonts w:ascii="Arial" w:hAnsi="Arial" w:cs="Arial"/>
          <w:color w:val="000000"/>
        </w:rPr>
        <w:t xml:space="preserve"> e do VO2máx entre mulheres </w:t>
      </w:r>
      <w:proofErr w:type="spellStart"/>
      <w:r w:rsidRPr="00846479">
        <w:rPr>
          <w:rFonts w:ascii="Arial" w:hAnsi="Arial" w:cs="Arial"/>
          <w:color w:val="000000"/>
        </w:rPr>
        <w:t>eutróficas</w:t>
      </w:r>
      <w:proofErr w:type="spellEnd"/>
      <w:r w:rsidRPr="00846479">
        <w:rPr>
          <w:rFonts w:ascii="Arial" w:hAnsi="Arial" w:cs="Arial"/>
          <w:color w:val="000000"/>
        </w:rPr>
        <w:t xml:space="preserve"> e com excesso de peso corporal.</w:t>
      </w:r>
      <w:r w:rsidRPr="00846479">
        <w:rPr>
          <w:rFonts w:ascii="Arial" w:hAnsi="Arial" w:cs="Arial"/>
          <w:b/>
          <w:color w:val="00000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2914"/>
        <w:gridCol w:w="2904"/>
      </w:tblGrid>
      <w:tr w:rsidR="00E34EB9" w:rsidRPr="00846479" w:rsidTr="00450144">
        <w:tc>
          <w:tcPr>
            <w:tcW w:w="2992" w:type="dxa"/>
            <w:tcBorders>
              <w:left w:val="nil"/>
              <w:bottom w:val="single" w:sz="4" w:space="0" w:color="auto"/>
              <w:right w:val="nil"/>
            </w:tcBorders>
          </w:tcPr>
          <w:p w:rsidR="00E34EB9" w:rsidRPr="00846479" w:rsidRDefault="00E34EB9" w:rsidP="00450144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proofErr w:type="spellStart"/>
            <w:r w:rsidRPr="00846479">
              <w:rPr>
                <w:rFonts w:ascii="Arial" w:hAnsi="Arial" w:cs="Arial"/>
                <w:b/>
                <w:i/>
                <w:color w:val="000000"/>
              </w:rPr>
              <w:t>Eutróficas</w:t>
            </w:r>
            <w:proofErr w:type="spellEnd"/>
            <w:r w:rsidRPr="00846479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</w:p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>n= 37</w:t>
            </w:r>
          </w:p>
        </w:tc>
        <w:tc>
          <w:tcPr>
            <w:tcW w:w="2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>Excesso de peso</w:t>
            </w:r>
          </w:p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846479">
              <w:rPr>
                <w:rFonts w:ascii="Arial" w:hAnsi="Arial" w:cs="Arial"/>
                <w:b/>
                <w:i/>
                <w:color w:val="000000"/>
              </w:rPr>
              <w:t xml:space="preserve"> n=65</w:t>
            </w:r>
          </w:p>
        </w:tc>
      </w:tr>
      <w:tr w:rsidR="00E34EB9" w:rsidRPr="00846479" w:rsidTr="00450144">
        <w:tc>
          <w:tcPr>
            <w:tcW w:w="2992" w:type="dxa"/>
            <w:tcBorders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rep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120,00 ± 8,16</w:t>
            </w:r>
          </w:p>
        </w:tc>
        <w:tc>
          <w:tcPr>
            <w:tcW w:w="2993" w:type="dxa"/>
            <w:tcBorders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132,46 ± 16,1*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rep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76,48 ± 6,75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86,23 ± 10,60*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PAS pós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187,56 ± 24,42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205,07 ± 29.26*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PAD pós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84,05 ± 7,97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94,46 ± 16,20*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846479">
              <w:rPr>
                <w:rFonts w:ascii="Arial" w:hAnsi="Arial" w:cs="Arial"/>
                <w:b/>
                <w:color w:val="000000"/>
              </w:rPr>
              <w:t>FCmáx</w:t>
            </w:r>
            <w:proofErr w:type="spellEnd"/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173,91 ± 16,39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173,87 ± 15,45</w:t>
            </w:r>
          </w:p>
        </w:tc>
      </w:tr>
      <w:tr w:rsidR="00E34EB9" w:rsidRPr="00846479" w:rsidTr="00450144">
        <w:tc>
          <w:tcPr>
            <w:tcW w:w="2992" w:type="dxa"/>
            <w:tcBorders>
              <w:top w:val="nil"/>
              <w:left w:val="nil"/>
              <w:right w:val="nil"/>
            </w:tcBorders>
            <w:vAlign w:val="bottom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46479">
              <w:rPr>
                <w:rFonts w:ascii="Arial" w:hAnsi="Arial" w:cs="Arial"/>
                <w:b/>
                <w:color w:val="000000"/>
              </w:rPr>
              <w:t>VO2máx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44,74 ± 7,61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vAlign w:val="center"/>
          </w:tcPr>
          <w:p w:rsidR="00E34EB9" w:rsidRPr="00846479" w:rsidRDefault="00E34EB9" w:rsidP="00450144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846479">
              <w:rPr>
                <w:rFonts w:ascii="Arial" w:hAnsi="Arial" w:cs="Arial"/>
                <w:color w:val="000000"/>
              </w:rPr>
              <w:t>40,17 ± 7,40*</w:t>
            </w:r>
          </w:p>
        </w:tc>
      </w:tr>
    </w:tbl>
    <w:p w:rsidR="00E34EB9" w:rsidRPr="00846479" w:rsidRDefault="00E34EB9" w:rsidP="00E34EB9">
      <w:pPr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PAS rep – Pressão Arterial Sistólica em repouso; PAD rep – Pressão Arterial Diastólica em repouso; PAS pós – Pressão Arterial Sistólica pós-exercício; PAD pós – Pressão Arterial Diastólica pós-exercício; FC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Freqüência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Cardíaca Máxima; VO2 </w:t>
      </w:r>
      <w:proofErr w:type="spellStart"/>
      <w:r w:rsidRPr="00846479">
        <w:rPr>
          <w:rFonts w:ascii="Arial" w:hAnsi="Arial" w:cs="Arial"/>
          <w:color w:val="000000"/>
          <w:sz w:val="20"/>
          <w:szCs w:val="20"/>
        </w:rPr>
        <w:t>Máx</w:t>
      </w:r>
      <w:proofErr w:type="spellEnd"/>
      <w:r w:rsidRPr="00846479">
        <w:rPr>
          <w:rFonts w:ascii="Arial" w:hAnsi="Arial" w:cs="Arial"/>
          <w:color w:val="000000"/>
          <w:sz w:val="20"/>
          <w:szCs w:val="20"/>
        </w:rPr>
        <w:t xml:space="preserve"> – Consumo Máximo de Oxigênio.</w:t>
      </w:r>
    </w:p>
    <w:p w:rsidR="00E34EB9" w:rsidRPr="00846479" w:rsidRDefault="00E34EB9" w:rsidP="00E34EB9">
      <w:pPr>
        <w:rPr>
          <w:rFonts w:ascii="Arial" w:hAnsi="Arial" w:cs="Arial"/>
          <w:color w:val="000000"/>
          <w:sz w:val="20"/>
          <w:szCs w:val="20"/>
        </w:rPr>
      </w:pPr>
      <w:r w:rsidRPr="00846479">
        <w:rPr>
          <w:rFonts w:ascii="Arial" w:hAnsi="Arial" w:cs="Arial"/>
          <w:color w:val="000000"/>
          <w:sz w:val="20"/>
          <w:szCs w:val="20"/>
        </w:rPr>
        <w:t xml:space="preserve">* p &lt;0,05. </w:t>
      </w:r>
    </w:p>
    <w:p w:rsidR="00073173" w:rsidRPr="00846479" w:rsidRDefault="00073173" w:rsidP="0007317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Fonte: elaborado pelos autores</w:t>
      </w:r>
    </w:p>
    <w:p w:rsidR="00E34EB9" w:rsidRDefault="00E34EB9">
      <w:bookmarkStart w:id="0" w:name="_GoBack"/>
      <w:bookmarkEnd w:id="0"/>
    </w:p>
    <w:sectPr w:rsidR="00E34E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B9"/>
    <w:rsid w:val="00073173"/>
    <w:rsid w:val="009E0E26"/>
    <w:rsid w:val="00E3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Macintosh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Elisabete Freire</cp:lastModifiedBy>
  <cp:revision>2</cp:revision>
  <dcterms:created xsi:type="dcterms:W3CDTF">2013-11-12T14:49:00Z</dcterms:created>
  <dcterms:modified xsi:type="dcterms:W3CDTF">2013-11-12T14:49:00Z</dcterms:modified>
</cp:coreProperties>
</file>