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02" w:rsidRPr="00B17D02" w:rsidRDefault="00B17D02" w:rsidP="00B17D02">
      <w:pPr>
        <w:pStyle w:val="Ttulo1"/>
        <w:jc w:val="both"/>
        <w:rPr>
          <w:b w:val="0"/>
        </w:rPr>
      </w:pPr>
      <w:r w:rsidRPr="00B17D02">
        <w:rPr>
          <w:b w:val="0"/>
        </w:rPr>
        <w:t>Tabela 1 Descrição do tipo físico e das capacidades físicas das atletas de voleibol e handebol da UFPE participantes do 60º Jogos Universitários de Pernambucano (Recife, 2012).</w:t>
      </w:r>
    </w:p>
    <w:tbl>
      <w:tblPr>
        <w:tblW w:w="5000" w:type="pct"/>
        <w:tblCellMar>
          <w:left w:w="180" w:type="dxa"/>
          <w:right w:w="180" w:type="dxa"/>
        </w:tblCellMar>
        <w:tblLook w:val="0000"/>
      </w:tblPr>
      <w:tblGrid>
        <w:gridCol w:w="2122"/>
        <w:gridCol w:w="2326"/>
        <w:gridCol w:w="2326"/>
        <w:gridCol w:w="2090"/>
      </w:tblGrid>
      <w:tr w:rsidR="00B17D02" w:rsidTr="005F703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9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VARIÁVEIS</w:t>
            </w:r>
          </w:p>
        </w:tc>
        <w:tc>
          <w:tcPr>
            <w:tcW w:w="1312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Média (±)</w:t>
            </w:r>
          </w:p>
        </w:tc>
        <w:tc>
          <w:tcPr>
            <w:tcW w:w="1312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Mínimo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Máximo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Peso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62,97±6,83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49,80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75,50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Estatura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1,66 ± 0,42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1,60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1,77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PG%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29,71 ± 3,67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20,85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37,52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Endomorfia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4,51 ± 0,82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2,60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5,80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Mesomorfia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2,85 ± 1,57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4,80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Ectomorfia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1,99 ± 1,41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6,30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FBD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28,73 ± 4,02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22,00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37,00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FBE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26,01 ± 4,18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Salto Vertical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26,18 ± 6,07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14,00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37,00</w:t>
            </w:r>
          </w:p>
        </w:tc>
      </w:tr>
    </w:tbl>
    <w:p w:rsidR="00B17D02" w:rsidRDefault="00B17D02" w:rsidP="00B17D02">
      <w:pPr>
        <w:pStyle w:val="Corpodetexto"/>
        <w:rPr>
          <w:sz w:val="24"/>
        </w:rPr>
      </w:pPr>
      <w:r>
        <w:rPr>
          <w:sz w:val="24"/>
        </w:rPr>
        <w:t>PG%= Percentual de gordura; FBD= Força do braço direito; FBE= Força do braço esquerdo.</w:t>
      </w:r>
    </w:p>
    <w:p w:rsidR="00B17D02" w:rsidRDefault="00B17D02" w:rsidP="00B17D02">
      <w:pPr>
        <w:pStyle w:val="Corpodetexto"/>
        <w:rPr>
          <w:sz w:val="24"/>
        </w:rPr>
      </w:pPr>
    </w:p>
    <w:p w:rsidR="00B17D02" w:rsidRDefault="00B17D02" w:rsidP="00B17D02">
      <w:pPr>
        <w:pStyle w:val="Corpodetexto"/>
        <w:rPr>
          <w:sz w:val="24"/>
        </w:rPr>
      </w:pPr>
    </w:p>
    <w:p w:rsidR="00B17D02" w:rsidRPr="00B17D02" w:rsidRDefault="00B17D02" w:rsidP="00B17D02">
      <w:pPr>
        <w:pStyle w:val="Ttulo1"/>
        <w:jc w:val="both"/>
        <w:rPr>
          <w:b w:val="0"/>
        </w:rPr>
      </w:pPr>
      <w:r w:rsidRPr="00B17D02">
        <w:rPr>
          <w:b w:val="0"/>
        </w:rPr>
        <w:t>Tabela 2 Comparação do tipo físico e das capacidades físicas das atletas da UFPE participantes do 60º Jogos Universitários de Pernambuco de acordo com a modalidade esportiva (Recife, 2012).</w:t>
      </w:r>
    </w:p>
    <w:tbl>
      <w:tblPr>
        <w:tblW w:w="5000" w:type="pct"/>
        <w:tblBorders>
          <w:top w:val="single" w:sz="8" w:space="0" w:color="auto"/>
          <w:bottom w:val="single" w:sz="8" w:space="0" w:color="auto"/>
        </w:tblBorders>
        <w:tblCellMar>
          <w:left w:w="180" w:type="dxa"/>
          <w:right w:w="180" w:type="dxa"/>
        </w:tblCellMar>
        <w:tblLook w:val="0000"/>
      </w:tblPr>
      <w:tblGrid>
        <w:gridCol w:w="2245"/>
        <w:gridCol w:w="2626"/>
        <w:gridCol w:w="2828"/>
        <w:gridCol w:w="1165"/>
      </w:tblGrid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267" w:type="pct"/>
            <w:tcBorders>
              <w:top w:val="single" w:sz="8" w:space="0" w:color="auto"/>
              <w:bottom w:val="single" w:sz="8" w:space="0" w:color="auto"/>
            </w:tcBorders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VARIÁVEIS</w:t>
            </w:r>
          </w:p>
        </w:tc>
        <w:tc>
          <w:tcPr>
            <w:tcW w:w="1481" w:type="pct"/>
            <w:tcBorders>
              <w:top w:val="single" w:sz="8" w:space="0" w:color="auto"/>
              <w:bottom w:val="single" w:sz="8" w:space="0" w:color="auto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95" w:type="pct"/>
            <w:tcBorders>
              <w:top w:val="single" w:sz="8" w:space="0" w:color="auto"/>
              <w:bottom w:val="single" w:sz="8" w:space="0" w:color="auto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8" w:space="0" w:color="auto"/>
              <w:bottom w:val="single" w:sz="8" w:space="0" w:color="auto"/>
            </w:tcBorders>
          </w:tcPr>
          <w:p w:rsidR="00B17D02" w:rsidRDefault="00B17D02" w:rsidP="005F7037">
            <w:pPr>
              <w:pStyle w:val="Ttulo1"/>
            </w:pP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267" w:type="pct"/>
            <w:tcBorders>
              <w:top w:val="single" w:sz="8" w:space="0" w:color="auto"/>
            </w:tcBorders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8" w:space="0" w:color="auto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Voleibol (n=12)</w:t>
            </w:r>
          </w:p>
        </w:tc>
        <w:tc>
          <w:tcPr>
            <w:tcW w:w="1595" w:type="pct"/>
            <w:tcBorders>
              <w:top w:val="single" w:sz="8" w:space="0" w:color="auto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Handebol (n=09)</w:t>
            </w:r>
          </w:p>
        </w:tc>
        <w:tc>
          <w:tcPr>
            <w:tcW w:w="657" w:type="pct"/>
            <w:tcBorders>
              <w:top w:val="single" w:sz="8" w:space="0" w:color="auto"/>
            </w:tcBorders>
          </w:tcPr>
          <w:p w:rsidR="00B17D02" w:rsidRDefault="00B17D02" w:rsidP="005F7037">
            <w:pPr>
              <w:pStyle w:val="Ttulo1"/>
            </w:pPr>
            <w:r>
              <w:rPr>
                <w:b w:val="0"/>
                <w:bCs w:val="0"/>
              </w:rPr>
              <w:t>P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267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Peso</w:t>
            </w:r>
          </w:p>
        </w:tc>
        <w:tc>
          <w:tcPr>
            <w:tcW w:w="1481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61,20 ± 6,57</w:t>
            </w:r>
          </w:p>
        </w:tc>
        <w:tc>
          <w:tcPr>
            <w:tcW w:w="1595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65,32 ± 6,81</w:t>
            </w:r>
          </w:p>
        </w:tc>
        <w:tc>
          <w:tcPr>
            <w:tcW w:w="657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267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Estatura</w:t>
            </w:r>
          </w:p>
        </w:tc>
        <w:tc>
          <w:tcPr>
            <w:tcW w:w="1481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1,67 ± 0,50</w:t>
            </w:r>
          </w:p>
        </w:tc>
        <w:tc>
          <w:tcPr>
            <w:tcW w:w="1595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1,65 ± 0,27</w:t>
            </w:r>
          </w:p>
        </w:tc>
        <w:tc>
          <w:tcPr>
            <w:tcW w:w="657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267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PG%</w:t>
            </w:r>
          </w:p>
        </w:tc>
        <w:tc>
          <w:tcPr>
            <w:tcW w:w="1481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28,83 ± 4,07</w:t>
            </w:r>
          </w:p>
        </w:tc>
        <w:tc>
          <w:tcPr>
            <w:tcW w:w="1595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30,90 ± 2,31</w:t>
            </w:r>
          </w:p>
        </w:tc>
        <w:tc>
          <w:tcPr>
            <w:tcW w:w="657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0,23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267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Endomorfia</w:t>
            </w:r>
          </w:p>
        </w:tc>
        <w:tc>
          <w:tcPr>
            <w:tcW w:w="1481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4,13 ± 0,72</w:t>
            </w:r>
          </w:p>
        </w:tc>
        <w:tc>
          <w:tcPr>
            <w:tcW w:w="1595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5,02 ± 0,68</w:t>
            </w:r>
          </w:p>
        </w:tc>
        <w:tc>
          <w:tcPr>
            <w:tcW w:w="657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0,18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267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Mesomorfia</w:t>
            </w:r>
          </w:p>
        </w:tc>
        <w:tc>
          <w:tcPr>
            <w:tcW w:w="1481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3,04 ± 1,42</w:t>
            </w:r>
          </w:p>
        </w:tc>
        <w:tc>
          <w:tcPr>
            <w:tcW w:w="1595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2,61 ± 1,80</w:t>
            </w:r>
          </w:p>
        </w:tc>
        <w:tc>
          <w:tcPr>
            <w:tcW w:w="657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0,01*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267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Ectomorfia</w:t>
            </w:r>
          </w:p>
        </w:tc>
        <w:tc>
          <w:tcPr>
            <w:tcW w:w="1481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2,32 ± 1,69</w:t>
            </w:r>
          </w:p>
        </w:tc>
        <w:tc>
          <w:tcPr>
            <w:tcW w:w="1595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1,55 ± 0,83</w:t>
            </w:r>
          </w:p>
        </w:tc>
        <w:tc>
          <w:tcPr>
            <w:tcW w:w="657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0,54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267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FBD</w:t>
            </w:r>
          </w:p>
        </w:tc>
        <w:tc>
          <w:tcPr>
            <w:tcW w:w="1481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27,86 ± 3,89</w:t>
            </w:r>
          </w:p>
        </w:tc>
        <w:tc>
          <w:tcPr>
            <w:tcW w:w="1595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29,89 ± 4,13</w:t>
            </w:r>
          </w:p>
        </w:tc>
        <w:tc>
          <w:tcPr>
            <w:tcW w:w="657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0,26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267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FBE</w:t>
            </w:r>
          </w:p>
        </w:tc>
        <w:tc>
          <w:tcPr>
            <w:tcW w:w="1481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24,69 ± 3,68</w:t>
            </w:r>
          </w:p>
        </w:tc>
        <w:tc>
          <w:tcPr>
            <w:tcW w:w="1595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27,77 ± 4,34</w:t>
            </w:r>
          </w:p>
        </w:tc>
        <w:tc>
          <w:tcPr>
            <w:tcW w:w="657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0,09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267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Salto Vertical</w:t>
            </w:r>
          </w:p>
        </w:tc>
        <w:tc>
          <w:tcPr>
            <w:tcW w:w="1481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29,02 ± 4,19</w:t>
            </w:r>
          </w:p>
        </w:tc>
        <w:tc>
          <w:tcPr>
            <w:tcW w:w="1595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22,40 ± 6,31</w:t>
            </w:r>
          </w:p>
        </w:tc>
        <w:tc>
          <w:tcPr>
            <w:tcW w:w="657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0,01*</w:t>
            </w:r>
          </w:p>
        </w:tc>
      </w:tr>
    </w:tbl>
    <w:p w:rsidR="00B17D02" w:rsidRDefault="00B17D02" w:rsidP="00B17D02">
      <w:pPr>
        <w:pStyle w:val="Corpodetexto"/>
        <w:rPr>
          <w:sz w:val="24"/>
        </w:rPr>
      </w:pPr>
      <w:r>
        <w:rPr>
          <w:sz w:val="24"/>
        </w:rPr>
        <w:t xml:space="preserve">PG%= Percentual de gordura; FBD= Força do braço direito; FBE= Força do </w:t>
      </w:r>
      <w:proofErr w:type="gramStart"/>
      <w:r>
        <w:rPr>
          <w:sz w:val="24"/>
        </w:rPr>
        <w:t>braço</w:t>
      </w:r>
      <w:proofErr w:type="gramEnd"/>
    </w:p>
    <w:p w:rsidR="00BF5A2F" w:rsidRDefault="00BF5A2F"/>
    <w:p w:rsidR="00B17D02" w:rsidRDefault="00B17D02" w:rsidP="00B17D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17D02" w:rsidRDefault="00B17D02" w:rsidP="00B17D02">
      <w:pPr>
        <w:pStyle w:val="Ttulo1"/>
        <w:spacing w:after="240" w:line="360" w:lineRule="auto"/>
      </w:pPr>
    </w:p>
    <w:p w:rsidR="00B17D02" w:rsidRPr="00B17D02" w:rsidRDefault="00B17D02" w:rsidP="00B17D02"/>
    <w:p w:rsidR="00B17D02" w:rsidRDefault="00B17D02" w:rsidP="00B17D02">
      <w:pPr>
        <w:pStyle w:val="Ttulo1"/>
        <w:jc w:val="both"/>
        <w:rPr>
          <w:b w:val="0"/>
        </w:rPr>
      </w:pPr>
    </w:p>
    <w:p w:rsidR="00B17D02" w:rsidRPr="00B17D02" w:rsidRDefault="00B17D02" w:rsidP="00B17D02">
      <w:pPr>
        <w:pStyle w:val="Ttulo1"/>
        <w:jc w:val="both"/>
        <w:rPr>
          <w:b w:val="0"/>
        </w:rPr>
      </w:pPr>
      <w:r w:rsidRPr="00B17D02">
        <w:rPr>
          <w:b w:val="0"/>
        </w:rPr>
        <w:t>Tabela 3</w:t>
      </w:r>
      <w:r>
        <w:rPr>
          <w:b w:val="0"/>
        </w:rPr>
        <w:t xml:space="preserve"> </w:t>
      </w:r>
      <w:r w:rsidRPr="00B17D02">
        <w:rPr>
          <w:b w:val="0"/>
        </w:rPr>
        <w:t>Correlação de Pearson entre FBD, FBE e SV e variáveis do tipo físico das atletas participantes do 60º Jogos Universitários de Pernambuco de acordo com a modalidade esportiva (Recife, 2012).</w:t>
      </w:r>
    </w:p>
    <w:tbl>
      <w:tblPr>
        <w:tblW w:w="5000" w:type="pct"/>
        <w:tblBorders>
          <w:top w:val="single" w:sz="8" w:space="0" w:color="auto"/>
          <w:bottom w:val="single" w:sz="8" w:space="0" w:color="auto"/>
        </w:tblBorders>
        <w:tblCellMar>
          <w:left w:w="180" w:type="dxa"/>
          <w:right w:w="180" w:type="dxa"/>
        </w:tblCellMar>
        <w:tblLook w:val="0000"/>
      </w:tblPr>
      <w:tblGrid>
        <w:gridCol w:w="870"/>
        <w:gridCol w:w="1883"/>
        <w:gridCol w:w="2244"/>
        <w:gridCol w:w="977"/>
        <w:gridCol w:w="2044"/>
        <w:gridCol w:w="846"/>
      </w:tblGrid>
      <w:tr w:rsidR="00B17D02" w:rsidTr="005F703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91" w:type="pct"/>
            <w:tcBorders>
              <w:top w:val="single" w:sz="8" w:space="0" w:color="auto"/>
              <w:bottom w:val="single" w:sz="8" w:space="0" w:color="auto"/>
            </w:tcBorders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2" w:type="pct"/>
            <w:tcBorders>
              <w:top w:val="single" w:sz="8" w:space="0" w:color="auto"/>
              <w:bottom w:val="single" w:sz="8" w:space="0" w:color="auto"/>
            </w:tcBorders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VARIÁVEIS</w:t>
            </w:r>
          </w:p>
        </w:tc>
        <w:tc>
          <w:tcPr>
            <w:tcW w:w="1266" w:type="pct"/>
            <w:tcBorders>
              <w:top w:val="single" w:sz="8" w:space="0" w:color="auto"/>
              <w:bottom w:val="single" w:sz="8" w:space="0" w:color="auto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51" w:type="pct"/>
            <w:tcBorders>
              <w:top w:val="single" w:sz="8" w:space="0" w:color="auto"/>
              <w:bottom w:val="single" w:sz="8" w:space="0" w:color="auto"/>
            </w:tcBorders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53" w:type="pct"/>
            <w:tcBorders>
              <w:top w:val="single" w:sz="8" w:space="0" w:color="auto"/>
              <w:bottom w:val="single" w:sz="8" w:space="0" w:color="auto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8" w:space="0" w:color="auto"/>
            </w:tcBorders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91" w:type="pct"/>
            <w:tcBorders>
              <w:top w:val="single" w:sz="8" w:space="0" w:color="auto"/>
            </w:tcBorders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2" w:type="pct"/>
            <w:tcBorders>
              <w:top w:val="single" w:sz="8" w:space="0" w:color="auto"/>
            </w:tcBorders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1266" w:type="pct"/>
            <w:tcBorders>
              <w:top w:val="single" w:sz="8" w:space="0" w:color="auto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Voleibol (n=12)</w:t>
            </w:r>
          </w:p>
        </w:tc>
        <w:tc>
          <w:tcPr>
            <w:tcW w:w="551" w:type="pct"/>
            <w:tcBorders>
              <w:top w:val="single" w:sz="8" w:space="0" w:color="auto"/>
            </w:tcBorders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53" w:type="pct"/>
            <w:tcBorders>
              <w:top w:val="single" w:sz="8" w:space="0" w:color="auto"/>
            </w:tcBorders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Handebol (n=)</w:t>
            </w:r>
          </w:p>
        </w:tc>
        <w:tc>
          <w:tcPr>
            <w:tcW w:w="477" w:type="pct"/>
            <w:tcBorders>
              <w:top w:val="single" w:sz="8" w:space="0" w:color="auto"/>
            </w:tcBorders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91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2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1266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51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153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477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91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2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Peso</w:t>
            </w:r>
          </w:p>
        </w:tc>
        <w:tc>
          <w:tcPr>
            <w:tcW w:w="1266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551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0,94</w:t>
            </w:r>
          </w:p>
        </w:tc>
        <w:tc>
          <w:tcPr>
            <w:tcW w:w="1153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-0,01</w:t>
            </w:r>
          </w:p>
        </w:tc>
        <w:tc>
          <w:tcPr>
            <w:tcW w:w="477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0,96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1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FBD</w:t>
            </w:r>
          </w:p>
        </w:tc>
        <w:tc>
          <w:tcPr>
            <w:tcW w:w="1062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Estatura</w:t>
            </w:r>
          </w:p>
        </w:tc>
        <w:tc>
          <w:tcPr>
            <w:tcW w:w="1266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-0,27</w:t>
            </w:r>
          </w:p>
        </w:tc>
        <w:tc>
          <w:tcPr>
            <w:tcW w:w="551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1153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-0,52</w:t>
            </w:r>
          </w:p>
        </w:tc>
        <w:tc>
          <w:tcPr>
            <w:tcW w:w="477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0,14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91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2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PG%</w:t>
            </w:r>
          </w:p>
        </w:tc>
        <w:tc>
          <w:tcPr>
            <w:tcW w:w="1266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0,24</w:t>
            </w:r>
          </w:p>
        </w:tc>
        <w:tc>
          <w:tcPr>
            <w:tcW w:w="551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0,44</w:t>
            </w:r>
          </w:p>
        </w:tc>
        <w:tc>
          <w:tcPr>
            <w:tcW w:w="1153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-0,01</w:t>
            </w:r>
          </w:p>
        </w:tc>
        <w:tc>
          <w:tcPr>
            <w:tcW w:w="477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0,98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91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2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Endomorfia</w:t>
            </w:r>
          </w:p>
        </w:tc>
        <w:tc>
          <w:tcPr>
            <w:tcW w:w="1266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  <w:tc>
          <w:tcPr>
            <w:tcW w:w="551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0,89</w:t>
            </w:r>
          </w:p>
        </w:tc>
        <w:tc>
          <w:tcPr>
            <w:tcW w:w="1153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0,18</w:t>
            </w:r>
          </w:p>
        </w:tc>
        <w:tc>
          <w:tcPr>
            <w:tcW w:w="477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0,63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91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2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Mesomorfia</w:t>
            </w:r>
          </w:p>
        </w:tc>
        <w:tc>
          <w:tcPr>
            <w:tcW w:w="1266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0,33</w:t>
            </w:r>
          </w:p>
        </w:tc>
        <w:tc>
          <w:tcPr>
            <w:tcW w:w="551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1153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-0,52</w:t>
            </w:r>
          </w:p>
        </w:tc>
        <w:tc>
          <w:tcPr>
            <w:tcW w:w="477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0,14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91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2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Ectomorfia</w:t>
            </w:r>
          </w:p>
        </w:tc>
        <w:tc>
          <w:tcPr>
            <w:tcW w:w="1266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-0,35</w:t>
            </w:r>
          </w:p>
        </w:tc>
        <w:tc>
          <w:tcPr>
            <w:tcW w:w="551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1153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-0,26</w:t>
            </w:r>
          </w:p>
        </w:tc>
        <w:tc>
          <w:tcPr>
            <w:tcW w:w="477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0,48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91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2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6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51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53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77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91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2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6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51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53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77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91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2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Peso</w:t>
            </w:r>
          </w:p>
        </w:tc>
        <w:tc>
          <w:tcPr>
            <w:tcW w:w="1266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551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0,04*</w:t>
            </w:r>
          </w:p>
        </w:tc>
        <w:tc>
          <w:tcPr>
            <w:tcW w:w="1153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0,06</w:t>
            </w:r>
          </w:p>
        </w:tc>
        <w:tc>
          <w:tcPr>
            <w:tcW w:w="477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0,85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91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2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Estatura</w:t>
            </w:r>
          </w:p>
        </w:tc>
        <w:tc>
          <w:tcPr>
            <w:tcW w:w="1266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-0,27</w:t>
            </w:r>
          </w:p>
        </w:tc>
        <w:tc>
          <w:tcPr>
            <w:tcW w:w="551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0,39</w:t>
            </w:r>
          </w:p>
        </w:tc>
        <w:tc>
          <w:tcPr>
            <w:tcW w:w="1153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-0,43</w:t>
            </w:r>
          </w:p>
        </w:tc>
        <w:tc>
          <w:tcPr>
            <w:tcW w:w="477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0,24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491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FBE</w:t>
            </w:r>
          </w:p>
        </w:tc>
        <w:tc>
          <w:tcPr>
            <w:tcW w:w="1062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PG%</w:t>
            </w:r>
          </w:p>
        </w:tc>
        <w:tc>
          <w:tcPr>
            <w:tcW w:w="1266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0,31</w:t>
            </w:r>
          </w:p>
        </w:tc>
        <w:tc>
          <w:tcPr>
            <w:tcW w:w="551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0,32</w:t>
            </w:r>
          </w:p>
        </w:tc>
        <w:tc>
          <w:tcPr>
            <w:tcW w:w="1153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-0,45</w:t>
            </w:r>
          </w:p>
        </w:tc>
        <w:tc>
          <w:tcPr>
            <w:tcW w:w="477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0,91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91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2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Endomorfia</w:t>
            </w:r>
          </w:p>
        </w:tc>
        <w:tc>
          <w:tcPr>
            <w:tcW w:w="1266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  <w:tc>
          <w:tcPr>
            <w:tcW w:w="551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0,80</w:t>
            </w:r>
          </w:p>
        </w:tc>
        <w:tc>
          <w:tcPr>
            <w:tcW w:w="1153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  <w:tc>
          <w:tcPr>
            <w:tcW w:w="477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0,83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91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2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Mesomorfia</w:t>
            </w:r>
          </w:p>
        </w:tc>
        <w:tc>
          <w:tcPr>
            <w:tcW w:w="1266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0,53</w:t>
            </w:r>
          </w:p>
        </w:tc>
        <w:tc>
          <w:tcPr>
            <w:tcW w:w="551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0,07</w:t>
            </w:r>
          </w:p>
        </w:tc>
        <w:tc>
          <w:tcPr>
            <w:tcW w:w="1153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-0,37</w:t>
            </w:r>
          </w:p>
        </w:tc>
        <w:tc>
          <w:tcPr>
            <w:tcW w:w="477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0,32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91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2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Ectomorfia</w:t>
            </w:r>
          </w:p>
        </w:tc>
        <w:tc>
          <w:tcPr>
            <w:tcW w:w="1266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-0,68</w:t>
            </w:r>
          </w:p>
        </w:tc>
        <w:tc>
          <w:tcPr>
            <w:tcW w:w="551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0,01*</w:t>
            </w:r>
          </w:p>
        </w:tc>
        <w:tc>
          <w:tcPr>
            <w:tcW w:w="1153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-0,32</w:t>
            </w:r>
          </w:p>
        </w:tc>
        <w:tc>
          <w:tcPr>
            <w:tcW w:w="477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0,39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91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2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6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51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53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77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91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2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6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51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53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77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91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2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Peso</w:t>
            </w:r>
          </w:p>
        </w:tc>
        <w:tc>
          <w:tcPr>
            <w:tcW w:w="1266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-0,41</w:t>
            </w:r>
          </w:p>
        </w:tc>
        <w:tc>
          <w:tcPr>
            <w:tcW w:w="551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0,18</w:t>
            </w:r>
          </w:p>
        </w:tc>
        <w:tc>
          <w:tcPr>
            <w:tcW w:w="1153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-0,37</w:t>
            </w:r>
          </w:p>
        </w:tc>
        <w:tc>
          <w:tcPr>
            <w:tcW w:w="477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0,32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91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2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Estatura</w:t>
            </w:r>
          </w:p>
        </w:tc>
        <w:tc>
          <w:tcPr>
            <w:tcW w:w="1266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-0,1</w:t>
            </w:r>
          </w:p>
        </w:tc>
        <w:tc>
          <w:tcPr>
            <w:tcW w:w="551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1153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477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0,89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91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SV</w:t>
            </w:r>
          </w:p>
        </w:tc>
        <w:tc>
          <w:tcPr>
            <w:tcW w:w="1062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PG%</w:t>
            </w:r>
          </w:p>
        </w:tc>
        <w:tc>
          <w:tcPr>
            <w:tcW w:w="1266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-0,30</w:t>
            </w:r>
          </w:p>
        </w:tc>
        <w:tc>
          <w:tcPr>
            <w:tcW w:w="551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0,33</w:t>
            </w:r>
          </w:p>
        </w:tc>
        <w:tc>
          <w:tcPr>
            <w:tcW w:w="1153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-0,28</w:t>
            </w:r>
          </w:p>
        </w:tc>
        <w:tc>
          <w:tcPr>
            <w:tcW w:w="477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0,45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91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2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Endomorfia</w:t>
            </w:r>
          </w:p>
        </w:tc>
        <w:tc>
          <w:tcPr>
            <w:tcW w:w="1266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-0,02</w:t>
            </w:r>
          </w:p>
        </w:tc>
        <w:tc>
          <w:tcPr>
            <w:tcW w:w="551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0,93</w:t>
            </w:r>
          </w:p>
        </w:tc>
        <w:tc>
          <w:tcPr>
            <w:tcW w:w="1153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-0,22</w:t>
            </w:r>
          </w:p>
        </w:tc>
        <w:tc>
          <w:tcPr>
            <w:tcW w:w="477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0,57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91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2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Mesomorfia</w:t>
            </w:r>
          </w:p>
        </w:tc>
        <w:tc>
          <w:tcPr>
            <w:tcW w:w="1266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-0,01</w:t>
            </w:r>
          </w:p>
        </w:tc>
        <w:tc>
          <w:tcPr>
            <w:tcW w:w="551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0,98</w:t>
            </w:r>
          </w:p>
        </w:tc>
        <w:tc>
          <w:tcPr>
            <w:tcW w:w="1153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-0,28</w:t>
            </w:r>
          </w:p>
        </w:tc>
        <w:tc>
          <w:tcPr>
            <w:tcW w:w="477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0,46</w:t>
            </w:r>
          </w:p>
        </w:tc>
      </w:tr>
      <w:tr w:rsidR="00B17D02" w:rsidTr="005F703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91" w:type="pct"/>
          </w:tcPr>
          <w:p w:rsidR="00B17D02" w:rsidRDefault="00B17D02" w:rsidP="005F7037">
            <w:pPr>
              <w:overflowPunct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2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Ectomorfia</w:t>
            </w:r>
          </w:p>
        </w:tc>
        <w:tc>
          <w:tcPr>
            <w:tcW w:w="1266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0,27</w:t>
            </w:r>
          </w:p>
        </w:tc>
        <w:tc>
          <w:tcPr>
            <w:tcW w:w="551" w:type="pct"/>
          </w:tcPr>
          <w:p w:rsidR="00B17D02" w:rsidRDefault="00B17D02" w:rsidP="005F703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1153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0,30</w:t>
            </w:r>
          </w:p>
        </w:tc>
        <w:tc>
          <w:tcPr>
            <w:tcW w:w="477" w:type="pct"/>
          </w:tcPr>
          <w:p w:rsidR="00B17D02" w:rsidRDefault="00B17D02" w:rsidP="005F70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0,43</w:t>
            </w:r>
          </w:p>
        </w:tc>
      </w:tr>
    </w:tbl>
    <w:p w:rsidR="00B17D02" w:rsidRDefault="00B17D02">
      <w:r>
        <w:rPr>
          <w:sz w:val="24"/>
        </w:rPr>
        <w:t>FBD= Força do braço direito; FBE= Força do braço esquerdo; SV= Salto vertical; PG%= percentual de gordura; *p&lt;0,05.</w:t>
      </w:r>
    </w:p>
    <w:sectPr w:rsidR="00B17D02" w:rsidSect="00BF5A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7D02"/>
    <w:rsid w:val="00B17D02"/>
    <w:rsid w:val="00BF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D02"/>
    <w:pPr>
      <w:widowControl w:val="0"/>
      <w:overflowPunct w:val="0"/>
      <w:adjustRightInd w:val="0"/>
      <w:spacing w:after="240" w:line="275" w:lineRule="auto"/>
    </w:pPr>
    <w:rPr>
      <w:rFonts w:ascii="Calibri" w:eastAsia="Times New Roman" w:hAnsi="Calibri" w:cs="Calibri"/>
      <w:kern w:val="28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7D02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17D02"/>
    <w:rPr>
      <w:rFonts w:ascii="Arial" w:eastAsia="Times New Roman" w:hAnsi="Arial" w:cs="Arial"/>
      <w:b/>
      <w:bCs/>
      <w:kern w:val="28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17D02"/>
    <w:pPr>
      <w:spacing w:after="0" w:line="240" w:lineRule="auto"/>
      <w:jc w:val="both"/>
    </w:pPr>
    <w:rPr>
      <w:rFonts w:ascii="Arial" w:hAnsi="Arial" w:cs="Arial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B17D02"/>
    <w:rPr>
      <w:rFonts w:ascii="Arial" w:eastAsia="Times New Roman" w:hAnsi="Arial" w:cs="Arial"/>
      <w:kern w:val="28"/>
      <w:sz w:val="20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17D0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17D02"/>
    <w:rPr>
      <w:rFonts w:ascii="Calibri" w:eastAsia="Times New Roman" w:hAnsi="Calibri" w:cs="Calibri"/>
      <w:kern w:val="28"/>
      <w:sz w:val="16"/>
      <w:szCs w:val="16"/>
      <w:lang w:eastAsia="pt-BR"/>
    </w:rPr>
  </w:style>
  <w:style w:type="character" w:customStyle="1" w:styleId="hps">
    <w:name w:val="hps"/>
    <w:basedOn w:val="Fontepargpadro"/>
    <w:rsid w:val="00B17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2012-10-09T17:40:00Z</dcterms:created>
  <dcterms:modified xsi:type="dcterms:W3CDTF">2012-10-09T17:46:00Z</dcterms:modified>
</cp:coreProperties>
</file>