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31" w:rsidRPr="00004570" w:rsidRDefault="00837A31" w:rsidP="00837A31">
      <w:pPr>
        <w:pStyle w:val="Padro"/>
        <w:spacing w:after="0"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004570">
        <w:rPr>
          <w:rFonts w:ascii="Arial" w:hAnsi="Arial" w:cs="Arial"/>
          <w:b/>
          <w:bCs/>
          <w:sz w:val="24"/>
          <w:szCs w:val="24"/>
        </w:rPr>
        <w:t>Tabela 1 – Resultados dos testes motores</w:t>
      </w:r>
    </w:p>
    <w:tbl>
      <w:tblPr>
        <w:tblW w:w="0" w:type="auto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"/>
        <w:gridCol w:w="592"/>
        <w:gridCol w:w="595"/>
        <w:gridCol w:w="597"/>
        <w:gridCol w:w="599"/>
        <w:gridCol w:w="601"/>
        <w:gridCol w:w="603"/>
        <w:gridCol w:w="738"/>
        <w:gridCol w:w="580"/>
        <w:gridCol w:w="609"/>
        <w:gridCol w:w="743"/>
        <w:gridCol w:w="613"/>
        <w:gridCol w:w="615"/>
      </w:tblGrid>
      <w:tr w:rsidR="00837A31" w:rsidRPr="00004570" w:rsidTr="00A52826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92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Rolamento</w:t>
            </w:r>
          </w:p>
        </w:tc>
        <w:tc>
          <w:tcPr>
            <w:tcW w:w="51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Equilíbrio-avião</w:t>
            </w:r>
          </w:p>
        </w:tc>
        <w:tc>
          <w:tcPr>
            <w:tcW w:w="73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Caminhada Direcionada-trave</w:t>
            </w:r>
          </w:p>
        </w:tc>
        <w:tc>
          <w:tcPr>
            <w:tcW w:w="73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Apoios Invertidos</w:t>
            </w:r>
          </w:p>
        </w:tc>
      </w:tr>
      <w:tr w:rsidR="00837A31" w:rsidRPr="00004570" w:rsidTr="00A52826">
        <w:trPr>
          <w:trHeight w:val="436"/>
        </w:trPr>
        <w:tc>
          <w:tcPr>
            <w:tcW w:w="68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217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Não</w:t>
            </w:r>
          </w:p>
        </w:tc>
        <w:tc>
          <w:tcPr>
            <w:tcW w:w="292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M/M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441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Não</w:t>
            </w:r>
          </w:p>
        </w:tc>
        <w:tc>
          <w:tcPr>
            <w:tcW w:w="515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M/M</w:t>
            </w:r>
          </w:p>
        </w:tc>
        <w:tc>
          <w:tcPr>
            <w:tcW w:w="589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664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Não</w:t>
            </w:r>
          </w:p>
        </w:tc>
        <w:tc>
          <w:tcPr>
            <w:tcW w:w="738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M/M</w:t>
            </w:r>
          </w:p>
        </w:tc>
        <w:tc>
          <w:tcPr>
            <w:tcW w:w="813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887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Não</w:t>
            </w:r>
          </w:p>
        </w:tc>
        <w:tc>
          <w:tcPr>
            <w:tcW w:w="95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M/M</w:t>
            </w:r>
          </w:p>
        </w:tc>
      </w:tr>
      <w:tr w:rsidR="00837A31" w:rsidRPr="00004570" w:rsidTr="00A52826">
        <w:trPr>
          <w:trHeight w:val="736"/>
        </w:trPr>
        <w:tc>
          <w:tcPr>
            <w:tcW w:w="6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rPr>
                <w:rFonts w:ascii="Arial" w:hAnsi="Arial" w:cs="Arial"/>
              </w:rPr>
            </w:pPr>
            <w:proofErr w:type="spellStart"/>
            <w:r w:rsidRPr="00004570">
              <w:rPr>
                <w:rFonts w:ascii="Arial" w:hAnsi="Arial" w:cs="Arial"/>
                <w:b/>
                <w:bCs/>
              </w:rPr>
              <w:t>Pré</w:t>
            </w:r>
            <w:proofErr w:type="spellEnd"/>
            <w:r w:rsidRPr="00004570">
              <w:rPr>
                <w:rFonts w:ascii="Arial" w:hAnsi="Arial" w:cs="Arial"/>
                <w:b/>
                <w:bCs/>
              </w:rPr>
              <w:t>/</w:t>
            </w:r>
          </w:p>
          <w:p w:rsidR="00837A31" w:rsidRPr="00004570" w:rsidRDefault="00837A31" w:rsidP="00A52826">
            <w:pPr>
              <w:pStyle w:val="Contedodetabela"/>
              <w:spacing w:line="360" w:lineRule="atLeast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Pub</w:t>
            </w:r>
          </w:p>
        </w:tc>
        <w:tc>
          <w:tcPr>
            <w:tcW w:w="14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56%</w:t>
            </w:r>
          </w:p>
        </w:tc>
        <w:tc>
          <w:tcPr>
            <w:tcW w:w="21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22%</w:t>
            </w:r>
          </w:p>
        </w:tc>
        <w:tc>
          <w:tcPr>
            <w:tcW w:w="2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22%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44%</w:t>
            </w:r>
          </w:p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11%</w:t>
            </w:r>
          </w:p>
        </w:tc>
        <w:tc>
          <w:tcPr>
            <w:tcW w:w="5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44%</w:t>
            </w:r>
          </w:p>
        </w:tc>
        <w:tc>
          <w:tcPr>
            <w:tcW w:w="58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78%</w:t>
            </w:r>
          </w:p>
        </w:tc>
        <w:tc>
          <w:tcPr>
            <w:tcW w:w="66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0%</w:t>
            </w:r>
          </w:p>
        </w:tc>
        <w:tc>
          <w:tcPr>
            <w:tcW w:w="73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22%</w:t>
            </w:r>
          </w:p>
        </w:tc>
        <w:tc>
          <w:tcPr>
            <w:tcW w:w="81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56%</w:t>
            </w:r>
          </w:p>
        </w:tc>
        <w:tc>
          <w:tcPr>
            <w:tcW w:w="8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11%</w:t>
            </w:r>
          </w:p>
        </w:tc>
        <w:tc>
          <w:tcPr>
            <w:tcW w:w="95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33%</w:t>
            </w:r>
          </w:p>
        </w:tc>
      </w:tr>
      <w:tr w:rsidR="00837A31" w:rsidRPr="00004570" w:rsidTr="00A52826">
        <w:tc>
          <w:tcPr>
            <w:tcW w:w="6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rPr>
                <w:rFonts w:ascii="Arial" w:hAnsi="Arial" w:cs="Arial"/>
              </w:rPr>
            </w:pPr>
            <w:proofErr w:type="spellStart"/>
            <w:r w:rsidRPr="00004570">
              <w:rPr>
                <w:rFonts w:ascii="Arial" w:hAnsi="Arial" w:cs="Arial"/>
                <w:b/>
                <w:bCs/>
              </w:rPr>
              <w:t>Pré</w:t>
            </w:r>
            <w:proofErr w:type="spellEnd"/>
            <w:r w:rsidRPr="00004570">
              <w:rPr>
                <w:rFonts w:ascii="Arial" w:hAnsi="Arial" w:cs="Arial"/>
                <w:b/>
                <w:bCs/>
              </w:rPr>
              <w:t>/</w:t>
            </w:r>
          </w:p>
          <w:p w:rsidR="00837A31" w:rsidRPr="00004570" w:rsidRDefault="00837A31" w:rsidP="00A52826">
            <w:pPr>
              <w:pStyle w:val="Contedodetabela"/>
              <w:spacing w:line="360" w:lineRule="atLeast"/>
              <w:rPr>
                <w:rFonts w:ascii="Arial" w:hAnsi="Arial" w:cs="Arial"/>
              </w:rPr>
            </w:pPr>
            <w:proofErr w:type="spellStart"/>
            <w:r w:rsidRPr="00004570">
              <w:rPr>
                <w:rFonts w:ascii="Arial" w:hAnsi="Arial" w:cs="Arial"/>
                <w:b/>
                <w:bCs/>
              </w:rPr>
              <w:t>Part</w:t>
            </w:r>
            <w:proofErr w:type="spellEnd"/>
          </w:p>
        </w:tc>
        <w:tc>
          <w:tcPr>
            <w:tcW w:w="14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67%</w:t>
            </w:r>
          </w:p>
        </w:tc>
        <w:tc>
          <w:tcPr>
            <w:tcW w:w="21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17%</w:t>
            </w:r>
          </w:p>
        </w:tc>
        <w:tc>
          <w:tcPr>
            <w:tcW w:w="2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17%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17%</w:t>
            </w:r>
          </w:p>
        </w:tc>
        <w:tc>
          <w:tcPr>
            <w:tcW w:w="4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0%</w:t>
            </w:r>
          </w:p>
        </w:tc>
        <w:tc>
          <w:tcPr>
            <w:tcW w:w="5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83%</w:t>
            </w:r>
          </w:p>
        </w:tc>
        <w:tc>
          <w:tcPr>
            <w:tcW w:w="58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67%</w:t>
            </w:r>
          </w:p>
        </w:tc>
        <w:tc>
          <w:tcPr>
            <w:tcW w:w="66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0%</w:t>
            </w:r>
          </w:p>
        </w:tc>
        <w:tc>
          <w:tcPr>
            <w:tcW w:w="73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33%</w:t>
            </w:r>
          </w:p>
        </w:tc>
        <w:tc>
          <w:tcPr>
            <w:tcW w:w="81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33%</w:t>
            </w:r>
          </w:p>
        </w:tc>
        <w:tc>
          <w:tcPr>
            <w:tcW w:w="8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50%</w:t>
            </w:r>
          </w:p>
        </w:tc>
        <w:tc>
          <w:tcPr>
            <w:tcW w:w="95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17%</w:t>
            </w:r>
          </w:p>
        </w:tc>
      </w:tr>
      <w:tr w:rsidR="00837A31" w:rsidRPr="00004570" w:rsidTr="00A52826">
        <w:tc>
          <w:tcPr>
            <w:tcW w:w="6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Pós/</w:t>
            </w:r>
          </w:p>
          <w:p w:rsidR="00837A31" w:rsidRPr="00004570" w:rsidRDefault="00837A31" w:rsidP="00A52826">
            <w:pPr>
              <w:pStyle w:val="Contedodetabela"/>
              <w:spacing w:line="360" w:lineRule="atLeast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Pub</w:t>
            </w:r>
          </w:p>
        </w:tc>
        <w:tc>
          <w:tcPr>
            <w:tcW w:w="14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78%</w:t>
            </w:r>
          </w:p>
        </w:tc>
        <w:tc>
          <w:tcPr>
            <w:tcW w:w="21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0%</w:t>
            </w:r>
          </w:p>
        </w:tc>
        <w:tc>
          <w:tcPr>
            <w:tcW w:w="2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22%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89%</w:t>
            </w:r>
          </w:p>
        </w:tc>
        <w:tc>
          <w:tcPr>
            <w:tcW w:w="4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0%</w:t>
            </w:r>
          </w:p>
        </w:tc>
        <w:tc>
          <w:tcPr>
            <w:tcW w:w="5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11%</w:t>
            </w:r>
          </w:p>
        </w:tc>
        <w:tc>
          <w:tcPr>
            <w:tcW w:w="58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100%</w:t>
            </w:r>
          </w:p>
        </w:tc>
        <w:tc>
          <w:tcPr>
            <w:tcW w:w="66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0%</w:t>
            </w:r>
          </w:p>
        </w:tc>
        <w:tc>
          <w:tcPr>
            <w:tcW w:w="73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0%</w:t>
            </w:r>
          </w:p>
        </w:tc>
        <w:tc>
          <w:tcPr>
            <w:tcW w:w="81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100%</w:t>
            </w:r>
          </w:p>
        </w:tc>
        <w:tc>
          <w:tcPr>
            <w:tcW w:w="8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0%</w:t>
            </w:r>
          </w:p>
        </w:tc>
        <w:tc>
          <w:tcPr>
            <w:tcW w:w="95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0%</w:t>
            </w:r>
          </w:p>
        </w:tc>
      </w:tr>
      <w:tr w:rsidR="00837A31" w:rsidRPr="00004570" w:rsidTr="00A52826">
        <w:tc>
          <w:tcPr>
            <w:tcW w:w="6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Pós/</w:t>
            </w:r>
            <w:proofErr w:type="spellStart"/>
            <w:r w:rsidRPr="00004570">
              <w:rPr>
                <w:rFonts w:ascii="Arial" w:hAnsi="Arial" w:cs="Arial"/>
                <w:b/>
                <w:bCs/>
              </w:rPr>
              <w:t>Part</w:t>
            </w:r>
            <w:proofErr w:type="spellEnd"/>
          </w:p>
        </w:tc>
        <w:tc>
          <w:tcPr>
            <w:tcW w:w="14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83%</w:t>
            </w:r>
          </w:p>
        </w:tc>
        <w:tc>
          <w:tcPr>
            <w:tcW w:w="21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0%</w:t>
            </w:r>
          </w:p>
        </w:tc>
        <w:tc>
          <w:tcPr>
            <w:tcW w:w="2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17%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83%</w:t>
            </w:r>
          </w:p>
        </w:tc>
        <w:tc>
          <w:tcPr>
            <w:tcW w:w="4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0%</w:t>
            </w:r>
          </w:p>
        </w:tc>
        <w:tc>
          <w:tcPr>
            <w:tcW w:w="5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17%</w:t>
            </w:r>
          </w:p>
        </w:tc>
        <w:tc>
          <w:tcPr>
            <w:tcW w:w="58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67%</w:t>
            </w:r>
          </w:p>
        </w:tc>
        <w:tc>
          <w:tcPr>
            <w:tcW w:w="66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0%</w:t>
            </w:r>
          </w:p>
        </w:tc>
        <w:tc>
          <w:tcPr>
            <w:tcW w:w="73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33%</w:t>
            </w:r>
          </w:p>
        </w:tc>
        <w:tc>
          <w:tcPr>
            <w:tcW w:w="81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50%</w:t>
            </w:r>
          </w:p>
        </w:tc>
        <w:tc>
          <w:tcPr>
            <w:tcW w:w="8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33%</w:t>
            </w:r>
          </w:p>
        </w:tc>
        <w:tc>
          <w:tcPr>
            <w:tcW w:w="95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A31" w:rsidRPr="00004570" w:rsidRDefault="00837A3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17%</w:t>
            </w:r>
          </w:p>
        </w:tc>
      </w:tr>
    </w:tbl>
    <w:p w:rsidR="00837A31" w:rsidRDefault="00837A31" w:rsidP="00837A31">
      <w:pPr>
        <w:pStyle w:val="Padro"/>
        <w:spacing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04570">
        <w:rPr>
          <w:rFonts w:ascii="Arial" w:hAnsi="Arial" w:cs="Arial"/>
          <w:color w:val="000000"/>
        </w:rPr>
        <w:t xml:space="preserve">Legenda: </w:t>
      </w:r>
      <w:proofErr w:type="spellStart"/>
      <w:r w:rsidRPr="00004570">
        <w:rPr>
          <w:rFonts w:ascii="Arial" w:hAnsi="Arial" w:cs="Arial"/>
          <w:color w:val="000000"/>
        </w:rPr>
        <w:t>Pré</w:t>
      </w:r>
      <w:proofErr w:type="spellEnd"/>
      <w:r w:rsidRPr="00004570">
        <w:rPr>
          <w:rFonts w:ascii="Arial" w:hAnsi="Arial" w:cs="Arial"/>
          <w:color w:val="000000"/>
        </w:rPr>
        <w:t xml:space="preserve"> = </w:t>
      </w:r>
      <w:proofErr w:type="spellStart"/>
      <w:r w:rsidRPr="00004570">
        <w:rPr>
          <w:rFonts w:ascii="Arial" w:hAnsi="Arial" w:cs="Arial"/>
          <w:color w:val="000000"/>
        </w:rPr>
        <w:t>pré</w:t>
      </w:r>
      <w:proofErr w:type="spellEnd"/>
      <w:r w:rsidRPr="00004570">
        <w:rPr>
          <w:rFonts w:ascii="Arial" w:hAnsi="Arial" w:cs="Arial"/>
          <w:color w:val="000000"/>
        </w:rPr>
        <w:t xml:space="preserve"> testagem, Pós= pós testagem, Pub= escola pública, </w:t>
      </w:r>
      <w:proofErr w:type="spellStart"/>
      <w:r w:rsidRPr="00004570">
        <w:rPr>
          <w:rFonts w:ascii="Arial" w:hAnsi="Arial" w:cs="Arial"/>
          <w:color w:val="000000"/>
        </w:rPr>
        <w:t>Part</w:t>
      </w:r>
      <w:proofErr w:type="spellEnd"/>
      <w:r w:rsidRPr="00004570">
        <w:rPr>
          <w:rFonts w:ascii="Arial" w:hAnsi="Arial" w:cs="Arial"/>
          <w:color w:val="000000"/>
        </w:rPr>
        <w:t>= escola particular</w:t>
      </w:r>
      <w:r w:rsidRPr="00004570">
        <w:rPr>
          <w:rFonts w:ascii="Arial" w:hAnsi="Arial" w:cs="Arial"/>
          <w:color w:val="000000"/>
          <w:sz w:val="24"/>
          <w:szCs w:val="24"/>
        </w:rPr>
        <w:t>.</w:t>
      </w:r>
    </w:p>
    <w:p w:rsidR="00837A31" w:rsidRPr="0096632C" w:rsidRDefault="00837A31" w:rsidP="00837A31">
      <w:pPr>
        <w:pStyle w:val="Padro"/>
        <w:spacing w:after="0" w:line="360" w:lineRule="atLeast"/>
        <w:jc w:val="both"/>
        <w:rPr>
          <w:rFonts w:ascii="Arial" w:hAnsi="Arial" w:cs="Arial"/>
          <w:color w:val="000000"/>
        </w:rPr>
      </w:pPr>
      <w:r w:rsidRPr="0096632C">
        <w:rPr>
          <w:rFonts w:ascii="Arial" w:hAnsi="Arial" w:cs="Arial"/>
          <w:color w:val="000000"/>
        </w:rPr>
        <w:t>Fonte: Elaborado pelos autores</w:t>
      </w:r>
    </w:p>
    <w:p w:rsidR="003804E4" w:rsidRDefault="003804E4">
      <w:bookmarkStart w:id="0" w:name="_GoBack"/>
      <w:bookmarkEnd w:id="0"/>
    </w:p>
    <w:sectPr w:rsidR="00380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31"/>
    <w:rsid w:val="003804E4"/>
    <w:rsid w:val="0083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31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37A3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paragraph" w:customStyle="1" w:styleId="Contedodetabela">
    <w:name w:val="Conteúdo de tabela"/>
    <w:basedOn w:val="Padro"/>
    <w:rsid w:val="00837A31"/>
    <w:pPr>
      <w:suppressLineNumbers/>
      <w:spacing w:after="0" w:line="100" w:lineRule="atLeast"/>
    </w:pPr>
    <w:rPr>
      <w:rFonts w:ascii="Liberation Serif" w:eastAsia="Liberation Serif" w:hAnsi="Liberation Serif" w:cs="Liberation Seri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31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37A3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paragraph" w:customStyle="1" w:styleId="Contedodetabela">
    <w:name w:val="Conteúdo de tabela"/>
    <w:basedOn w:val="Padro"/>
    <w:rsid w:val="00837A31"/>
    <w:pPr>
      <w:suppressLineNumbers/>
      <w:spacing w:after="0" w:line="100" w:lineRule="atLeast"/>
    </w:pPr>
    <w:rPr>
      <w:rFonts w:ascii="Liberation Serif" w:eastAsia="Liberation Serif" w:hAnsi="Liberation Serif" w:cs="Liberation Seri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Mackenzie</dc:creator>
  <cp:lastModifiedBy>Mackenzie</cp:lastModifiedBy>
  <cp:revision>1</cp:revision>
  <dcterms:created xsi:type="dcterms:W3CDTF">2013-11-14T18:23:00Z</dcterms:created>
  <dcterms:modified xsi:type="dcterms:W3CDTF">2013-11-14T18:25:00Z</dcterms:modified>
</cp:coreProperties>
</file>