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2E" w:rsidRPr="00387F2E" w:rsidRDefault="00387F2E" w:rsidP="00387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EDC">
        <w:rPr>
          <w:rFonts w:ascii="Times New Roman" w:hAnsi="Times New Roman"/>
          <w:b/>
          <w:sz w:val="24"/>
          <w:szCs w:val="24"/>
        </w:rPr>
        <w:t>Table</w:t>
      </w:r>
      <w:r w:rsidRPr="00387F2E">
        <w:rPr>
          <w:rFonts w:ascii="Times New Roman" w:hAnsi="Times New Roman"/>
          <w:b/>
          <w:sz w:val="24"/>
          <w:szCs w:val="24"/>
        </w:rPr>
        <w:t xml:space="preserve"> 1</w:t>
      </w:r>
    </w:p>
    <w:p w:rsidR="00387F2E" w:rsidRDefault="00387F2E" w:rsidP="00387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2E50">
        <w:rPr>
          <w:rFonts w:ascii="Times New Roman" w:hAnsi="Times New Roman"/>
          <w:b/>
          <w:sz w:val="24"/>
          <w:szCs w:val="24"/>
        </w:rPr>
        <w:t>CRONBACH'S ALPHA, COMPOSITE RELIABILITY AND VARIANCE EXTRACTED</w:t>
      </w:r>
    </w:p>
    <w:p w:rsidR="00387F2E" w:rsidRPr="00387F2E" w:rsidRDefault="00387F2E" w:rsidP="00387F2E">
      <w:pPr>
        <w:spacing w:after="0" w:line="360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77"/>
        <w:gridCol w:w="886"/>
        <w:gridCol w:w="916"/>
        <w:gridCol w:w="736"/>
        <w:gridCol w:w="736"/>
        <w:gridCol w:w="884"/>
        <w:gridCol w:w="916"/>
        <w:gridCol w:w="736"/>
        <w:gridCol w:w="734"/>
      </w:tblGrid>
      <w:tr w:rsidR="00387F2E" w:rsidRPr="00A210D0" w:rsidTr="008840F4">
        <w:trPr>
          <w:cantSplit/>
          <w:jc w:val="center"/>
        </w:trPr>
        <w:tc>
          <w:tcPr>
            <w:tcW w:w="307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both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CONSTRU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</w:t>
            </w:r>
          </w:p>
        </w:tc>
        <w:tc>
          <w:tcPr>
            <w:tcW w:w="327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PR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-PURIFICA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TION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O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-PURIFICA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TION</w:t>
            </w:r>
          </w:p>
        </w:tc>
      </w:tr>
      <w:tr w:rsidR="00387F2E" w:rsidRPr="00A210D0" w:rsidTr="008840F4">
        <w:trPr>
          <w:cantSplit/>
          <w:jc w:val="center"/>
        </w:trPr>
        <w:tc>
          <w:tcPr>
            <w:tcW w:w="3077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387F2E" w:rsidRPr="00A210D0" w:rsidRDefault="00387F2E" w:rsidP="008840F4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ITE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S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ALPHA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CC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AVE</w:t>
            </w:r>
          </w:p>
        </w:tc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ITE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</w:t>
            </w: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S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ALPHA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CC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AVE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2744A">
              <w:rPr>
                <w:rFonts w:ascii="Times New Roman" w:hAnsi="Times New Roman"/>
                <w:sz w:val="20"/>
                <w:szCs w:val="20"/>
              </w:rPr>
              <w:t>Negotiation with Suppliers</w:t>
            </w:r>
            <w:r w:rsidRPr="0022744A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(NF)</w:t>
            </w:r>
          </w:p>
        </w:tc>
        <w:tc>
          <w:tcPr>
            <w:tcW w:w="88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82</w:t>
            </w:r>
          </w:p>
        </w:tc>
        <w:tc>
          <w:tcPr>
            <w:tcW w:w="73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84</w:t>
            </w:r>
          </w:p>
        </w:tc>
        <w:tc>
          <w:tcPr>
            <w:tcW w:w="73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57</w:t>
            </w:r>
          </w:p>
        </w:tc>
        <w:tc>
          <w:tcPr>
            <w:tcW w:w="8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84</w:t>
            </w:r>
          </w:p>
        </w:tc>
        <w:tc>
          <w:tcPr>
            <w:tcW w:w="73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84</w:t>
            </w:r>
          </w:p>
        </w:tc>
        <w:tc>
          <w:tcPr>
            <w:tcW w:w="7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57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2744A">
              <w:rPr>
                <w:rFonts w:ascii="Times New Roman" w:hAnsi="Times New Roman"/>
                <w:sz w:val="20"/>
                <w:szCs w:val="20"/>
              </w:rPr>
              <w:t>Business Management</w:t>
            </w:r>
            <w:r w:rsidRPr="0022744A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(GN)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82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85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45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86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55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22744A">
              <w:rPr>
                <w:rFonts w:ascii="Times New Roman" w:hAnsi="Times New Roman"/>
                <w:sz w:val="20"/>
                <w:szCs w:val="20"/>
                <w:lang w:val="pt-BR"/>
              </w:rPr>
              <w:t>Com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m</w:t>
            </w:r>
            <w:r w:rsidRPr="0022744A">
              <w:rPr>
                <w:rFonts w:ascii="Times New Roman" w:hAnsi="Times New Roman"/>
                <w:sz w:val="20"/>
                <w:szCs w:val="20"/>
                <w:lang w:val="pt-BR"/>
              </w:rPr>
              <w:t>unica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tion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76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81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60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79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81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60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Health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59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63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31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45EDC">
              <w:rPr>
                <w:rFonts w:ascii="Times New Roman" w:hAnsi="Times New Roman"/>
                <w:sz w:val="20"/>
                <w:szCs w:val="20"/>
              </w:rPr>
              <w:t>Leisure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70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76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45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</w:p>
        </w:tc>
        <w:tc>
          <w:tcPr>
            <w:tcW w:w="91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75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52</w:t>
            </w:r>
          </w:p>
        </w:tc>
      </w:tr>
      <w:tr w:rsidR="00387F2E" w:rsidRPr="00A210D0" w:rsidTr="008840F4">
        <w:trPr>
          <w:jc w:val="center"/>
        </w:trPr>
        <w:tc>
          <w:tcPr>
            <w:tcW w:w="30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22744A" w:rsidRDefault="00387F2E" w:rsidP="008840F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45EDC">
              <w:rPr>
                <w:rFonts w:ascii="Times New Roman" w:hAnsi="Times New Roman"/>
                <w:sz w:val="20"/>
                <w:szCs w:val="20"/>
              </w:rPr>
              <w:t>Quality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545EDC">
              <w:rPr>
                <w:rFonts w:ascii="Times New Roman" w:hAnsi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Life</w:t>
            </w:r>
            <w:r w:rsidRPr="0022744A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(QV)</w:t>
            </w:r>
          </w:p>
        </w:tc>
        <w:tc>
          <w:tcPr>
            <w:tcW w:w="8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6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73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74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33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tabs>
                <w:tab w:val="center" w:pos="317"/>
              </w:tabs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73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73</w:t>
            </w:r>
          </w:p>
        </w:tc>
        <w:tc>
          <w:tcPr>
            <w:tcW w:w="7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87F2E" w:rsidRPr="00A210D0" w:rsidRDefault="00387F2E" w:rsidP="008840F4">
            <w:pPr>
              <w:spacing w:after="0" w:line="360" w:lineRule="auto"/>
              <w:jc w:val="center"/>
              <w:rPr>
                <w:rFonts w:ascii="Times New Roman" w:hAnsi="Times New Roman"/>
                <w:lang w:val="pt-BR"/>
              </w:rPr>
            </w:pP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  <w:r w:rsidRPr="00A210D0">
              <w:rPr>
                <w:rFonts w:ascii="Times New Roman" w:hAnsi="Times New Roman"/>
                <w:sz w:val="20"/>
                <w:szCs w:val="20"/>
                <w:lang w:val="pt-BR"/>
              </w:rPr>
              <w:t>41</w:t>
            </w:r>
          </w:p>
        </w:tc>
      </w:tr>
    </w:tbl>
    <w:p w:rsidR="00387F2E" w:rsidRPr="005C1324" w:rsidRDefault="00387F2E" w:rsidP="00387F2E">
      <w:pPr>
        <w:spacing w:after="0" w:line="36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5C1324">
        <w:rPr>
          <w:rFonts w:ascii="Times New Roman" w:hAnsi="Times New Roman"/>
          <w:b/>
          <w:sz w:val="20"/>
          <w:szCs w:val="20"/>
        </w:rPr>
        <w:t>Source: Prepared by the authors.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5F" w:rsidRDefault="002D445F" w:rsidP="002D445F">
      <w:pPr>
        <w:spacing w:after="0" w:line="240" w:lineRule="auto"/>
      </w:pPr>
      <w:r>
        <w:separator/>
      </w:r>
    </w:p>
  </w:endnote>
  <w:endnote w:type="continuationSeparator" w:id="0">
    <w:p w:rsidR="002D445F" w:rsidRDefault="002D445F" w:rsidP="002D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5F" w:rsidRDefault="002D445F" w:rsidP="002D445F">
      <w:pPr>
        <w:spacing w:after="0" w:line="240" w:lineRule="auto"/>
      </w:pPr>
      <w:r>
        <w:separator/>
      </w:r>
    </w:p>
  </w:footnote>
  <w:footnote w:type="continuationSeparator" w:id="0">
    <w:p w:rsidR="002D445F" w:rsidRDefault="002D445F" w:rsidP="002D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F" w:rsidRDefault="002D44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E"/>
    <w:rsid w:val="00023D1E"/>
    <w:rsid w:val="002D445F"/>
    <w:rsid w:val="003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F2E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4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45F"/>
    <w:rPr>
      <w:rFonts w:ascii="Calibri" w:eastAsia="Calibri" w:hAnsi="Calibri" w:cs="Times New Roman"/>
      <w:lang w:val="en-US" w:eastAsia="zh-CN" w:bidi="en-US"/>
    </w:rPr>
  </w:style>
  <w:style w:type="paragraph" w:styleId="Rodap">
    <w:name w:val="footer"/>
    <w:basedOn w:val="Normal"/>
    <w:link w:val="RodapChar"/>
    <w:uiPriority w:val="99"/>
    <w:unhideWhenUsed/>
    <w:rsid w:val="002D4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45F"/>
    <w:rPr>
      <w:rFonts w:ascii="Calibri" w:eastAsia="Calibri" w:hAnsi="Calibri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2016-05-17T17:07:00Z</dcterms:created>
  <dcterms:modified xsi:type="dcterms:W3CDTF">2016-05-17T17:07:00Z</dcterms:modified>
</cp:coreProperties>
</file>