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9D" w:rsidRDefault="0072319D" w:rsidP="00664B56">
      <w:bookmarkStart w:id="0" w:name="_GoBack"/>
      <w:bookmarkEnd w:id="0"/>
      <w:r>
        <w:t xml:space="preserve">Caro </w:t>
      </w:r>
      <w:r w:rsidR="00D774EB">
        <w:t>Avaliador</w:t>
      </w:r>
      <w:r>
        <w:t xml:space="preserve">, </w:t>
      </w:r>
    </w:p>
    <w:p w:rsidR="00D774EB" w:rsidRDefault="0072319D" w:rsidP="00D774EB">
      <w:proofErr w:type="gramStart"/>
      <w:r>
        <w:t>seguem</w:t>
      </w:r>
      <w:proofErr w:type="gramEnd"/>
      <w:r>
        <w:t xml:space="preserve"> destacadas</w:t>
      </w:r>
      <w:r w:rsidR="00B94F61">
        <w:t xml:space="preserve"> em</w:t>
      </w:r>
      <w:r>
        <w:t xml:space="preserve"> </w:t>
      </w:r>
      <w:r w:rsidRPr="0072319D">
        <w:rPr>
          <w:color w:val="008000"/>
        </w:rPr>
        <w:t>verde</w:t>
      </w:r>
      <w:r>
        <w:t xml:space="preserve"> as nossas </w:t>
      </w:r>
      <w:r w:rsidR="00D774EB">
        <w:t xml:space="preserve">alterações e </w:t>
      </w:r>
      <w:r>
        <w:t>c</w:t>
      </w:r>
      <w:r w:rsidR="00664B56" w:rsidRPr="0072319D">
        <w:t>onsiderações</w:t>
      </w:r>
      <w:r w:rsidR="00664B56" w:rsidRPr="0072319D">
        <w:rPr>
          <w:color w:val="008000"/>
        </w:rPr>
        <w:t xml:space="preserve"> </w:t>
      </w:r>
      <w:r>
        <w:t>diante das solicitações.</w:t>
      </w:r>
      <w:r w:rsidR="00B94F61">
        <w:t xml:space="preserve"> </w:t>
      </w:r>
      <w:r w:rsidR="00D774EB">
        <w:t xml:space="preserve">Julgamos que conseguimos atender a maioria das críticas/recomendações colocadas. </w:t>
      </w:r>
    </w:p>
    <w:p w:rsidR="008016F5" w:rsidRDefault="00D774EB" w:rsidP="00D774EB">
      <w:r>
        <w:t xml:space="preserve">Em outros casos, principalmente no que tange à forma de organizar/estruturar o artigo, preferimos manter a versão original. Isso porque publicações de teor similar (estudos de comportamento organizacional usando modelos estruturais) </w:t>
      </w:r>
      <w:r w:rsidR="00F557F0">
        <w:t xml:space="preserve">tradicionalmente </w:t>
      </w:r>
      <w:r>
        <w:t>adotam essa mesma forma de organizar/estruturar o artigo (citamos exemplos abaixo).</w:t>
      </w:r>
    </w:p>
    <w:p w:rsidR="00D774EB" w:rsidRDefault="00D774EB" w:rsidP="00D774EB">
      <w:r>
        <w:t>De todo modo, agradecemos todas as contribuições enviadas.</w:t>
      </w:r>
    </w:p>
    <w:p w:rsidR="00D774EB" w:rsidRPr="0072319D" w:rsidRDefault="00D774EB" w:rsidP="00D774EB">
      <w:r>
        <w:t xml:space="preserve">Saudações </w:t>
      </w:r>
    </w:p>
    <w:p w:rsidR="00D433D8" w:rsidRDefault="00D433D8" w:rsidP="00664B56">
      <w:pPr>
        <w:rPr>
          <w:b/>
          <w:sz w:val="24"/>
          <w:u w:val="single"/>
        </w:rPr>
      </w:pPr>
    </w:p>
    <w:p w:rsidR="006C098F" w:rsidRDefault="006C098F" w:rsidP="006C098F">
      <w:pPr>
        <w:jc w:val="center"/>
        <w:rPr>
          <w:b/>
          <w:u w:val="single"/>
        </w:rPr>
      </w:pPr>
      <w:r w:rsidRPr="006C098F">
        <w:rPr>
          <w:b/>
          <w:u w:val="single"/>
        </w:rPr>
        <w:t>Avaliador B:</w:t>
      </w:r>
    </w:p>
    <w:p w:rsidR="006C098F" w:rsidRDefault="006C098F" w:rsidP="006C098F">
      <w:pPr>
        <w:jc w:val="center"/>
        <w:rPr>
          <w:b/>
          <w:u w:val="single"/>
        </w:rPr>
      </w:pPr>
    </w:p>
    <w:p w:rsidR="00D62AE9" w:rsidRDefault="006C098F" w:rsidP="006C098F">
      <w:pPr>
        <w:rPr>
          <w:color w:val="008000"/>
        </w:rPr>
      </w:pPr>
      <w:r>
        <w:t>Pontos fracos do artigo</w:t>
      </w:r>
      <w:proofErr w:type="gramStart"/>
      <w:r>
        <w:t>.:</w:t>
      </w:r>
      <w:proofErr w:type="gramEnd"/>
      <w:r>
        <w:br/>
        <w:t>        a) Objetivo geral.</w:t>
      </w:r>
      <w:r>
        <w:br/>
        <w:t>b) Referencial teórico.</w:t>
      </w:r>
      <w:r>
        <w:br/>
        <w:t>c) Procedimentos metodológicos.</w:t>
      </w:r>
      <w:r>
        <w:br/>
        <w:t>Os pontos fracos referentes a esses itens, em especial, serão detalhados no</w:t>
      </w:r>
      <w:r>
        <w:br/>
        <w:t>item a seguir, juntamente com as sugestões de melhoria.</w:t>
      </w:r>
      <w:r>
        <w:br/>
      </w:r>
      <w:r>
        <w:br/>
        <w:t>Sugestões para melhoria quanto ao conteúdo (argumento, desenvolvimento,</w:t>
      </w:r>
      <w:r>
        <w:br/>
        <w:t>metodologia, conclusão, etc.):</w:t>
      </w:r>
      <w:r>
        <w:br/>
        <w:t>        a) O título busca gerar impacto, porém, sugere-se melhor alinhamento ao</w:t>
      </w:r>
      <w:r>
        <w:br/>
        <w:t>estudo, considerando-se que o mesmo busca a validação de um modelo, o que</w:t>
      </w:r>
      <w:r>
        <w:br/>
        <w:t>não fica aparente no título.</w:t>
      </w:r>
      <w:r>
        <w:br/>
      </w:r>
      <w:r w:rsidR="00D62AE9" w:rsidRPr="00D62AE9">
        <w:rPr>
          <w:color w:val="008000"/>
        </w:rPr>
        <w:t>Alteração realizada. Incluímos a palavra “modelo” no título para atender ao avaliador</w:t>
      </w:r>
    </w:p>
    <w:p w:rsidR="00D62AE9" w:rsidRDefault="006C098F" w:rsidP="006C098F">
      <w:pPr>
        <w:rPr>
          <w:color w:val="008000"/>
        </w:rPr>
      </w:pPr>
      <w:r>
        <w:br/>
        <w:t>b) O objetivo geral não está delineado adequadamente. O uso do verbo</w:t>
      </w:r>
      <w:r>
        <w:br/>
      </w:r>
      <w:proofErr w:type="gramStart"/>
      <w:r>
        <w:t>“</w:t>
      </w:r>
      <w:proofErr w:type="gramEnd"/>
      <w:r>
        <w:t>testar” não seria indicado, uma vez que testes se referem a passos</w:t>
      </w:r>
      <w:r>
        <w:br/>
        <w:t>para o alcance de um objetivo de pesquisa, não parecendo recomendado,</w:t>
      </w:r>
      <w:r>
        <w:br/>
        <w:t>portanto, considerá-los como objetivos em si.</w:t>
      </w:r>
      <w:r>
        <w:br/>
      </w:r>
      <w:r w:rsidR="00D62AE9" w:rsidRPr="00D62AE9">
        <w:rPr>
          <w:color w:val="008000"/>
        </w:rPr>
        <w:t>Alteração realizada.</w:t>
      </w:r>
      <w:r w:rsidR="00D62AE9">
        <w:rPr>
          <w:color w:val="008000"/>
        </w:rPr>
        <w:t xml:space="preserve"> Substituímos a palavra testar por avaliar, tanto no resumo quanto no penúltimo parágrafo da </w:t>
      </w:r>
      <w:proofErr w:type="gramStart"/>
      <w:r w:rsidR="00D62AE9">
        <w:rPr>
          <w:color w:val="008000"/>
        </w:rPr>
        <w:t>introdução</w:t>
      </w:r>
      <w:proofErr w:type="gramEnd"/>
    </w:p>
    <w:p w:rsidR="00577B54" w:rsidRDefault="006C098F" w:rsidP="006C098F">
      <w:r>
        <w:br/>
        <w:t>c) Abordagem (teórica e empírica): O texto, no que seria o referencial</w:t>
      </w:r>
      <w:r>
        <w:br/>
        <w:t>teórico, tem pontos falhos, passíveis de serem repensados, como:</w:t>
      </w:r>
      <w:proofErr w:type="gramStart"/>
      <w:r>
        <w:br/>
      </w:r>
      <w:proofErr w:type="gramEnd"/>
    </w:p>
    <w:p w:rsidR="00DD5607" w:rsidRDefault="006C098F" w:rsidP="00577B54">
      <w:pPr>
        <w:spacing w:after="0"/>
      </w:pPr>
      <w:r>
        <w:t>- mistura procedimentos metodológicos com resgate teórico;</w:t>
      </w:r>
    </w:p>
    <w:p w:rsidR="00DD5607" w:rsidRPr="00577B54" w:rsidRDefault="00577B54" w:rsidP="006C098F">
      <w:pPr>
        <w:rPr>
          <w:color w:val="008000"/>
        </w:rPr>
      </w:pPr>
      <w:r w:rsidRPr="00577B54">
        <w:rPr>
          <w:color w:val="008000"/>
        </w:rPr>
        <w:lastRenderedPageBreak/>
        <w:t>Alteração realizada. Foram suprimidos trechos nos parágrafos que antecediam as hipóteses 1, 2, 3 e 4 para atender a solicitação.</w:t>
      </w:r>
    </w:p>
    <w:p w:rsidR="002655A6" w:rsidRDefault="006C098F" w:rsidP="006C098F">
      <w:r>
        <w:br/>
        <w:t>- apresenta o modelo de pesquisa como referencial teórico – o modelo em</w:t>
      </w:r>
      <w:r>
        <w:br/>
        <w:t>si caberia melhor nos procedimentos metodológicos;</w:t>
      </w:r>
    </w:p>
    <w:p w:rsidR="00DD5607" w:rsidRDefault="00D774EB" w:rsidP="006C098F">
      <w:pPr>
        <w:rPr>
          <w:color w:val="008000"/>
        </w:rPr>
      </w:pPr>
      <w:r>
        <w:rPr>
          <w:color w:val="008000"/>
        </w:rPr>
        <w:t>A</w:t>
      </w:r>
      <w:r w:rsidR="002655A6">
        <w:rPr>
          <w:color w:val="008000"/>
        </w:rPr>
        <w:t xml:space="preserve">dotamos </w:t>
      </w:r>
      <w:r>
        <w:rPr>
          <w:color w:val="008000"/>
        </w:rPr>
        <w:t xml:space="preserve">essa forma de </w:t>
      </w:r>
      <w:r w:rsidR="002655A6">
        <w:rPr>
          <w:color w:val="008000"/>
        </w:rPr>
        <w:t xml:space="preserve">organizar </w:t>
      </w:r>
      <w:r>
        <w:rPr>
          <w:color w:val="008000"/>
        </w:rPr>
        <w:t>o artigo</w:t>
      </w:r>
      <w:r w:rsidR="00123016">
        <w:rPr>
          <w:color w:val="008000"/>
        </w:rPr>
        <w:t>,</w:t>
      </w:r>
      <w:r>
        <w:rPr>
          <w:color w:val="008000"/>
        </w:rPr>
        <w:t xml:space="preserve"> pois</w:t>
      </w:r>
      <w:r w:rsidR="002655A6">
        <w:rPr>
          <w:color w:val="008000"/>
        </w:rPr>
        <w:t xml:space="preserve"> é prática corriqueira em artigos de comportamento organizacional e RH </w:t>
      </w:r>
      <w:r>
        <w:rPr>
          <w:color w:val="008000"/>
        </w:rPr>
        <w:t xml:space="preserve">com modelos estruturais </w:t>
      </w:r>
      <w:r w:rsidR="002655A6">
        <w:rPr>
          <w:color w:val="008000"/>
        </w:rPr>
        <w:t xml:space="preserve">apresentar o modelo de pesquisa antes do método. </w:t>
      </w:r>
      <w:r w:rsidR="00E02375">
        <w:rPr>
          <w:color w:val="008000"/>
        </w:rPr>
        <w:t>Citamos abaixo</w:t>
      </w:r>
      <w:r w:rsidR="00DD5607">
        <w:rPr>
          <w:color w:val="008000"/>
        </w:rPr>
        <w:t xml:space="preserve"> exemplos de artigos em </w:t>
      </w:r>
      <w:r w:rsidR="00A60386">
        <w:rPr>
          <w:color w:val="008000"/>
        </w:rPr>
        <w:t xml:space="preserve">ótimos </w:t>
      </w:r>
      <w:r w:rsidR="00DD5607">
        <w:rPr>
          <w:color w:val="008000"/>
        </w:rPr>
        <w:t>periódicos internacionais para ilustrar. O modelo surge no referencial teórico</w:t>
      </w:r>
      <w:r w:rsidR="00123016">
        <w:rPr>
          <w:color w:val="008000"/>
        </w:rPr>
        <w:t>,</w:t>
      </w:r>
      <w:r w:rsidR="00DD5607">
        <w:rPr>
          <w:color w:val="008000"/>
        </w:rPr>
        <w:t xml:space="preserve"> pois as hipóteses que sustentam o modelo são propostas com base em referencial teórico </w:t>
      </w:r>
      <w:r w:rsidR="00F91526">
        <w:rPr>
          <w:color w:val="008000"/>
        </w:rPr>
        <w:t>e/</w:t>
      </w:r>
      <w:r w:rsidR="00DD5607">
        <w:rPr>
          <w:color w:val="008000"/>
        </w:rPr>
        <w:t xml:space="preserve">ou em pesquisas anteriores. </w:t>
      </w:r>
    </w:p>
    <w:p w:rsidR="002655A6" w:rsidRPr="002655A6" w:rsidRDefault="00864EF7" w:rsidP="006C098F">
      <w:pPr>
        <w:rPr>
          <w:color w:val="008000"/>
        </w:rPr>
      </w:pPr>
      <w:r>
        <w:rPr>
          <w:color w:val="008000"/>
        </w:rPr>
        <w:t xml:space="preserve">Honestamente, não conseguimos enxergar prejuízo de entendimento ao leitor com a organização atual. </w:t>
      </w:r>
      <w:r w:rsidR="00123016">
        <w:rPr>
          <w:color w:val="008000"/>
        </w:rPr>
        <w:t xml:space="preserve">Ao </w:t>
      </w:r>
      <w:r>
        <w:rPr>
          <w:color w:val="008000"/>
        </w:rPr>
        <w:t xml:space="preserve">contrário, julgamos que essa organização torna mais fácil a compreensão de como as hipóteses estão concatenadas. </w:t>
      </w:r>
    </w:p>
    <w:p w:rsidR="000C0640" w:rsidRPr="002655A6" w:rsidRDefault="000C0640" w:rsidP="000C0640">
      <w:pPr>
        <w:rPr>
          <w:color w:val="008000"/>
          <w:lang w:val="en-US"/>
        </w:rPr>
      </w:pPr>
      <w:r w:rsidRPr="000C0640">
        <w:rPr>
          <w:color w:val="008000"/>
          <w:lang w:val="en-US"/>
        </w:rPr>
        <w:sym w:font="Wingdings" w:char="F0E0"/>
      </w:r>
      <w:r>
        <w:rPr>
          <w:color w:val="008000"/>
          <w:lang w:val="en-US"/>
        </w:rPr>
        <w:t xml:space="preserve"> </w:t>
      </w:r>
      <w:proofErr w:type="gramStart"/>
      <w:r w:rsidRPr="000C0640">
        <w:rPr>
          <w:color w:val="008000"/>
          <w:lang w:val="en-US"/>
        </w:rPr>
        <w:t>Halbesleben, J. R., &amp; Wheeler, A. R. (2015).</w:t>
      </w:r>
      <w:proofErr w:type="gramEnd"/>
      <w:r w:rsidRPr="000C0640">
        <w:rPr>
          <w:color w:val="008000"/>
          <w:lang w:val="en-US"/>
        </w:rPr>
        <w:t xml:space="preserve"> </w:t>
      </w:r>
      <w:proofErr w:type="gramStart"/>
      <w:r w:rsidRPr="000C0640">
        <w:rPr>
          <w:color w:val="008000"/>
          <w:lang w:val="en-US"/>
        </w:rPr>
        <w:t>To invest or not?</w:t>
      </w:r>
      <w:proofErr w:type="gramEnd"/>
      <w:r w:rsidRPr="000C0640">
        <w:rPr>
          <w:color w:val="008000"/>
          <w:lang w:val="en-US"/>
        </w:rPr>
        <w:t xml:space="preserve"> The role of coworker support and trust in daily reciprocal gain spirals of helping behavior. Journal of Management, 41(6), 1628-1650.</w:t>
      </w:r>
    </w:p>
    <w:p w:rsidR="002655A6" w:rsidRDefault="00457A56" w:rsidP="006C098F">
      <w:pPr>
        <w:rPr>
          <w:color w:val="008000"/>
          <w:lang w:val="en-US"/>
        </w:rPr>
      </w:pPr>
      <w:r w:rsidRPr="00457A56">
        <w:rPr>
          <w:color w:val="008000"/>
          <w:lang w:val="en-US"/>
        </w:rPr>
        <w:sym w:font="Wingdings" w:char="F0E0"/>
      </w:r>
      <w:r w:rsidR="002655A6" w:rsidRPr="00577B54">
        <w:rPr>
          <w:color w:val="008000"/>
          <w:lang w:val="en-US"/>
        </w:rPr>
        <w:t xml:space="preserve">Allen, D. G., Shore, L. M., &amp; </w:t>
      </w:r>
      <w:proofErr w:type="spellStart"/>
      <w:r w:rsidR="002655A6" w:rsidRPr="00577B54">
        <w:rPr>
          <w:color w:val="008000"/>
          <w:lang w:val="en-US"/>
        </w:rPr>
        <w:t>Griffeth</w:t>
      </w:r>
      <w:proofErr w:type="spellEnd"/>
      <w:r w:rsidR="002655A6" w:rsidRPr="00577B54">
        <w:rPr>
          <w:color w:val="008000"/>
          <w:lang w:val="en-US"/>
        </w:rPr>
        <w:t xml:space="preserve">, R. W. (2003). </w:t>
      </w:r>
      <w:r w:rsidR="002655A6" w:rsidRPr="002655A6">
        <w:rPr>
          <w:color w:val="008000"/>
          <w:lang w:val="en-US"/>
        </w:rPr>
        <w:t xml:space="preserve">The role of perceived organizational support and supportive human resource practices in the turnover process. </w:t>
      </w:r>
      <w:proofErr w:type="gramStart"/>
      <w:r w:rsidR="002655A6" w:rsidRPr="002655A6">
        <w:rPr>
          <w:color w:val="008000"/>
          <w:lang w:val="en-US"/>
        </w:rPr>
        <w:t>Journal of management, 29(1), 99-118.</w:t>
      </w:r>
      <w:proofErr w:type="gramEnd"/>
    </w:p>
    <w:p w:rsidR="002655A6" w:rsidRDefault="00457A56" w:rsidP="006C098F">
      <w:pPr>
        <w:rPr>
          <w:color w:val="008000"/>
        </w:rPr>
      </w:pPr>
      <w:r w:rsidRPr="00457A56">
        <w:rPr>
          <w:color w:val="008000"/>
          <w:lang w:val="en-US"/>
        </w:rPr>
        <w:sym w:font="Wingdings" w:char="F0E0"/>
      </w:r>
      <w:r w:rsidR="002655A6" w:rsidRPr="002655A6">
        <w:rPr>
          <w:color w:val="008000"/>
          <w:lang w:val="en-US"/>
        </w:rPr>
        <w:t xml:space="preserve">Chang, E. (2005). </w:t>
      </w:r>
      <w:proofErr w:type="gramStart"/>
      <w:r w:rsidR="002655A6" w:rsidRPr="002655A6">
        <w:rPr>
          <w:color w:val="008000"/>
          <w:lang w:val="en-US"/>
        </w:rPr>
        <w:t>Employees’ overall perception of HRM effectiveness.</w:t>
      </w:r>
      <w:proofErr w:type="gramEnd"/>
      <w:r w:rsidR="002655A6" w:rsidRPr="002655A6">
        <w:rPr>
          <w:color w:val="008000"/>
          <w:lang w:val="en-US"/>
        </w:rPr>
        <w:t xml:space="preserve"> </w:t>
      </w:r>
      <w:proofErr w:type="spellStart"/>
      <w:r w:rsidR="002655A6" w:rsidRPr="002655A6">
        <w:rPr>
          <w:color w:val="008000"/>
        </w:rPr>
        <w:t>Human</w:t>
      </w:r>
      <w:proofErr w:type="spellEnd"/>
      <w:r w:rsidR="002655A6" w:rsidRPr="002655A6">
        <w:rPr>
          <w:color w:val="008000"/>
        </w:rPr>
        <w:t xml:space="preserve"> </w:t>
      </w:r>
      <w:proofErr w:type="spellStart"/>
      <w:r w:rsidR="002655A6" w:rsidRPr="002655A6">
        <w:rPr>
          <w:color w:val="008000"/>
        </w:rPr>
        <w:t>relations</w:t>
      </w:r>
      <w:proofErr w:type="spellEnd"/>
      <w:r w:rsidR="002655A6" w:rsidRPr="002655A6">
        <w:rPr>
          <w:color w:val="008000"/>
        </w:rPr>
        <w:t>, 58(4), 523-544.</w:t>
      </w:r>
    </w:p>
    <w:p w:rsidR="00A60386" w:rsidRPr="00B94F61" w:rsidRDefault="00457A56" w:rsidP="006C098F">
      <w:pPr>
        <w:rPr>
          <w:color w:val="008000"/>
        </w:rPr>
      </w:pPr>
      <w:r w:rsidRPr="00457A56">
        <w:rPr>
          <w:color w:val="008000"/>
          <w:lang w:val="en-US"/>
        </w:rPr>
        <w:sym w:font="Wingdings" w:char="F0E0"/>
      </w:r>
      <w:proofErr w:type="spellStart"/>
      <w:proofErr w:type="gramStart"/>
      <w:r w:rsidR="00A60386" w:rsidRPr="00A60386">
        <w:rPr>
          <w:color w:val="008000"/>
          <w:lang w:val="en-US"/>
        </w:rPr>
        <w:t>Zacher</w:t>
      </w:r>
      <w:proofErr w:type="spellEnd"/>
      <w:r w:rsidR="00A60386" w:rsidRPr="00A60386">
        <w:rPr>
          <w:color w:val="008000"/>
          <w:lang w:val="en-US"/>
        </w:rPr>
        <w:t xml:space="preserve">, H., &amp; </w:t>
      </w:r>
      <w:proofErr w:type="spellStart"/>
      <w:r w:rsidR="00A60386" w:rsidRPr="00A60386">
        <w:rPr>
          <w:color w:val="008000"/>
          <w:lang w:val="en-US"/>
        </w:rPr>
        <w:t>Frese</w:t>
      </w:r>
      <w:proofErr w:type="spellEnd"/>
      <w:r w:rsidR="00A60386" w:rsidRPr="00A60386">
        <w:rPr>
          <w:color w:val="008000"/>
          <w:lang w:val="en-US"/>
        </w:rPr>
        <w:t>, M. (2011).</w:t>
      </w:r>
      <w:proofErr w:type="gramEnd"/>
      <w:r w:rsidR="00A60386" w:rsidRPr="00A60386">
        <w:rPr>
          <w:color w:val="008000"/>
          <w:lang w:val="en-US"/>
        </w:rPr>
        <w:t xml:space="preserve"> </w:t>
      </w:r>
      <w:proofErr w:type="gramStart"/>
      <w:r w:rsidR="00A60386" w:rsidRPr="00A60386">
        <w:rPr>
          <w:color w:val="008000"/>
          <w:lang w:val="en-US"/>
        </w:rPr>
        <w:t>Maintaining a focus on opportunities at work: The interplay between age, job complexity, and the use of selection, optimization, and compensation strategies.</w:t>
      </w:r>
      <w:proofErr w:type="gramEnd"/>
      <w:r w:rsidR="00A60386" w:rsidRPr="00A60386">
        <w:rPr>
          <w:color w:val="008000"/>
          <w:lang w:val="en-US"/>
        </w:rPr>
        <w:t xml:space="preserve"> </w:t>
      </w:r>
      <w:proofErr w:type="spellStart"/>
      <w:r w:rsidR="00A60386" w:rsidRPr="00B94F61">
        <w:rPr>
          <w:color w:val="008000"/>
        </w:rPr>
        <w:t>Journal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of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Organizational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Behavior</w:t>
      </w:r>
      <w:proofErr w:type="spellEnd"/>
      <w:r w:rsidR="00A60386" w:rsidRPr="00B94F61">
        <w:rPr>
          <w:color w:val="008000"/>
        </w:rPr>
        <w:t xml:space="preserve">, 32(2), 291-318. </w:t>
      </w:r>
    </w:p>
    <w:p w:rsidR="00577B54" w:rsidRDefault="006C098F" w:rsidP="006C098F">
      <w:r w:rsidRPr="008D3900">
        <w:br/>
      </w:r>
      <w:r>
        <w:t>- o texto fala, diversas vezes, que será feito algo diferente do que já</w:t>
      </w:r>
      <w:r>
        <w:br/>
        <w:t>existe. Contudo, esses trechos são vagos e não fica evidente o que,</w:t>
      </w:r>
      <w:r>
        <w:br/>
        <w:t>exatamente, será feito de diferente e quais variáveis de análise se</w:t>
      </w:r>
      <w:r>
        <w:br/>
        <w:t>mostram inovadores em relação àquelas já presentes em pesquisas</w:t>
      </w:r>
      <w:r>
        <w:br/>
        <w:t>anteriores;</w:t>
      </w:r>
    </w:p>
    <w:p w:rsidR="000B4802" w:rsidRDefault="00577B54" w:rsidP="006C098F">
      <w:pPr>
        <w:rPr>
          <w:color w:val="008000"/>
        </w:rPr>
      </w:pPr>
      <w:r w:rsidRPr="00577B54">
        <w:rPr>
          <w:color w:val="008000"/>
        </w:rPr>
        <w:t xml:space="preserve">Alteração realizada. </w:t>
      </w:r>
      <w:r>
        <w:rPr>
          <w:color w:val="008000"/>
        </w:rPr>
        <w:t xml:space="preserve">Centralizamos </w:t>
      </w:r>
      <w:r w:rsidR="000B4802">
        <w:rPr>
          <w:color w:val="008000"/>
        </w:rPr>
        <w:t>as inovações/contribuições</w:t>
      </w:r>
      <w:r>
        <w:rPr>
          <w:color w:val="008000"/>
        </w:rPr>
        <w:t xml:space="preserve"> da pesquisa em um novo parágrafo antes do método.</w:t>
      </w:r>
      <w:r w:rsidR="006F3C31">
        <w:rPr>
          <w:color w:val="008000"/>
        </w:rPr>
        <w:t xml:space="preserve"> </w:t>
      </w:r>
    </w:p>
    <w:p w:rsidR="000F2C8E" w:rsidRDefault="006C098F" w:rsidP="006C098F">
      <w:r>
        <w:t>- o texto não apresenta claramente a origem das variáveis que serão</w:t>
      </w:r>
      <w:r>
        <w:br/>
        <w:t xml:space="preserve">pesquisadas, carece de </w:t>
      </w:r>
      <w:proofErr w:type="gramStart"/>
      <w:r>
        <w:t>conceitos a elas relacionadas</w:t>
      </w:r>
      <w:proofErr w:type="gramEnd"/>
      <w:r>
        <w:t xml:space="preserve"> e não mostra autores</w:t>
      </w:r>
      <w:r>
        <w:br/>
        <w:t>que já tenham discutido essas variáveis;</w:t>
      </w:r>
    </w:p>
    <w:p w:rsidR="00A825CE" w:rsidRDefault="00A825CE" w:rsidP="006C098F">
      <w:pPr>
        <w:rPr>
          <w:color w:val="008000"/>
        </w:rPr>
      </w:pPr>
      <w:r w:rsidRPr="00A825CE">
        <w:rPr>
          <w:color w:val="008000"/>
        </w:rPr>
        <w:lastRenderedPageBreak/>
        <w:sym w:font="Wingdings" w:char="F0E0"/>
      </w:r>
      <w:r>
        <w:rPr>
          <w:color w:val="008000"/>
        </w:rPr>
        <w:t xml:space="preserve"> A variável “</w:t>
      </w:r>
      <w:r w:rsidRPr="00A825CE">
        <w:rPr>
          <w:color w:val="008000"/>
        </w:rPr>
        <w:t>expectativas de carreira na organização</w:t>
      </w:r>
      <w:r>
        <w:rPr>
          <w:color w:val="008000"/>
        </w:rPr>
        <w:t>” é apresentada e conceituada no último parágrafo da página 2, inclusive com citação do autor que a conceitua. Ademais, temos o cuidado de diferenciá-la de variáveis próximas no mesmo parágrafo</w:t>
      </w:r>
      <w:r w:rsidR="000B4802">
        <w:rPr>
          <w:color w:val="008000"/>
        </w:rPr>
        <w:t>.</w:t>
      </w:r>
    </w:p>
    <w:p w:rsidR="00A825CE" w:rsidRDefault="00A825CE" w:rsidP="006C098F">
      <w:pPr>
        <w:rPr>
          <w:color w:val="008000"/>
        </w:rPr>
      </w:pPr>
      <w:r w:rsidRPr="00A825CE">
        <w:rPr>
          <w:color w:val="008000"/>
        </w:rPr>
        <w:sym w:font="Wingdings" w:char="F0E0"/>
      </w:r>
      <w:r w:rsidRPr="00A825CE">
        <w:rPr>
          <w:rFonts w:ascii="Times New Roman" w:hAnsi="Times New Roman" w:cs="Times Roman"/>
          <w:color w:val="008000"/>
          <w:sz w:val="24"/>
          <w:lang w:eastAsia="pt-BR"/>
        </w:rPr>
        <w:t xml:space="preserve"> </w:t>
      </w:r>
      <w:r w:rsidRPr="00A825CE">
        <w:rPr>
          <w:color w:val="008000"/>
        </w:rPr>
        <w:t xml:space="preserve">A variável </w:t>
      </w:r>
      <w:r>
        <w:rPr>
          <w:color w:val="008000"/>
        </w:rPr>
        <w:t>“</w:t>
      </w:r>
      <w:r w:rsidRPr="00A825CE">
        <w:rPr>
          <w:color w:val="008000"/>
        </w:rPr>
        <w:t>percepções positivas dos profissionais sobre as políticas/práticas</w:t>
      </w:r>
      <w:r>
        <w:rPr>
          <w:color w:val="008000"/>
        </w:rPr>
        <w:t>” realmente precisava de melhorias em sua definição, algo que incluímos nessa</w:t>
      </w:r>
      <w:r w:rsidR="000B4802">
        <w:rPr>
          <w:color w:val="008000"/>
        </w:rPr>
        <w:t xml:space="preserve"> nova versão</w:t>
      </w:r>
      <w:r>
        <w:rPr>
          <w:color w:val="008000"/>
        </w:rPr>
        <w:t xml:space="preserve"> (</w:t>
      </w:r>
      <w:r w:rsidR="000B4802">
        <w:rPr>
          <w:color w:val="008000"/>
        </w:rPr>
        <w:t>segundo parágrafo da</w:t>
      </w:r>
      <w:r w:rsidR="00D87222">
        <w:rPr>
          <w:color w:val="008000"/>
        </w:rPr>
        <w:t xml:space="preserve"> </w:t>
      </w:r>
      <w:r>
        <w:rPr>
          <w:color w:val="008000"/>
        </w:rPr>
        <w:t xml:space="preserve">p.4). Mas </w:t>
      </w:r>
      <w:r w:rsidR="00F91526">
        <w:rPr>
          <w:color w:val="008000"/>
        </w:rPr>
        <w:t xml:space="preserve">os </w:t>
      </w:r>
      <w:r>
        <w:rPr>
          <w:color w:val="008000"/>
        </w:rPr>
        <w:t xml:space="preserve">autores que trabalham com essa variável </w:t>
      </w:r>
      <w:r w:rsidR="00D87222">
        <w:rPr>
          <w:color w:val="008000"/>
        </w:rPr>
        <w:t>já tinham sido</w:t>
      </w:r>
      <w:r>
        <w:rPr>
          <w:color w:val="008000"/>
        </w:rPr>
        <w:t xml:space="preserve"> citados na página 4 (principalmente Gisela Demo)</w:t>
      </w:r>
      <w:r w:rsidR="00D87222">
        <w:rPr>
          <w:color w:val="008000"/>
        </w:rPr>
        <w:t>.</w:t>
      </w:r>
    </w:p>
    <w:p w:rsidR="00A825CE" w:rsidRDefault="00A825CE" w:rsidP="00A825CE">
      <w:pPr>
        <w:rPr>
          <w:color w:val="008000"/>
        </w:rPr>
      </w:pPr>
      <w:r w:rsidRPr="00A825CE">
        <w:rPr>
          <w:color w:val="008000"/>
        </w:rPr>
        <w:sym w:font="Wingdings" w:char="F0E0"/>
      </w:r>
      <w:r>
        <w:rPr>
          <w:color w:val="008000"/>
        </w:rPr>
        <w:t xml:space="preserve"> A variável “</w:t>
      </w:r>
      <w:r w:rsidRPr="00A825CE">
        <w:rPr>
          <w:color w:val="008000"/>
        </w:rPr>
        <w:t>Bem-esta</w:t>
      </w:r>
      <w:r>
        <w:rPr>
          <w:color w:val="008000"/>
        </w:rPr>
        <w:t xml:space="preserve">r no trabalho” é apresentada e conceituada no segundo parágrafo da página 4, inclusive com citação dos autores que a conceituam. Ademais, ela é discutida quanto às facetas de hedonismo e </w:t>
      </w:r>
      <w:proofErr w:type="spellStart"/>
      <w:r>
        <w:rPr>
          <w:color w:val="008000"/>
        </w:rPr>
        <w:t>eudaimonia</w:t>
      </w:r>
      <w:proofErr w:type="spellEnd"/>
      <w:r>
        <w:rPr>
          <w:color w:val="008000"/>
        </w:rPr>
        <w:t xml:space="preserve"> e situada dentro do modelo teórico de </w:t>
      </w:r>
      <w:proofErr w:type="spellStart"/>
      <w:r>
        <w:rPr>
          <w:color w:val="008000"/>
        </w:rPr>
        <w:t>Warr</w:t>
      </w:r>
      <w:proofErr w:type="spellEnd"/>
    </w:p>
    <w:p w:rsidR="00A825CE" w:rsidRPr="00A825CE" w:rsidRDefault="00A825CE" w:rsidP="00A825CE">
      <w:pPr>
        <w:rPr>
          <w:color w:val="008000"/>
        </w:rPr>
      </w:pPr>
      <w:r w:rsidRPr="00A825CE">
        <w:rPr>
          <w:color w:val="008000"/>
        </w:rPr>
        <w:sym w:font="Wingdings" w:char="F0E0"/>
      </w:r>
      <w:r>
        <w:rPr>
          <w:color w:val="008000"/>
        </w:rPr>
        <w:t xml:space="preserve"> A variável “Expectativas de futuro organizacional” é apresentada e conceituada no primeiro parágrafo da seção 2.2, inclusive com citação do autor que a conceitua.</w:t>
      </w:r>
      <w:r w:rsidR="00D87222">
        <w:rPr>
          <w:color w:val="008000"/>
        </w:rPr>
        <w:t xml:space="preserve"> Embora seja um tema pouco explorado pela literatura, citamos quatro trabalhos que trabalham com o tema no segundo parágrafo da seção 2.2, além de outros na seção 2.4.</w:t>
      </w:r>
    </w:p>
    <w:p w:rsidR="00D87222" w:rsidRDefault="006C098F" w:rsidP="006C098F">
      <w:r>
        <w:br/>
        <w:t>- apenas à frente, no item 3.3 é que fica evidente o uso de escalas já</w:t>
      </w:r>
      <w:r>
        <w:br/>
        <w:t>validadas por outros autores. Sugere-se que, no referencial teórico, isso</w:t>
      </w:r>
      <w:r>
        <w:br/>
        <w:t>fique claro e que essas escalas sejam bem explicadas quanto às suas</w:t>
      </w:r>
      <w:r>
        <w:br/>
        <w:t>variáveis e conceitos relacionados.</w:t>
      </w:r>
    </w:p>
    <w:p w:rsidR="000B4802" w:rsidRDefault="00D87222" w:rsidP="006C098F">
      <w:r w:rsidRPr="00514A20">
        <w:rPr>
          <w:color w:val="008000"/>
        </w:rPr>
        <w:t>Entendemos que tais informações cabem na seção de método e não no referencial teórico. O próprio avaliador, em comentário anterior, nos alertou para o problema de incluir aspectos metodológicos no referencial teóri</w:t>
      </w:r>
      <w:r w:rsidR="000B4802">
        <w:rPr>
          <w:color w:val="008000"/>
        </w:rPr>
        <w:t xml:space="preserve">co. Assim, preferimos </w:t>
      </w:r>
      <w:r w:rsidR="00123016">
        <w:rPr>
          <w:color w:val="008000"/>
        </w:rPr>
        <w:t>apresentar</w:t>
      </w:r>
      <w:r w:rsidRPr="00514A20">
        <w:rPr>
          <w:color w:val="008000"/>
        </w:rPr>
        <w:t xml:space="preserve"> as escalas </w:t>
      </w:r>
      <w:r w:rsidR="00123016">
        <w:rPr>
          <w:color w:val="008000"/>
        </w:rPr>
        <w:t>somente no método</w:t>
      </w:r>
      <w:r w:rsidR="00514A20" w:rsidRPr="00514A20">
        <w:rPr>
          <w:color w:val="008000"/>
        </w:rPr>
        <w:t>.</w:t>
      </w:r>
      <w:proofErr w:type="gramStart"/>
      <w:r w:rsidR="006C098F">
        <w:br/>
      </w:r>
      <w:proofErr w:type="gramEnd"/>
    </w:p>
    <w:p w:rsidR="00514A20" w:rsidRDefault="006C098F" w:rsidP="006C098F">
      <w:r>
        <w:t>d) Base teórico-conceitual: Sugere-se resgatar, enquanto base conceitual,</w:t>
      </w:r>
      <w:r>
        <w:br/>
        <w:t>os autores efetivamente utilizados como referência a partir das escalas</w:t>
      </w:r>
      <w:r>
        <w:br/>
        <w:t>testadas.</w:t>
      </w:r>
    </w:p>
    <w:p w:rsidR="00514A20" w:rsidRDefault="00514A20" w:rsidP="006C098F">
      <w:pPr>
        <w:rPr>
          <w:color w:val="008000"/>
        </w:rPr>
      </w:pPr>
      <w:r w:rsidRPr="00514A20">
        <w:rPr>
          <w:color w:val="008000"/>
        </w:rPr>
        <w:t xml:space="preserve">Os conceitos utilizados são dos </w:t>
      </w:r>
      <w:r>
        <w:rPr>
          <w:color w:val="008000"/>
        </w:rPr>
        <w:t xml:space="preserve">mesmos </w:t>
      </w:r>
      <w:r w:rsidRPr="00514A20">
        <w:rPr>
          <w:color w:val="008000"/>
        </w:rPr>
        <w:t>autores das escalas</w:t>
      </w:r>
      <w:r>
        <w:rPr>
          <w:color w:val="008000"/>
        </w:rPr>
        <w:t>.</w:t>
      </w:r>
    </w:p>
    <w:p w:rsidR="00514A20" w:rsidRDefault="00514A20" w:rsidP="006C098F">
      <w:pPr>
        <w:rPr>
          <w:color w:val="008000"/>
        </w:rPr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Os conceitos de expectativas de futuro na carreira e de futuro organizacional são de Vasconcellos (2015). As duas escalas empregadas para aferir os conceitos são de Vasconcellos (2015)</w:t>
      </w:r>
    </w:p>
    <w:p w:rsidR="00514A20" w:rsidRDefault="00514A20" w:rsidP="00514A20">
      <w:pPr>
        <w:rPr>
          <w:color w:val="008000"/>
        </w:rPr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</w:t>
      </w:r>
      <w:r w:rsidRPr="00514A20">
        <w:rPr>
          <w:color w:val="008000"/>
        </w:rPr>
        <w:t xml:space="preserve">O conceito de Bem-estar no Trabalho é de Paschoal e </w:t>
      </w:r>
      <w:proofErr w:type="spellStart"/>
      <w:r w:rsidRPr="00514A20">
        <w:rPr>
          <w:color w:val="008000"/>
        </w:rPr>
        <w:t>Tamayo</w:t>
      </w:r>
      <w:proofErr w:type="spellEnd"/>
      <w:r w:rsidRPr="00514A20">
        <w:rPr>
          <w:color w:val="008000"/>
        </w:rPr>
        <w:t xml:space="preserve"> (2008). A escala para aferir tal variável é de Paschoal e </w:t>
      </w:r>
      <w:proofErr w:type="spellStart"/>
      <w:r w:rsidRPr="00514A20">
        <w:rPr>
          <w:color w:val="008000"/>
        </w:rPr>
        <w:t>Tamayo</w:t>
      </w:r>
      <w:proofErr w:type="spellEnd"/>
      <w:r w:rsidRPr="00514A20">
        <w:rPr>
          <w:color w:val="008000"/>
        </w:rPr>
        <w:t xml:space="preserve"> (2008)</w:t>
      </w:r>
      <w:r>
        <w:rPr>
          <w:color w:val="008000"/>
        </w:rPr>
        <w:t>.</w:t>
      </w:r>
    </w:p>
    <w:p w:rsidR="00065F40" w:rsidRDefault="00514A20" w:rsidP="00065F40">
      <w:pPr>
        <w:spacing w:after="0"/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</w:t>
      </w:r>
      <w:r w:rsidRPr="00514A20">
        <w:rPr>
          <w:color w:val="008000"/>
        </w:rPr>
        <w:t>O conceito de políticas e práticas de RH e a descrição de suas possibilidades são de</w:t>
      </w:r>
      <w:r w:rsidRPr="00065F40">
        <w:rPr>
          <w:color w:val="008000"/>
        </w:rPr>
        <w:t xml:space="preserve"> Demo, Neiva, Nunes e </w:t>
      </w:r>
      <w:proofErr w:type="spellStart"/>
      <w:r w:rsidRPr="00065F40">
        <w:rPr>
          <w:color w:val="008000"/>
        </w:rPr>
        <w:t>Rozzett</w:t>
      </w:r>
      <w:proofErr w:type="spellEnd"/>
      <w:r w:rsidRPr="00065F40">
        <w:rPr>
          <w:color w:val="008000"/>
        </w:rPr>
        <w:t xml:space="preserve"> (2012) e Demo, Neiva, Nunes e </w:t>
      </w:r>
      <w:proofErr w:type="spellStart"/>
      <w:r w:rsidRPr="00065F40">
        <w:rPr>
          <w:color w:val="008000"/>
        </w:rPr>
        <w:t>Rozzett</w:t>
      </w:r>
      <w:proofErr w:type="spellEnd"/>
      <w:proofErr w:type="gramStart"/>
      <w:r w:rsidRPr="00065F40">
        <w:rPr>
          <w:color w:val="008000"/>
        </w:rPr>
        <w:t xml:space="preserve">  </w:t>
      </w:r>
      <w:proofErr w:type="gramEnd"/>
      <w:r w:rsidRPr="00065F40">
        <w:rPr>
          <w:color w:val="008000"/>
        </w:rPr>
        <w:t xml:space="preserve">(2014). A escala usada é de Demo, Neiva, Nunes e </w:t>
      </w:r>
      <w:proofErr w:type="spellStart"/>
      <w:r w:rsidRPr="00065F40">
        <w:rPr>
          <w:color w:val="008000"/>
        </w:rPr>
        <w:t>Rozzett</w:t>
      </w:r>
      <w:proofErr w:type="spellEnd"/>
      <w:proofErr w:type="gramStart"/>
      <w:r w:rsidRPr="00065F40">
        <w:rPr>
          <w:color w:val="008000"/>
        </w:rPr>
        <w:t xml:space="preserve">  </w:t>
      </w:r>
      <w:proofErr w:type="gramEnd"/>
      <w:r w:rsidRPr="00065F40">
        <w:rPr>
          <w:color w:val="008000"/>
        </w:rPr>
        <w:t>(2014).</w:t>
      </w:r>
      <w:r w:rsidR="006C098F">
        <w:br/>
      </w:r>
      <w:r w:rsidR="006C098F">
        <w:br/>
      </w:r>
      <w:r w:rsidR="006C098F">
        <w:lastRenderedPageBreak/>
        <w:t>e) Metodologia: A metodologia carece de:</w:t>
      </w:r>
      <w:r w:rsidR="006C098F">
        <w:br/>
        <w:t>- apresentação da amostra inicial de pesquisa;</w:t>
      </w:r>
    </w:p>
    <w:p w:rsidR="000B4802" w:rsidRDefault="00065F40" w:rsidP="00065F40">
      <w:pPr>
        <w:spacing w:after="0"/>
      </w:pPr>
      <w:r w:rsidRPr="00577B54">
        <w:rPr>
          <w:color w:val="008000"/>
        </w:rPr>
        <w:t>Alteração realizada</w:t>
      </w:r>
      <w:r>
        <w:rPr>
          <w:color w:val="008000"/>
        </w:rPr>
        <w:t>. Vide primeiro parágrafo da seção método</w:t>
      </w:r>
      <w:r>
        <w:t>.</w:t>
      </w:r>
    </w:p>
    <w:p w:rsidR="00123016" w:rsidRDefault="00123016" w:rsidP="00065F40">
      <w:pPr>
        <w:spacing w:after="0"/>
      </w:pPr>
    </w:p>
    <w:p w:rsidR="00065F40" w:rsidRDefault="006C098F" w:rsidP="00065F40">
      <w:pPr>
        <w:spacing w:after="0"/>
      </w:pPr>
      <w:r>
        <w:t>- apresentação do método de pesquisa utilizado;</w:t>
      </w:r>
    </w:p>
    <w:p w:rsidR="000B4802" w:rsidRDefault="006C098F" w:rsidP="00065F40">
      <w:pPr>
        <w:spacing w:after="0"/>
        <w:rPr>
          <w:color w:val="008000"/>
        </w:rPr>
      </w:pPr>
      <w:r>
        <w:t>- clara apresentação das variáveis testadas;</w:t>
      </w:r>
      <w:r>
        <w:br/>
        <w:t>- clara apresentação dos procedimentos de coleta dos dados.</w:t>
      </w:r>
      <w:r>
        <w:br/>
      </w:r>
      <w:r w:rsidR="00065F40" w:rsidRPr="00065F40">
        <w:rPr>
          <w:color w:val="008000"/>
        </w:rPr>
        <w:t xml:space="preserve">Julgamos que </w:t>
      </w:r>
      <w:r w:rsidR="000A24B3">
        <w:rPr>
          <w:color w:val="008000"/>
        </w:rPr>
        <w:t>esses itens estão</w:t>
      </w:r>
      <w:r w:rsidR="00065F40" w:rsidRPr="00065F40">
        <w:rPr>
          <w:color w:val="008000"/>
        </w:rPr>
        <w:t xml:space="preserve"> integralmente apresentado</w:t>
      </w:r>
      <w:r w:rsidR="000A24B3">
        <w:rPr>
          <w:color w:val="008000"/>
        </w:rPr>
        <w:t>s</w:t>
      </w:r>
      <w:r w:rsidR="00065F40" w:rsidRPr="00065F40">
        <w:rPr>
          <w:color w:val="008000"/>
        </w:rPr>
        <w:t xml:space="preserve"> na </w:t>
      </w:r>
      <w:r w:rsidR="000A24B3">
        <w:rPr>
          <w:color w:val="008000"/>
        </w:rPr>
        <w:t xml:space="preserve">seção 2 e, principalmente, na </w:t>
      </w:r>
      <w:r w:rsidR="00065F40" w:rsidRPr="00065F40">
        <w:rPr>
          <w:color w:val="008000"/>
        </w:rPr>
        <w:t>seção 3</w:t>
      </w:r>
      <w:r w:rsidR="000A24B3">
        <w:rPr>
          <w:color w:val="008000"/>
        </w:rPr>
        <w:t xml:space="preserve"> (Método)</w:t>
      </w:r>
      <w:r w:rsidR="00065F40" w:rsidRPr="00065F40">
        <w:rPr>
          <w:color w:val="008000"/>
        </w:rPr>
        <w:t>.</w:t>
      </w:r>
      <w:r w:rsidR="000A24B3">
        <w:rPr>
          <w:color w:val="008000"/>
        </w:rPr>
        <w:t xml:space="preserve"> </w:t>
      </w:r>
    </w:p>
    <w:p w:rsidR="00123016" w:rsidRDefault="00123016" w:rsidP="00065F40">
      <w:pPr>
        <w:spacing w:after="0"/>
      </w:pPr>
    </w:p>
    <w:p w:rsidR="00B42B2E" w:rsidRDefault="006C098F" w:rsidP="00065F40">
      <w:pPr>
        <w:spacing w:after="0"/>
      </w:pPr>
      <w:r>
        <w:t>f) Adequação da metodologia: Tendo em vista que o objetivo relaciona-se ao</w:t>
      </w:r>
      <w:r>
        <w:br/>
        <w:t>teste de hipóteses, considera-se que a abordagem quantitativa foi adequada.</w:t>
      </w:r>
      <w:r>
        <w:br/>
        <w:t>No entanto, sugere-se aos autores repensar o seguinte trecho do artigo:</w:t>
      </w:r>
      <w:r>
        <w:br/>
      </w:r>
      <w:r>
        <w:br/>
      </w:r>
      <w:proofErr w:type="gramStart"/>
      <w:r>
        <w:t>“</w:t>
      </w:r>
      <w:proofErr w:type="gramEnd"/>
      <w:r>
        <w:t>Se, por um lado, tais estudos exploratórios sugerem ligação entre</w:t>
      </w:r>
      <w:r>
        <w:br/>
        <w:t>expectativas de futuro organizacional e de carreira, por outro, o reduzido</w:t>
      </w:r>
      <w:r>
        <w:br/>
        <w:t>número de investigações dessa natureza estimula a realização de</w:t>
      </w:r>
      <w:r>
        <w:br/>
        <w:t>análises mais estruturadas e complexas. [...] Atendendo à recomendação,</w:t>
      </w:r>
      <w:r>
        <w:br/>
        <w:t>analisa-se aqui a relação de expectativas de futuro organizacional e de</w:t>
      </w:r>
      <w:r>
        <w:br/>
        <w:t>carreira na organização, desta feita, por intermédio de análises</w:t>
      </w:r>
      <w:r>
        <w:br/>
        <w:t>quantitativas.” (p.9)</w:t>
      </w:r>
      <w:r>
        <w:br/>
      </w:r>
      <w:r>
        <w:br/>
        <w:t>De um lado, chama atenção a afirmação de haver, ainda, poucos estudos</w:t>
      </w:r>
      <w:r>
        <w:br/>
        <w:t>exploratórios sobre o tema, o que poderia então, ter sido considerado</w:t>
      </w:r>
      <w:r>
        <w:br/>
        <w:t>pelos autores, adotando uma abordagem de pesquisa qualitativa em vez da</w:t>
      </w:r>
      <w:r>
        <w:br/>
        <w:t>quantitativa.</w:t>
      </w:r>
      <w:r>
        <w:br/>
      </w:r>
      <w:r>
        <w:br/>
        <w:t>De outro lado, parece estar subentendido no trecho que “análises mais</w:t>
      </w:r>
      <w:r>
        <w:br/>
        <w:t>estruturadas e complexas” se dão por meio de pesquisa quantitativa, daí</w:t>
      </w:r>
      <w:r>
        <w:br/>
        <w:t>a escolha dos autores. Isso, contudo, trata-se  de visão equivocada a</w:t>
      </w:r>
      <w:r>
        <w:br/>
        <w:t>respeito da pesquisa qualitativa.</w:t>
      </w:r>
    </w:p>
    <w:p w:rsidR="00B42B2E" w:rsidRPr="00660567" w:rsidRDefault="000B4802" w:rsidP="006C098F">
      <w:pPr>
        <w:rPr>
          <w:color w:val="008000"/>
        </w:rPr>
      </w:pPr>
      <w:r>
        <w:rPr>
          <w:color w:val="008000"/>
        </w:rPr>
        <w:t>Seguindo indicação d</w:t>
      </w:r>
      <w:r w:rsidR="000A24B3">
        <w:rPr>
          <w:color w:val="008000"/>
        </w:rPr>
        <w:t>o avaliador, o</w:t>
      </w:r>
      <w:r w:rsidR="00B42B2E" w:rsidRPr="00660567">
        <w:rPr>
          <w:color w:val="008000"/>
        </w:rPr>
        <w:t xml:space="preserve"> trecho foi alterado</w:t>
      </w:r>
      <w:r w:rsidR="00660567">
        <w:rPr>
          <w:color w:val="008000"/>
        </w:rPr>
        <w:t xml:space="preserve"> no sentido de evitar essa interpretação</w:t>
      </w:r>
      <w:r w:rsidR="00B42B2E" w:rsidRPr="00660567">
        <w:rPr>
          <w:color w:val="008000"/>
        </w:rPr>
        <w:t xml:space="preserve">. Não foi nossa intenção passar a ideia de que pesquisas </w:t>
      </w:r>
      <w:r w:rsidR="00660567" w:rsidRPr="00660567">
        <w:rPr>
          <w:color w:val="008000"/>
        </w:rPr>
        <w:t xml:space="preserve">quantitativas são mais complexas ou </w:t>
      </w:r>
      <w:r w:rsidR="00660567">
        <w:rPr>
          <w:color w:val="008000"/>
        </w:rPr>
        <w:t>a priori</w:t>
      </w:r>
      <w:r w:rsidR="00660567" w:rsidRPr="00660567">
        <w:rPr>
          <w:color w:val="008000"/>
        </w:rPr>
        <w:t xml:space="preserve"> melhores que pesquisas qualitativas. </w:t>
      </w:r>
    </w:p>
    <w:p w:rsidR="000A24B3" w:rsidRDefault="006C098F" w:rsidP="006C098F">
      <w:r>
        <w:br/>
        <w:t>g) Adequação: Descrição dos resultados: A discussão dos resultados</w:t>
      </w:r>
      <w:r>
        <w:br/>
        <w:t>carece de maior análise com embasamento na literatura. Esse fato parece</w:t>
      </w:r>
      <w:r>
        <w:br/>
        <w:t>estar diretamente relacionado à ausência de uma discussão teórica mais</w:t>
      </w:r>
      <w:r>
        <w:br/>
        <w:t>robusta.</w:t>
      </w:r>
    </w:p>
    <w:p w:rsidR="006C098F" w:rsidRDefault="000A24B3" w:rsidP="006C098F">
      <w:r w:rsidRPr="000A24B3">
        <w:rPr>
          <w:color w:val="008000"/>
        </w:rPr>
        <w:t>O</w:t>
      </w:r>
      <w:r w:rsidR="00F4485C">
        <w:rPr>
          <w:color w:val="008000"/>
        </w:rPr>
        <w:t xml:space="preserve"> segundo e o</w:t>
      </w:r>
      <w:r w:rsidRPr="000A24B3">
        <w:rPr>
          <w:color w:val="008000"/>
        </w:rPr>
        <w:t xml:space="preserve"> </w:t>
      </w:r>
      <w:r w:rsidR="000B4802">
        <w:rPr>
          <w:color w:val="008000"/>
        </w:rPr>
        <w:t>quint</w:t>
      </w:r>
      <w:r w:rsidR="00F91526">
        <w:rPr>
          <w:color w:val="008000"/>
        </w:rPr>
        <w:t>o</w:t>
      </w:r>
      <w:r w:rsidRPr="000A24B3">
        <w:rPr>
          <w:color w:val="008000"/>
        </w:rPr>
        <w:t xml:space="preserve"> parágrafo</w:t>
      </w:r>
      <w:r w:rsidR="00F4485C">
        <w:rPr>
          <w:color w:val="008000"/>
        </w:rPr>
        <w:t>s</w:t>
      </w:r>
      <w:r w:rsidRPr="000A24B3">
        <w:rPr>
          <w:color w:val="008000"/>
        </w:rPr>
        <w:t xml:space="preserve"> da discussão trata</w:t>
      </w:r>
      <w:r w:rsidR="000B4802">
        <w:rPr>
          <w:color w:val="008000"/>
        </w:rPr>
        <w:t>m</w:t>
      </w:r>
      <w:r w:rsidRPr="000A24B3">
        <w:rPr>
          <w:color w:val="008000"/>
        </w:rPr>
        <w:t xml:space="preserve"> </w:t>
      </w:r>
      <w:r w:rsidR="000B4802">
        <w:rPr>
          <w:color w:val="008000"/>
        </w:rPr>
        <w:t xml:space="preserve">essencialmente </w:t>
      </w:r>
      <w:r w:rsidRPr="000A24B3">
        <w:rPr>
          <w:color w:val="008000"/>
        </w:rPr>
        <w:t>da análise dos dados com base na literatura. Ainda sim, entendendo a preocupação do avaliador,</w:t>
      </w:r>
      <w:r w:rsidR="000B4802">
        <w:rPr>
          <w:color w:val="008000"/>
        </w:rPr>
        <w:t xml:space="preserve"> incluímos novos elementos no quinto</w:t>
      </w:r>
      <w:r w:rsidRPr="000A24B3">
        <w:rPr>
          <w:color w:val="008000"/>
        </w:rPr>
        <w:t xml:space="preserve"> parágrafo para reforçar a interlocução com a literatura </w:t>
      </w:r>
      <w:r w:rsidR="000B4802" w:rsidRPr="000A24B3">
        <w:rPr>
          <w:color w:val="008000"/>
        </w:rPr>
        <w:t>solicitada</w:t>
      </w:r>
      <w:r w:rsidR="006C098F">
        <w:br/>
      </w:r>
      <w:r w:rsidR="006C098F">
        <w:br/>
        <w:t>Sugestões para melhoria quanto à forma (estrutura, linguagem,</w:t>
      </w:r>
      <w:r w:rsidR="006C098F">
        <w:br/>
      </w:r>
      <w:r w:rsidR="006C098F">
        <w:lastRenderedPageBreak/>
        <w:t>legibilidade, etc.):</w:t>
      </w:r>
      <w:proofErr w:type="gramStart"/>
      <w:r w:rsidR="006C098F">
        <w:br/>
        <w:t>        a)</w:t>
      </w:r>
      <w:proofErr w:type="gramEnd"/>
      <w:r w:rsidR="006C098F">
        <w:t xml:space="preserve"> Estrutura do texto e redação: Estrutura pouco adequada. O referencial</w:t>
      </w:r>
      <w:r w:rsidR="006C098F">
        <w:br/>
        <w:t>teórico não é assim representado, por teoria apenas, recebendo diversos</w:t>
      </w:r>
      <w:r w:rsidR="006C098F">
        <w:br/>
        <w:t>elementos como justificativas e aspectos da metodologia. A metodologia</w:t>
      </w:r>
      <w:r w:rsidR="006C098F">
        <w:br/>
        <w:t>encontra-se fragmentada no referencial e em diversas partes, não</w:t>
      </w:r>
      <w:r w:rsidR="006C098F">
        <w:br/>
        <w:t>conectadas.</w:t>
      </w:r>
    </w:p>
    <w:p w:rsidR="00457A56" w:rsidRPr="00CC7AA6" w:rsidRDefault="00123016" w:rsidP="006C098F">
      <w:pPr>
        <w:rPr>
          <w:color w:val="008000"/>
        </w:rPr>
      </w:pPr>
      <w:r>
        <w:rPr>
          <w:color w:val="008000"/>
        </w:rPr>
        <w:t>Entendemos que o</w:t>
      </w:r>
      <w:r w:rsidR="00457A56">
        <w:rPr>
          <w:color w:val="008000"/>
        </w:rPr>
        <w:t>s pontos desse último comentário estão cobertos pelas alterações pregressas.</w:t>
      </w:r>
    </w:p>
    <w:sectPr w:rsidR="00457A56" w:rsidRPr="00CC7AA6" w:rsidSect="00FB4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D80"/>
    <w:multiLevelType w:val="hybridMultilevel"/>
    <w:tmpl w:val="33F8222C"/>
    <w:lvl w:ilvl="0" w:tplc="A8B0D2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D668A"/>
    <w:multiLevelType w:val="hybridMultilevel"/>
    <w:tmpl w:val="3ACC2BA6"/>
    <w:lvl w:ilvl="0" w:tplc="3A683A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90323"/>
    <w:multiLevelType w:val="hybridMultilevel"/>
    <w:tmpl w:val="12FC96DC"/>
    <w:lvl w:ilvl="0" w:tplc="E13440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5044B"/>
    <w:multiLevelType w:val="hybridMultilevel"/>
    <w:tmpl w:val="C9322014"/>
    <w:lvl w:ilvl="0" w:tplc="EC2C16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965"/>
    <w:multiLevelType w:val="hybridMultilevel"/>
    <w:tmpl w:val="02AE1014"/>
    <w:lvl w:ilvl="0" w:tplc="F3CA0D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509C6"/>
    <w:multiLevelType w:val="hybridMultilevel"/>
    <w:tmpl w:val="8594E2E8"/>
    <w:lvl w:ilvl="0" w:tplc="002269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29C"/>
    <w:rsid w:val="0002109B"/>
    <w:rsid w:val="000306F3"/>
    <w:rsid w:val="00065F40"/>
    <w:rsid w:val="000A24B3"/>
    <w:rsid w:val="000B4802"/>
    <w:rsid w:val="000C0640"/>
    <w:rsid w:val="000F2C8E"/>
    <w:rsid w:val="001128BC"/>
    <w:rsid w:val="0012092F"/>
    <w:rsid w:val="00123016"/>
    <w:rsid w:val="00151682"/>
    <w:rsid w:val="00195743"/>
    <w:rsid w:val="001D3494"/>
    <w:rsid w:val="00242DD4"/>
    <w:rsid w:val="00257C62"/>
    <w:rsid w:val="002655A6"/>
    <w:rsid w:val="002A69A4"/>
    <w:rsid w:val="0033629C"/>
    <w:rsid w:val="003612EC"/>
    <w:rsid w:val="00374233"/>
    <w:rsid w:val="00437655"/>
    <w:rsid w:val="00457A56"/>
    <w:rsid w:val="00465578"/>
    <w:rsid w:val="004759C0"/>
    <w:rsid w:val="00480F0E"/>
    <w:rsid w:val="00514A20"/>
    <w:rsid w:val="0053544D"/>
    <w:rsid w:val="00547632"/>
    <w:rsid w:val="00560C4C"/>
    <w:rsid w:val="00565931"/>
    <w:rsid w:val="00577B54"/>
    <w:rsid w:val="00593CE8"/>
    <w:rsid w:val="005B4EC0"/>
    <w:rsid w:val="006004AA"/>
    <w:rsid w:val="00660567"/>
    <w:rsid w:val="00664B56"/>
    <w:rsid w:val="006C098F"/>
    <w:rsid w:val="006F3C31"/>
    <w:rsid w:val="0070199F"/>
    <w:rsid w:val="0070772C"/>
    <w:rsid w:val="007149A5"/>
    <w:rsid w:val="00714EB5"/>
    <w:rsid w:val="0072319D"/>
    <w:rsid w:val="0073157F"/>
    <w:rsid w:val="00745544"/>
    <w:rsid w:val="0078787D"/>
    <w:rsid w:val="007B50F3"/>
    <w:rsid w:val="007D4AB6"/>
    <w:rsid w:val="008016F5"/>
    <w:rsid w:val="00817996"/>
    <w:rsid w:val="00840E29"/>
    <w:rsid w:val="00864EF7"/>
    <w:rsid w:val="00873AC7"/>
    <w:rsid w:val="008970B8"/>
    <w:rsid w:val="008D3900"/>
    <w:rsid w:val="00944E25"/>
    <w:rsid w:val="0094558F"/>
    <w:rsid w:val="00974F99"/>
    <w:rsid w:val="009B578E"/>
    <w:rsid w:val="009E1885"/>
    <w:rsid w:val="00A43FFE"/>
    <w:rsid w:val="00A60386"/>
    <w:rsid w:val="00A825CE"/>
    <w:rsid w:val="00AA735A"/>
    <w:rsid w:val="00AD783D"/>
    <w:rsid w:val="00AE0007"/>
    <w:rsid w:val="00AF13D7"/>
    <w:rsid w:val="00B13C77"/>
    <w:rsid w:val="00B42B2E"/>
    <w:rsid w:val="00B94F61"/>
    <w:rsid w:val="00BC71D5"/>
    <w:rsid w:val="00BD1520"/>
    <w:rsid w:val="00C04F9B"/>
    <w:rsid w:val="00C16130"/>
    <w:rsid w:val="00C20119"/>
    <w:rsid w:val="00CC7AA6"/>
    <w:rsid w:val="00D35A65"/>
    <w:rsid w:val="00D407A9"/>
    <w:rsid w:val="00D414B7"/>
    <w:rsid w:val="00D433D8"/>
    <w:rsid w:val="00D62AE9"/>
    <w:rsid w:val="00D712BF"/>
    <w:rsid w:val="00D774EB"/>
    <w:rsid w:val="00D85607"/>
    <w:rsid w:val="00D87222"/>
    <w:rsid w:val="00D92343"/>
    <w:rsid w:val="00DD5607"/>
    <w:rsid w:val="00DF7583"/>
    <w:rsid w:val="00E02375"/>
    <w:rsid w:val="00E16F24"/>
    <w:rsid w:val="00E46711"/>
    <w:rsid w:val="00E50CDF"/>
    <w:rsid w:val="00EA58BE"/>
    <w:rsid w:val="00EA750B"/>
    <w:rsid w:val="00F27165"/>
    <w:rsid w:val="00F4485C"/>
    <w:rsid w:val="00F557F0"/>
    <w:rsid w:val="00F83149"/>
    <w:rsid w:val="00F91526"/>
    <w:rsid w:val="00F95812"/>
    <w:rsid w:val="00FA4D46"/>
    <w:rsid w:val="00FB4FBD"/>
    <w:rsid w:val="00FC141A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2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5</Pages>
  <Words>1358</Words>
  <Characters>7804</Characters>
  <Application>Microsoft Office Word</Application>
  <DocSecurity>0</DocSecurity>
  <Lines>162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2016-03-25T13:04:00Z</dcterms:created>
  <dcterms:modified xsi:type="dcterms:W3CDTF">2016-04-11T14:49:00Z</dcterms:modified>
</cp:coreProperties>
</file>