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89D" w:rsidRDefault="006B089D" w:rsidP="006B089D">
      <w:r>
        <w:t>Tabela 2</w:t>
      </w:r>
    </w:p>
    <w:p w:rsidR="006B089D" w:rsidRDefault="006B089D" w:rsidP="006B089D"/>
    <w:p w:rsidR="006B089D" w:rsidRDefault="006B089D" w:rsidP="006B089D">
      <w:r w:rsidRPr="00926D0A">
        <w:t>Distribuição da publicação sobre empreendedorismo em empresas familiares</w:t>
      </w:r>
    </w:p>
    <w:p w:rsidR="006B089D" w:rsidRDefault="006B089D" w:rsidP="006B089D"/>
    <w:tbl>
      <w:tblPr>
        <w:tblStyle w:val="Tabelacomgrade"/>
        <w:tblW w:w="9072" w:type="dxa"/>
        <w:tblInd w:w="108" w:type="dxa"/>
        <w:tblLook w:val="04A0"/>
      </w:tblPr>
      <w:tblGrid>
        <w:gridCol w:w="5670"/>
        <w:gridCol w:w="1843"/>
        <w:gridCol w:w="1559"/>
      </w:tblGrid>
      <w:tr w:rsidR="006B089D" w:rsidRPr="00926D0A" w:rsidTr="00067871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</w:rPr>
            </w:pPr>
          </w:p>
          <w:p w:rsidR="006B089D" w:rsidRDefault="006B089D" w:rsidP="00067871">
            <w:pPr>
              <w:jc w:val="center"/>
              <w:rPr>
                <w:sz w:val="20"/>
                <w:szCs w:val="20"/>
                <w:lang w:val="en-US"/>
              </w:rPr>
            </w:pPr>
            <w:r w:rsidRPr="00926D0A">
              <w:rPr>
                <w:sz w:val="20"/>
                <w:szCs w:val="20"/>
                <w:lang w:val="en-US"/>
              </w:rPr>
              <w:t>Periódico</w:t>
            </w:r>
          </w:p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89D" w:rsidRDefault="006B089D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  <w:p w:rsidR="006B089D" w:rsidRDefault="006B089D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Total de artigos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B089D" w:rsidRDefault="006B089D" w:rsidP="0006787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B089D" w:rsidRDefault="006B089D" w:rsidP="0006787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%</w:t>
            </w:r>
          </w:p>
        </w:tc>
      </w:tr>
      <w:tr w:rsidR="006B089D" w:rsidRPr="00926D0A" w:rsidTr="00067871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89D" w:rsidRDefault="006B089D" w:rsidP="00067871">
            <w:pPr>
              <w:ind w:left="34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Family Business Review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31,50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ind w:right="-108"/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Entrepreneurship Theory and Practice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20,55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International Journal of Entrepreneurial Behavior and Research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9,59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Family Business Strategy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9,59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Small Business Economics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8,22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Entrepreneurship and Regional Development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5,48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Business Venturing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5,48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Small Business and Enterprise Development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4,11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iCs/>
                <w:color w:val="000000"/>
                <w:sz w:val="20"/>
                <w:szCs w:val="20"/>
                <w:lang w:val="en-US"/>
              </w:rPr>
              <w:t>Journal of Small Business Management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2,74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Family Relations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6B089D" w:rsidRDefault="006B089D" w:rsidP="00067871">
            <w:pPr>
              <w:jc w:val="left"/>
              <w:rPr>
                <w:i/>
                <w:sz w:val="20"/>
                <w:szCs w:val="20"/>
                <w:lang w:val="en-US"/>
              </w:rPr>
            </w:pPr>
            <w:r w:rsidRPr="00926D0A">
              <w:rPr>
                <w:i/>
                <w:sz w:val="20"/>
                <w:szCs w:val="20"/>
                <w:lang w:val="en-US"/>
              </w:rPr>
              <w:t>Journal of Family Business Management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1,37</w:t>
            </w:r>
          </w:p>
        </w:tc>
      </w:tr>
      <w:tr w:rsidR="006B089D" w:rsidRPr="00926D0A" w:rsidTr="00067871"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089D" w:rsidRDefault="006B089D" w:rsidP="00067871">
            <w:pPr>
              <w:jc w:val="right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89D" w:rsidRDefault="006B089D" w:rsidP="00067871">
            <w:pPr>
              <w:ind w:left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B089D" w:rsidRDefault="006B089D" w:rsidP="000678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100,00</w:t>
            </w:r>
          </w:p>
        </w:tc>
      </w:tr>
    </w:tbl>
    <w:p w:rsidR="006B089D" w:rsidRDefault="006B089D" w:rsidP="006B089D">
      <w:pPr>
        <w:ind w:firstLine="708"/>
      </w:pPr>
    </w:p>
    <w:p w:rsidR="006B089D" w:rsidRDefault="006B089D" w:rsidP="006B089D">
      <w:pPr>
        <w:rPr>
          <w:lang w:val="en-US"/>
        </w:rPr>
      </w:pPr>
      <w:r w:rsidRPr="00926D0A">
        <w:rPr>
          <w:lang w:val="en-US"/>
        </w:rPr>
        <w:t>Fonte: Dados da pesquisa</w:t>
      </w:r>
    </w:p>
    <w:p w:rsidR="00B633DC" w:rsidRDefault="00B633DC"/>
    <w:sectPr w:rsidR="00B633DC" w:rsidSect="00B63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091" w:rsidRDefault="00722091" w:rsidP="00E418A5">
      <w:r>
        <w:separator/>
      </w:r>
    </w:p>
  </w:endnote>
  <w:endnote w:type="continuationSeparator" w:id="0">
    <w:p w:rsidR="00722091" w:rsidRDefault="00722091" w:rsidP="00E418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091" w:rsidRDefault="00722091" w:rsidP="00E418A5">
      <w:r>
        <w:separator/>
      </w:r>
    </w:p>
  </w:footnote>
  <w:footnote w:type="continuationSeparator" w:id="0">
    <w:p w:rsidR="00722091" w:rsidRDefault="00722091" w:rsidP="00E418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8A5" w:rsidRDefault="00E418A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6B089D"/>
    <w:rsid w:val="001B7016"/>
    <w:rsid w:val="006B089D"/>
    <w:rsid w:val="00722091"/>
    <w:rsid w:val="008B13CE"/>
    <w:rsid w:val="00B633DC"/>
    <w:rsid w:val="00E4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89D"/>
    <w:pPr>
      <w:spacing w:after="0" w:line="240" w:lineRule="auto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B089D"/>
    <w:pPr>
      <w:spacing w:after="0" w:line="240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E418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418A5"/>
  </w:style>
  <w:style w:type="paragraph" w:styleId="Rodap">
    <w:name w:val="footer"/>
    <w:basedOn w:val="Normal"/>
    <w:link w:val="RodapChar"/>
    <w:uiPriority w:val="99"/>
    <w:semiHidden/>
    <w:unhideWhenUsed/>
    <w:rsid w:val="00E418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418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557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2015-01-30T03:50:00Z</dcterms:created>
  <dcterms:modified xsi:type="dcterms:W3CDTF">2015-01-30T03:50:00Z</dcterms:modified>
</cp:coreProperties>
</file>