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94" w:rsidRPr="002A011A" w:rsidRDefault="00C96094" w:rsidP="00C9609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Toc341392499"/>
      <w:bookmarkStart w:id="1" w:name="_GoBack"/>
      <w:bookmarkEnd w:id="1"/>
      <w:r w:rsidRPr="002A011A">
        <w:rPr>
          <w:rFonts w:ascii="Times New Roman" w:hAnsi="Times New Roman" w:cs="Times New Roman"/>
          <w:sz w:val="24"/>
          <w:szCs w:val="24"/>
        </w:rPr>
        <w:t>Quadro 3 - Critérios para seleção de entrevistados por unidade de pesquisa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0"/>
        <w:gridCol w:w="4253"/>
      </w:tblGrid>
      <w:tr w:rsidR="00C96094" w:rsidRPr="002A011A" w:rsidTr="00401817">
        <w:trPr>
          <w:jc w:val="center"/>
        </w:trPr>
        <w:tc>
          <w:tcPr>
            <w:tcW w:w="8483" w:type="dxa"/>
            <w:gridSpan w:val="2"/>
            <w:shd w:val="clear" w:color="auto" w:fill="D9D9D9"/>
          </w:tcPr>
          <w:p w:rsidR="00C96094" w:rsidRPr="002A011A" w:rsidRDefault="00C96094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0"/>
              </w:rPr>
              <w:t>Unidade de pesquisa</w:t>
            </w:r>
          </w:p>
        </w:tc>
      </w:tr>
      <w:tr w:rsidR="00C96094" w:rsidRPr="002A011A" w:rsidTr="00401817">
        <w:trPr>
          <w:jc w:val="center"/>
        </w:trPr>
        <w:tc>
          <w:tcPr>
            <w:tcW w:w="4230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 xml:space="preserve">Agentes de Apoio à internacionalização e estruturação do segmento  </w:t>
            </w:r>
          </w:p>
        </w:tc>
        <w:tc>
          <w:tcPr>
            <w:tcW w:w="4253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Agentes Demandantes – Consumidores organizacionais</w:t>
            </w:r>
          </w:p>
        </w:tc>
      </w:tr>
      <w:tr w:rsidR="00C96094" w:rsidRPr="002A011A" w:rsidTr="00401817">
        <w:trPr>
          <w:jc w:val="center"/>
        </w:trPr>
        <w:tc>
          <w:tcPr>
            <w:tcW w:w="8483" w:type="dxa"/>
            <w:gridSpan w:val="2"/>
            <w:shd w:val="clear" w:color="auto" w:fill="D9D9D9"/>
          </w:tcPr>
          <w:p w:rsidR="00C96094" w:rsidRPr="002A011A" w:rsidRDefault="00C96094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0"/>
              </w:rPr>
              <w:t>Requisitos</w:t>
            </w:r>
          </w:p>
        </w:tc>
      </w:tr>
      <w:tr w:rsidR="00C96094" w:rsidRPr="002A011A" w:rsidTr="00401817">
        <w:trPr>
          <w:jc w:val="center"/>
        </w:trPr>
        <w:tc>
          <w:tcPr>
            <w:tcW w:w="4230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Pertencer à comunidade de atores da moda que tenham presença no mercado.</w:t>
            </w:r>
          </w:p>
        </w:tc>
        <w:tc>
          <w:tcPr>
            <w:tcW w:w="4253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Trabalhar no segmento da moda há, pelo menos, 3 anos.</w:t>
            </w:r>
          </w:p>
        </w:tc>
      </w:tr>
      <w:tr w:rsidR="00C96094" w:rsidRPr="002A011A" w:rsidTr="00401817">
        <w:trPr>
          <w:jc w:val="center"/>
        </w:trPr>
        <w:tc>
          <w:tcPr>
            <w:tcW w:w="4230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Trabalhar no ramo há, pelo menos, 5 anos</w:t>
            </w:r>
          </w:p>
        </w:tc>
        <w:tc>
          <w:tcPr>
            <w:tcW w:w="4253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Comprar ou pesquisar a moda brasileira há, pelo menos 2, anos</w:t>
            </w:r>
          </w:p>
        </w:tc>
      </w:tr>
      <w:tr w:rsidR="00C96094" w:rsidRPr="002A011A" w:rsidTr="00401817">
        <w:trPr>
          <w:jc w:val="center"/>
        </w:trPr>
        <w:tc>
          <w:tcPr>
            <w:tcW w:w="4230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Ser influente no setor e formador de opinião</w:t>
            </w:r>
          </w:p>
        </w:tc>
        <w:tc>
          <w:tcPr>
            <w:tcW w:w="4253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Trabalhar em uma empresa que compre de marcas Brasileiras há, pelo menos, 2 anos.</w:t>
            </w:r>
          </w:p>
        </w:tc>
      </w:tr>
      <w:tr w:rsidR="00C96094" w:rsidRPr="002A011A" w:rsidTr="00401817">
        <w:trPr>
          <w:jc w:val="center"/>
        </w:trPr>
        <w:tc>
          <w:tcPr>
            <w:tcW w:w="4230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Já ter participado de algum processo ou transação internacional no segmento em estudo</w:t>
            </w:r>
          </w:p>
        </w:tc>
        <w:tc>
          <w:tcPr>
            <w:tcW w:w="4253" w:type="dxa"/>
          </w:tcPr>
          <w:p w:rsidR="00C96094" w:rsidRPr="002A011A" w:rsidRDefault="00C96094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1A">
              <w:rPr>
                <w:rFonts w:ascii="Times New Roman" w:hAnsi="Times New Roman" w:cs="Times New Roman"/>
                <w:sz w:val="20"/>
                <w:szCs w:val="20"/>
              </w:rPr>
              <w:t>Acessibilidade para conceder entrevista ou responder ao questionário</w:t>
            </w:r>
          </w:p>
        </w:tc>
      </w:tr>
    </w:tbl>
    <w:p w:rsidR="00C96094" w:rsidRPr="002A011A" w:rsidRDefault="00C96094" w:rsidP="00C96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11A">
        <w:rPr>
          <w:rFonts w:ascii="Times New Roman" w:hAnsi="Times New Roman" w:cs="Times New Roman"/>
          <w:bCs/>
          <w:sz w:val="24"/>
          <w:szCs w:val="24"/>
        </w:rPr>
        <w:t>Fonte: elaborado pelos autores</w:t>
      </w:r>
    </w:p>
    <w:p w:rsidR="00C80791" w:rsidRDefault="001E563B"/>
    <w:sectPr w:rsidR="00C8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94"/>
    <w:rsid w:val="001E563B"/>
    <w:rsid w:val="00394672"/>
    <w:rsid w:val="0098456F"/>
    <w:rsid w:val="00A67458"/>
    <w:rsid w:val="00AE6BBE"/>
    <w:rsid w:val="00C96094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5CB99-A0EA-4DCA-8D7C-4E62188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 Lennan</dc:creator>
  <cp:lastModifiedBy>Mariana Sutter</cp:lastModifiedBy>
  <cp:revision>2</cp:revision>
  <dcterms:created xsi:type="dcterms:W3CDTF">2015-11-02T18:42:00Z</dcterms:created>
  <dcterms:modified xsi:type="dcterms:W3CDTF">2015-11-02T18:42:00Z</dcterms:modified>
</cp:coreProperties>
</file>