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1E" w:rsidRDefault="00070798">
      <w:r w:rsidRPr="0077441B">
        <w:t>Tabela 4</w:t>
      </w:r>
    </w:p>
    <w:p w:rsidR="00070798" w:rsidRDefault="00070798"/>
    <w:tbl>
      <w:tblPr>
        <w:tblStyle w:val="Tabelacomgrade"/>
        <w:tblW w:w="3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0"/>
      </w:tblGrid>
      <w:tr w:rsidR="00070798" w:rsidRPr="00D878B0" w:rsidTr="00E107AD">
        <w:trPr>
          <w:trHeight w:val="156"/>
          <w:jc w:val="center"/>
        </w:trPr>
        <w:tc>
          <w:tcPr>
            <w:tcW w:w="1666" w:type="pct"/>
            <w:vMerge w:val="restart"/>
            <w:tcBorders>
              <w:right w:val="nil"/>
            </w:tcBorders>
            <w:vAlign w:val="center"/>
          </w:tcPr>
          <w:p w:rsidR="00070798" w:rsidRPr="00745B5B" w:rsidRDefault="00070798" w:rsidP="00E107A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45B5B">
              <w:rPr>
                <w:b/>
                <w:sz w:val="20"/>
                <w:szCs w:val="20"/>
              </w:rPr>
              <w:t>Variável</w:t>
            </w:r>
          </w:p>
        </w:tc>
        <w:tc>
          <w:tcPr>
            <w:tcW w:w="1667" w:type="pct"/>
            <w:tcBorders>
              <w:left w:val="nil"/>
              <w:right w:val="single" w:sz="4" w:space="0" w:color="auto"/>
            </w:tcBorders>
            <w:vAlign w:val="center"/>
          </w:tcPr>
          <w:p w:rsidR="00070798" w:rsidRDefault="00070798" w:rsidP="00E107A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45B5B">
              <w:rPr>
                <w:b/>
                <w:sz w:val="20"/>
                <w:szCs w:val="20"/>
              </w:rPr>
              <w:t>Coeficiente</w:t>
            </w:r>
          </w:p>
          <w:p w:rsidR="00070798" w:rsidRPr="00745B5B" w:rsidRDefault="00070798" w:rsidP="00E107AD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z</w:t>
            </w:r>
            <w:proofErr w:type="gramEnd"/>
            <w:r>
              <w:rPr>
                <w:b/>
                <w:sz w:val="20"/>
                <w:szCs w:val="20"/>
              </w:rPr>
              <w:t>¹ / p-valor</w:t>
            </w:r>
          </w:p>
        </w:tc>
        <w:tc>
          <w:tcPr>
            <w:tcW w:w="1666" w:type="pct"/>
            <w:tcBorders>
              <w:left w:val="single" w:sz="4" w:space="0" w:color="auto"/>
            </w:tcBorders>
            <w:vAlign w:val="center"/>
          </w:tcPr>
          <w:p w:rsidR="00070798" w:rsidRDefault="00070798" w:rsidP="00E107A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45B5B">
              <w:rPr>
                <w:b/>
                <w:sz w:val="20"/>
                <w:szCs w:val="20"/>
              </w:rPr>
              <w:t>Coeficiente</w:t>
            </w:r>
          </w:p>
          <w:p w:rsidR="00070798" w:rsidRPr="00745B5B" w:rsidRDefault="00070798" w:rsidP="00E107AD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</w:t>
            </w:r>
            <w:proofErr w:type="gramEnd"/>
            <w:r>
              <w:rPr>
                <w:b/>
                <w:sz w:val="20"/>
                <w:szCs w:val="20"/>
              </w:rPr>
              <w:t xml:space="preserve"> / p-valor</w:t>
            </w:r>
          </w:p>
        </w:tc>
      </w:tr>
      <w:tr w:rsidR="00070798" w:rsidRPr="00D878B0" w:rsidTr="00E107AD">
        <w:trPr>
          <w:trHeight w:val="156"/>
          <w:jc w:val="center"/>
        </w:trPr>
        <w:tc>
          <w:tcPr>
            <w:tcW w:w="166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70798" w:rsidRPr="00745B5B" w:rsidRDefault="00070798" w:rsidP="00E107AD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98" w:rsidRPr="00745B5B" w:rsidRDefault="00070798" w:rsidP="00E107AD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ROA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0798" w:rsidRPr="00745B5B" w:rsidRDefault="00070798" w:rsidP="00E107AD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EBITDA</w:t>
            </w:r>
          </w:p>
        </w:tc>
      </w:tr>
      <w:tr w:rsidR="00070798" w:rsidRPr="00D878B0" w:rsidTr="00E107AD">
        <w:trPr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070798" w:rsidRPr="00D878B0" w:rsidRDefault="00070798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AO3MA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070798" w:rsidRPr="00D86A7C" w:rsidRDefault="00070798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86A7C">
              <w:rPr>
                <w:b/>
                <w:sz w:val="20"/>
                <w:szCs w:val="20"/>
              </w:rPr>
              <w:t>-0,089628</w:t>
            </w:r>
          </w:p>
          <w:p w:rsidR="00070798" w:rsidRPr="00C50611" w:rsidRDefault="00070798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-0,85 / 0,394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070798" w:rsidRPr="00D86A7C" w:rsidRDefault="00070798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86A7C">
              <w:rPr>
                <w:b/>
                <w:sz w:val="20"/>
                <w:szCs w:val="20"/>
              </w:rPr>
              <w:t>1699564,5</w:t>
            </w:r>
          </w:p>
          <w:p w:rsidR="00070798" w:rsidRPr="00C50611" w:rsidRDefault="00070798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1,17 / 0,246</w:t>
            </w:r>
          </w:p>
        </w:tc>
      </w:tr>
      <w:tr w:rsidR="00070798" w:rsidRPr="00D878B0" w:rsidTr="00E107AD">
        <w:trPr>
          <w:jc w:val="center"/>
        </w:trPr>
        <w:tc>
          <w:tcPr>
            <w:tcW w:w="1666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70798" w:rsidRPr="00D878B0" w:rsidRDefault="00070798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AT3MA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70798" w:rsidRPr="00D86A7C" w:rsidRDefault="00070798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86A7C">
              <w:rPr>
                <w:b/>
                <w:sz w:val="20"/>
                <w:szCs w:val="20"/>
              </w:rPr>
              <w:t>0,026420</w:t>
            </w:r>
          </w:p>
          <w:p w:rsidR="00070798" w:rsidRPr="00C50611" w:rsidRDefault="00070798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0,44 / 0,657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070798" w:rsidRPr="00D86A7C" w:rsidRDefault="00070798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86A7C">
              <w:rPr>
                <w:b/>
                <w:sz w:val="20"/>
                <w:szCs w:val="20"/>
              </w:rPr>
              <w:t>-747517,03</w:t>
            </w:r>
          </w:p>
          <w:p w:rsidR="00070798" w:rsidRPr="00C50611" w:rsidRDefault="00070798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-0,44 / 0,658</w:t>
            </w:r>
          </w:p>
        </w:tc>
      </w:tr>
      <w:tr w:rsidR="00070798" w:rsidRPr="00D878B0" w:rsidTr="00E107AD">
        <w:trPr>
          <w:jc w:val="center"/>
        </w:trPr>
        <w:tc>
          <w:tcPr>
            <w:tcW w:w="1666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70798" w:rsidRPr="00D878B0" w:rsidRDefault="00070798" w:rsidP="00E107AD">
            <w:pPr>
              <w:spacing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LnATIVO</w:t>
            </w:r>
            <w:proofErr w:type="spellEnd"/>
          </w:p>
        </w:tc>
        <w:tc>
          <w:tcPr>
            <w:tcW w:w="16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70798" w:rsidRPr="00D86A7C" w:rsidRDefault="00070798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86A7C">
              <w:rPr>
                <w:b/>
                <w:sz w:val="20"/>
                <w:szCs w:val="20"/>
              </w:rPr>
              <w:t>0,022041</w:t>
            </w:r>
          </w:p>
          <w:p w:rsidR="00070798" w:rsidRPr="00C50611" w:rsidRDefault="00070798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1,14 / 0,252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070798" w:rsidRPr="00D86A7C" w:rsidRDefault="00070798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86A7C">
              <w:rPr>
                <w:b/>
                <w:sz w:val="20"/>
                <w:szCs w:val="20"/>
              </w:rPr>
              <w:t>486573,83</w:t>
            </w:r>
          </w:p>
          <w:p w:rsidR="00070798" w:rsidRPr="00C50611" w:rsidRDefault="00070798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1,58 / 0,117</w:t>
            </w:r>
          </w:p>
        </w:tc>
      </w:tr>
      <w:tr w:rsidR="00070798" w:rsidRPr="00D878B0" w:rsidTr="00E107AD">
        <w:trPr>
          <w:jc w:val="center"/>
        </w:trPr>
        <w:tc>
          <w:tcPr>
            <w:tcW w:w="1666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70798" w:rsidRPr="00D878B0" w:rsidRDefault="00070798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70798" w:rsidRPr="00D86A7C" w:rsidRDefault="00070798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86A7C">
              <w:rPr>
                <w:b/>
                <w:sz w:val="20"/>
                <w:szCs w:val="20"/>
              </w:rPr>
              <w:t>-0,206489</w:t>
            </w:r>
          </w:p>
          <w:p w:rsidR="00070798" w:rsidRPr="00C50611" w:rsidRDefault="00070798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-0,66 / 0,510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070798" w:rsidRPr="00D86A7C" w:rsidRDefault="00070798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86A7C">
              <w:rPr>
                <w:b/>
                <w:sz w:val="20"/>
                <w:szCs w:val="20"/>
              </w:rPr>
              <w:t>2455647,1**</w:t>
            </w:r>
          </w:p>
          <w:p w:rsidR="00070798" w:rsidRPr="00C50611" w:rsidRDefault="00070798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1,98 / 0,05</w:t>
            </w:r>
          </w:p>
        </w:tc>
      </w:tr>
      <w:tr w:rsidR="00070798" w:rsidRPr="00D878B0" w:rsidTr="00E107AD">
        <w:trPr>
          <w:jc w:val="center"/>
        </w:trPr>
        <w:tc>
          <w:tcPr>
            <w:tcW w:w="1666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70798" w:rsidRPr="00D878B0" w:rsidRDefault="00070798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CVENDAS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70798" w:rsidRPr="00D86A7C" w:rsidRDefault="00070798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86A7C">
              <w:rPr>
                <w:b/>
                <w:sz w:val="20"/>
                <w:szCs w:val="20"/>
              </w:rPr>
              <w:t>-0,005322</w:t>
            </w:r>
          </w:p>
          <w:p w:rsidR="00070798" w:rsidRPr="00C50611" w:rsidRDefault="00070798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-0,75 / 0,453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070798" w:rsidRPr="00D86A7C" w:rsidRDefault="00070798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86A7C">
              <w:rPr>
                <w:b/>
                <w:sz w:val="20"/>
                <w:szCs w:val="20"/>
              </w:rPr>
              <w:t>-16743,04</w:t>
            </w:r>
          </w:p>
          <w:p w:rsidR="00070798" w:rsidRPr="00C50611" w:rsidRDefault="00070798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-0,38 / 0,703</w:t>
            </w:r>
          </w:p>
        </w:tc>
      </w:tr>
      <w:tr w:rsidR="00070798" w:rsidRPr="00D878B0" w:rsidTr="00E107AD">
        <w:trPr>
          <w:jc w:val="center"/>
        </w:trPr>
        <w:tc>
          <w:tcPr>
            <w:tcW w:w="1666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70798" w:rsidRPr="00D878B0" w:rsidRDefault="00070798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D_2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70798" w:rsidRPr="00D86A7C" w:rsidRDefault="00070798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86A7C">
              <w:rPr>
                <w:b/>
                <w:sz w:val="20"/>
                <w:szCs w:val="20"/>
              </w:rPr>
              <w:t>-0,045734</w:t>
            </w:r>
          </w:p>
          <w:p w:rsidR="00070798" w:rsidRPr="00C50611" w:rsidRDefault="00070798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-1,20 / 0,232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070798" w:rsidRPr="00D86A7C" w:rsidRDefault="00070798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86A7C">
              <w:rPr>
                <w:b/>
                <w:sz w:val="20"/>
                <w:szCs w:val="20"/>
              </w:rPr>
              <w:t>444570,16</w:t>
            </w:r>
          </w:p>
          <w:p w:rsidR="00070798" w:rsidRPr="00C50611" w:rsidRDefault="00070798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1,48 / 0,141</w:t>
            </w:r>
          </w:p>
        </w:tc>
      </w:tr>
      <w:tr w:rsidR="00070798" w:rsidRPr="00D878B0" w:rsidTr="00E107AD">
        <w:trPr>
          <w:jc w:val="center"/>
        </w:trPr>
        <w:tc>
          <w:tcPr>
            <w:tcW w:w="1666" w:type="pct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070798" w:rsidRPr="00D878B0" w:rsidRDefault="00070798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D_3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070798" w:rsidRPr="00D86A7C" w:rsidRDefault="00070798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86A7C">
              <w:rPr>
                <w:b/>
                <w:sz w:val="20"/>
                <w:szCs w:val="20"/>
              </w:rPr>
              <w:t>-0,025236</w:t>
            </w:r>
          </w:p>
          <w:p w:rsidR="00070798" w:rsidRPr="00C50611" w:rsidRDefault="00070798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-0,98 / 0,329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070798" w:rsidRPr="00D86A7C" w:rsidRDefault="00070798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86A7C">
              <w:rPr>
                <w:b/>
                <w:sz w:val="20"/>
                <w:szCs w:val="20"/>
              </w:rPr>
              <w:t>-215752,32</w:t>
            </w:r>
          </w:p>
          <w:p w:rsidR="00070798" w:rsidRPr="00C50611" w:rsidRDefault="00070798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-0,54 / 0,589</w:t>
            </w:r>
          </w:p>
        </w:tc>
      </w:tr>
      <w:tr w:rsidR="00070798" w:rsidRPr="00D878B0" w:rsidTr="00E107AD">
        <w:trPr>
          <w:jc w:val="center"/>
        </w:trPr>
        <w:tc>
          <w:tcPr>
            <w:tcW w:w="1666" w:type="pct"/>
            <w:tcBorders>
              <w:top w:val="single" w:sz="4" w:space="0" w:color="000000" w:themeColor="text1"/>
              <w:right w:val="nil"/>
            </w:tcBorders>
            <w:vAlign w:val="center"/>
          </w:tcPr>
          <w:p w:rsidR="00070798" w:rsidRPr="00D878B0" w:rsidRDefault="00070798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Cons.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nil"/>
              <w:right w:val="nil"/>
            </w:tcBorders>
          </w:tcPr>
          <w:p w:rsidR="00070798" w:rsidRPr="00D86A7C" w:rsidRDefault="00070798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86A7C">
              <w:rPr>
                <w:b/>
                <w:sz w:val="20"/>
                <w:szCs w:val="20"/>
              </w:rPr>
              <w:t>-0,221387</w:t>
            </w:r>
          </w:p>
          <w:p w:rsidR="00070798" w:rsidRPr="00C50611" w:rsidRDefault="00070798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-0,92 / 0,357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nil"/>
            </w:tcBorders>
          </w:tcPr>
          <w:p w:rsidR="00070798" w:rsidRPr="00D86A7C" w:rsidRDefault="00070798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86A7C">
              <w:rPr>
                <w:b/>
                <w:sz w:val="20"/>
                <w:szCs w:val="20"/>
              </w:rPr>
              <w:t>-6234537,3</w:t>
            </w:r>
          </w:p>
          <w:p w:rsidR="00070798" w:rsidRPr="00C50611" w:rsidRDefault="00070798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-1,38 / 0,169</w:t>
            </w:r>
          </w:p>
        </w:tc>
      </w:tr>
    </w:tbl>
    <w:p w:rsidR="00070798" w:rsidRDefault="00070798">
      <w:bookmarkStart w:id="0" w:name="_GoBack"/>
      <w:bookmarkEnd w:id="0"/>
    </w:p>
    <w:sectPr w:rsidR="00070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98"/>
    <w:rsid w:val="00023D1E"/>
    <w:rsid w:val="0007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60D3-77C3-4C2D-AF59-430F9E9B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Edwige Betencourt</dc:creator>
  <cp:keywords/>
  <dc:description/>
  <cp:lastModifiedBy>Patricia Edwige Betencourt</cp:lastModifiedBy>
  <cp:revision>1</cp:revision>
  <dcterms:created xsi:type="dcterms:W3CDTF">2015-06-16T17:40:00Z</dcterms:created>
  <dcterms:modified xsi:type="dcterms:W3CDTF">2015-06-16T17:40:00Z</dcterms:modified>
</cp:coreProperties>
</file>