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76" w:rsidRPr="00116395" w:rsidRDefault="00DC1B76" w:rsidP="00DC1B76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3</w:t>
      </w:r>
      <w:r w:rsidRPr="00116395">
        <w:rPr>
          <w:rFonts w:ascii="Times New Roman" w:hAnsi="Times New Roman"/>
          <w:b/>
          <w:sz w:val="24"/>
          <w:szCs w:val="24"/>
        </w:rPr>
        <w:t xml:space="preserve">: Distribuição de Probabilidade para a formulação do Modelo CDP proposto por Chu </w:t>
      </w:r>
      <w:proofErr w:type="spellStart"/>
      <w:proofErr w:type="gramStart"/>
      <w:r w:rsidRPr="00116395">
        <w:rPr>
          <w:rFonts w:ascii="Times New Roman" w:hAnsi="Times New Roman"/>
          <w:b/>
          <w:i/>
          <w:sz w:val="24"/>
          <w:szCs w:val="24"/>
        </w:rPr>
        <w:t>et</w:t>
      </w:r>
      <w:proofErr w:type="spellEnd"/>
      <w:proofErr w:type="gramEnd"/>
      <w:r w:rsidRPr="00116395">
        <w:rPr>
          <w:rFonts w:ascii="Times New Roman" w:hAnsi="Times New Roman"/>
          <w:b/>
          <w:i/>
          <w:sz w:val="24"/>
          <w:szCs w:val="24"/>
        </w:rPr>
        <w:t xml:space="preserve"> al.</w:t>
      </w:r>
      <w:r w:rsidRPr="00116395">
        <w:rPr>
          <w:rFonts w:ascii="Times New Roman" w:hAnsi="Times New Roman"/>
          <w:b/>
          <w:sz w:val="24"/>
          <w:szCs w:val="24"/>
        </w:rPr>
        <w:t xml:space="preserve"> (1996)</w:t>
      </w:r>
      <w:r w:rsidRPr="00116395">
        <w:rPr>
          <w:rFonts w:ascii="Times New Roman" w:hAnsi="Times New Roman"/>
          <w:sz w:val="24"/>
          <w:szCs w:val="24"/>
        </w:rPr>
        <w:t xml:space="preserve"> </w:t>
      </w:r>
    </w:p>
    <w:p w:rsidR="00DC1B76" w:rsidRPr="00116395" w:rsidRDefault="00DC1B76" w:rsidP="00DC1B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1B76" w:rsidRPr="00116395" w:rsidRDefault="00DC1B76" w:rsidP="00DC1B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3152775" cy="1952625"/>
            <wp:effectExtent l="1905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B76" w:rsidRPr="00116395" w:rsidRDefault="00DC1B76" w:rsidP="00DC1B76">
      <w:pPr>
        <w:pStyle w:val="PargrafodaLista"/>
        <w:spacing w:after="0"/>
        <w:ind w:left="0"/>
        <w:rPr>
          <w:rFonts w:ascii="Times New Roman" w:hAnsi="Times New Roman"/>
          <w:b/>
        </w:rPr>
      </w:pPr>
      <w:r w:rsidRPr="00116395">
        <w:rPr>
          <w:rFonts w:ascii="Times New Roman" w:hAnsi="Times New Roman"/>
          <w:b/>
        </w:rPr>
        <w:t xml:space="preserve">  </w:t>
      </w:r>
    </w:p>
    <w:p w:rsidR="00DC1B76" w:rsidRPr="00116395" w:rsidRDefault="00DC1B76" w:rsidP="00DC1B76">
      <w:pPr>
        <w:pStyle w:val="PargrafodaLista"/>
        <w:spacing w:after="0"/>
        <w:ind w:left="0"/>
        <w:rPr>
          <w:rFonts w:ascii="Times New Roman" w:hAnsi="Times New Roman"/>
          <w:b/>
        </w:rPr>
      </w:pPr>
      <w:r w:rsidRPr="00116395">
        <w:rPr>
          <w:rFonts w:ascii="Times New Roman" w:hAnsi="Times New Roman"/>
          <w:b/>
        </w:rPr>
        <w:t xml:space="preserve">   Distribuição de probabilidade, sendo probabilidade </w:t>
      </w:r>
      <w:proofErr w:type="spellStart"/>
      <w:proofErr w:type="gramStart"/>
      <w:r w:rsidRPr="00116395">
        <w:rPr>
          <w:rFonts w:ascii="Times New Roman" w:hAnsi="Times New Roman"/>
          <w:b/>
          <w:i/>
        </w:rPr>
        <w:t>Bid</w:t>
      </w:r>
      <w:proofErr w:type="spellEnd"/>
      <w:proofErr w:type="gramEnd"/>
      <w:r w:rsidRPr="00116395">
        <w:rPr>
          <w:rFonts w:ascii="Times New Roman" w:hAnsi="Times New Roman"/>
          <w:b/>
        </w:rPr>
        <w:t xml:space="preserve"> = Probabilidade de </w:t>
      </w:r>
      <w:proofErr w:type="spellStart"/>
      <w:r w:rsidRPr="00116395">
        <w:rPr>
          <w:rFonts w:ascii="Times New Roman" w:hAnsi="Times New Roman"/>
          <w:b/>
          <w:i/>
        </w:rPr>
        <w:t>Ask</w:t>
      </w:r>
      <w:proofErr w:type="spellEnd"/>
      <w:r w:rsidRPr="00116395">
        <w:rPr>
          <w:rFonts w:ascii="Times New Roman" w:hAnsi="Times New Roman"/>
          <w:b/>
        </w:rPr>
        <w:t xml:space="preserve"> = 0.5</w:t>
      </w:r>
    </w:p>
    <w:tbl>
      <w:tblPr>
        <w:tblpPr w:leftFromText="141" w:rightFromText="141" w:vertAnchor="text" w:tblpY="1"/>
        <w:tblOverlap w:val="never"/>
        <w:tblW w:w="9180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174"/>
        <w:gridCol w:w="800"/>
        <w:gridCol w:w="1820"/>
        <w:gridCol w:w="2410"/>
        <w:gridCol w:w="2976"/>
      </w:tblGrid>
      <w:tr w:rsidR="00DC1B76" w:rsidRPr="00116395" w:rsidTr="00AC2E1E">
        <w:tc>
          <w:tcPr>
            <w:tcW w:w="1174" w:type="dxa"/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2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Times New Roman" w:hAnsi="Times New Roman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t+1</m:t>
                    </m:r>
                  </m:sub>
                </m:sSub>
              </m:oMath>
            </m:oMathPara>
          </w:p>
        </w:tc>
      </w:tr>
      <w:tr w:rsidR="00DC1B76" w:rsidRPr="00116395" w:rsidTr="00AC2E1E">
        <w:tc>
          <w:tcPr>
            <w:tcW w:w="1174" w:type="dxa"/>
            <w:tcBorders>
              <w:bottom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-s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16395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+s</w:t>
            </w:r>
          </w:p>
        </w:tc>
      </w:tr>
      <w:tr w:rsidR="00DC1B76" w:rsidRPr="00116395" w:rsidTr="00AC2E1E">
        <w:tc>
          <w:tcPr>
            <w:tcW w:w="1174" w:type="dxa"/>
            <w:tcBorders>
              <w:top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-s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16395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0.5(1 – δ)α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0.5(1 – δ</w:t>
            </w:r>
            <w:proofErr w:type="gramStart"/>
            <w:r w:rsidRPr="00116395">
              <w:rPr>
                <w:rFonts w:ascii="Times New Roman" w:hAnsi="Times New Roman"/>
                <w:b/>
              </w:rPr>
              <w:t>)(</w:t>
            </w:r>
            <w:proofErr w:type="gramEnd"/>
            <w:r w:rsidRPr="00116395">
              <w:rPr>
                <w:rFonts w:ascii="Times New Roman" w:hAnsi="Times New Roman"/>
                <w:b/>
              </w:rPr>
              <w:t>1 – α)</w:t>
            </w:r>
          </w:p>
        </w:tc>
      </w:tr>
      <w:tr w:rsidR="00DC1B76" w:rsidRPr="00116395" w:rsidTr="00AC2E1E">
        <w:tc>
          <w:tcPr>
            <w:tcW w:w="1174" w:type="dxa"/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Times New Roman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16395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0.5δ(1 – ϐ)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6395">
              <w:rPr>
                <w:rFonts w:ascii="Times New Roman" w:hAnsi="Times New Roman"/>
                <w:b/>
              </w:rPr>
              <w:t>δϐ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0.5δ(1 – ϐ)</w:t>
            </w:r>
          </w:p>
        </w:tc>
      </w:tr>
      <w:tr w:rsidR="00DC1B76" w:rsidRPr="00116395" w:rsidTr="00AC2E1E">
        <w:tc>
          <w:tcPr>
            <w:tcW w:w="1174" w:type="dxa"/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+s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0.5(1 – δ</w:t>
            </w:r>
            <w:proofErr w:type="gramStart"/>
            <w:r w:rsidRPr="00116395">
              <w:rPr>
                <w:rFonts w:ascii="Times New Roman" w:hAnsi="Times New Roman"/>
                <w:b/>
              </w:rPr>
              <w:t>)(</w:t>
            </w:r>
            <w:proofErr w:type="gramEnd"/>
            <w:r w:rsidRPr="00116395">
              <w:rPr>
                <w:rFonts w:ascii="Times New Roman" w:hAnsi="Times New Roman"/>
                <w:b/>
              </w:rPr>
              <w:t>1 – 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0.5(1 – δ)α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16395">
              <w:rPr>
                <w:rFonts w:ascii="Times New Roman" w:hAnsi="Times New Roman"/>
                <w:b/>
              </w:rPr>
              <w:t>0</w:t>
            </w:r>
            <w:proofErr w:type="gramEnd"/>
          </w:p>
        </w:tc>
      </w:tr>
    </w:tbl>
    <w:p w:rsidR="00DC1B76" w:rsidRPr="00116395" w:rsidRDefault="00DC1B76" w:rsidP="00DC1B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Onde a covariância </w:t>
      </w:r>
      <w:r w:rsidRPr="00116395">
        <w:rPr>
          <w:rFonts w:ascii="Times New Roman" w:hAnsi="Times New Roman"/>
          <w:b/>
          <w:sz w:val="24"/>
          <w:szCs w:val="24"/>
        </w:rPr>
        <w:t>entre mudanças de preços sucessivos é:</w:t>
      </w:r>
    </w:p>
    <w:tbl>
      <w:tblPr>
        <w:tblW w:w="9180" w:type="dxa"/>
        <w:tblBorders>
          <w:bottom w:val="single" w:sz="4" w:space="0" w:color="auto"/>
        </w:tblBorders>
        <w:tblLook w:val="04A0"/>
      </w:tblPr>
      <w:tblGrid>
        <w:gridCol w:w="9180"/>
      </w:tblGrid>
      <w:tr w:rsidR="00DC1B76" w:rsidRPr="00116395" w:rsidTr="00AC2E1E">
        <w:trPr>
          <w:trHeight w:val="1460"/>
        </w:trPr>
        <w:tc>
          <w:tcPr>
            <w:tcW w:w="9180" w:type="dxa"/>
          </w:tcPr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Cov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;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+1</m:t>
                      </m:r>
                    </m:sub>
                  </m:sSub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 xml:space="preserve">= </m:t>
              </m:r>
            </m:oMath>
            <w:r w:rsidRPr="00116395">
              <w:rPr>
                <w:rFonts w:ascii="Times New Roman" w:hAnsi="Times New Roman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Times New Roman"/>
                      <w:b/>
                      <w:i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0.5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1 – δ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1 – α</m:t>
                      </m:r>
                    </m:e>
                  </m:d>
                  <m:ctrlPr>
                    <w:rPr>
                      <w:rFonts w:ascii="Cambria Math" w:hAnsi="Times New Roman"/>
                      <w:b/>
                    </w:rPr>
                  </m:ctrlPr>
                </m:e>
              </m:d>
              <m:r>
                <m:rPr>
                  <m:sty m:val="b"/>
                </m:rPr>
                <w:rPr>
                  <w:rFonts w:ascii="Cambria Math" w:hAnsi="Times New Roman"/>
                </w:rPr>
                <m:t>-</m:t>
              </m:r>
              <m:r>
                <m:rPr>
                  <m:sty m:val="b"/>
                </m:rPr>
                <w:rPr>
                  <w:rFonts w:ascii="Cambria Math" w:hAnsi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Times New Roman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Times New Roman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Times New Roman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0.5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1 – δ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b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1 – α</m:t>
                      </m:r>
                    </m:e>
                  </m:d>
                </m:e>
              </m:d>
            </m:oMath>
          </w:p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Cov</m:t>
              </m:r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sub>
                  </m:sSub>
                  <m:r>
                    <w:rPr>
                      <w:rFonts w:ascii="Cambria Math" w:hAnsi="Times New Roman"/>
                      <w:sz w:val="24"/>
                      <w:szCs w:val="24"/>
                    </w:rPr>
                    <m:t xml:space="preserve"> ;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+1</m:t>
                      </m:r>
                    </m:sub>
                  </m:sSub>
                </m:e>
              </m:d>
              <m:r>
                <w:rPr>
                  <w:rFonts w:ascii="Cambria Math" w:hAnsi="Times New Roman"/>
                  <w:sz w:val="24"/>
                  <w:szCs w:val="24"/>
                </w:rPr>
                <m:t xml:space="preserve">= </m:t>
              </m:r>
            </m:oMath>
            <w:r w:rsidRPr="00116395">
              <w:rPr>
                <w:rFonts w:ascii="Times New Roman" w:hAnsi="Times New Roman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</w:rPr>
                <m:t>-</m:t>
              </m:r>
              <m:sSup>
                <m:sSupPr>
                  <m:ctrlPr>
                    <w:rPr>
                      <w:rFonts w:ascii="Cambria Math" w:hAnsi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Times New Roma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Times New Roman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 – δ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 – α</m:t>
                  </m:r>
                </m:e>
              </m:d>
            </m:oMath>
          </w:p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b/>
              </w:rPr>
              <w:t>Modelo CDP – Equação (2)</w:t>
            </w:r>
          </w:p>
          <w:p w:rsidR="00DC1B76" w:rsidRPr="00116395" w:rsidRDefault="00DC1B76" w:rsidP="00AC2E1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116395">
              <w:rPr>
                <w:rFonts w:ascii="Times New Roman" w:hAnsi="Times New Roman"/>
                <w:sz w:val="24"/>
                <w:szCs w:val="24"/>
              </w:rPr>
              <w:t>CDP =</w:t>
            </w:r>
            <w:proofErr w:type="gramStart"/>
            <w:r w:rsidRPr="00116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Times New Roman"/>
                  <w:sz w:val="24"/>
                  <w:szCs w:val="24"/>
                </w:rPr>
                <m:t xml:space="preserve"> </m:t>
              </m:r>
              <w:proofErr w:type="gramEnd"/>
              <m:rad>
                <m:radPr>
                  <m:degHide m:val="on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Cov</m:t>
                      </m:r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 xml:space="preserve"> (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 xml:space="preserve"> ; </m:t>
                      </m:r>
                      <m:r>
                        <w:rPr>
                          <w:rFonts w:ascii="Times New Roman" w:hAnsi="Times New Roman"/>
                          <w:sz w:val="24"/>
                          <w:szCs w:val="24"/>
                        </w:rPr>
                        <m:t>∆</m:t>
                      </m:r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+1</m:t>
                          </m:r>
                        </m:sub>
                      </m:sSub>
                      <m:r>
                        <w:rPr>
                          <w:rFonts w:ascii="Cambria Math" w:hAnsi="Times New Roman"/>
                          <w:sz w:val="24"/>
                          <w:szCs w:val="24"/>
                        </w:rPr>
                        <m:t>)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hAnsi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>1</m:t>
                          </m:r>
                          <m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m:t>δ</m:t>
                          </m:r>
                          <m:ctrlPr>
                            <w:rPr>
                              <w:rFonts w:ascii="Cambria Math" w:hAnsi="Times New Roman"/>
                              <w:sz w:val="24"/>
                              <w:szCs w:val="24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(1</m:t>
                      </m:r>
                      <m:r>
                        <m:rPr>
                          <m:sty m:val="p"/>
                        </m:rPr>
                        <w:rPr>
                          <w:rFonts w:ascii="Times New Roman" w:hAnsi="Times New Roman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sz w:val="24"/>
                          <w:szCs w:val="24"/>
                        </w:rPr>
                        <m:t>)</m:t>
                      </m:r>
                    </m:den>
                  </m:f>
                </m:e>
              </m:rad>
            </m:oMath>
            <w:r w:rsidRPr="00116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1639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</w:tbl>
    <w:p w:rsidR="00DC1B76" w:rsidRPr="00116395" w:rsidRDefault="00DC1B76" w:rsidP="00DC1B76">
      <w:pPr>
        <w:spacing w:after="0" w:line="360" w:lineRule="auto"/>
        <w:jc w:val="both"/>
        <w:rPr>
          <w:rFonts w:ascii="Times New Roman" w:hAnsi="Times New Roman"/>
        </w:rPr>
      </w:pPr>
      <w:r w:rsidRPr="00A64BDB">
        <w:rPr>
          <w:rFonts w:ascii="Times New Roman" w:hAnsi="Times New Roman"/>
          <w:b/>
        </w:rPr>
        <w:t>Fonte:</w:t>
      </w:r>
      <w:r w:rsidRPr="00116395">
        <w:rPr>
          <w:rFonts w:ascii="Times New Roman" w:hAnsi="Times New Roman"/>
        </w:rPr>
        <w:t xml:space="preserve"> Chu </w:t>
      </w:r>
      <w:proofErr w:type="spellStart"/>
      <w:proofErr w:type="gramStart"/>
      <w:r w:rsidRPr="00116395">
        <w:rPr>
          <w:rFonts w:ascii="Times New Roman" w:hAnsi="Times New Roman"/>
          <w:i/>
        </w:rPr>
        <w:t>et</w:t>
      </w:r>
      <w:proofErr w:type="spellEnd"/>
      <w:proofErr w:type="gramEnd"/>
      <w:r w:rsidRPr="00116395">
        <w:rPr>
          <w:rFonts w:ascii="Times New Roman" w:hAnsi="Times New Roman"/>
          <w:i/>
        </w:rPr>
        <w:t xml:space="preserve"> al.</w:t>
      </w:r>
      <w:r w:rsidRPr="00116395">
        <w:rPr>
          <w:rFonts w:ascii="Times New Roman" w:hAnsi="Times New Roman"/>
        </w:rPr>
        <w:t xml:space="preserve"> (1996) </w:t>
      </w:r>
    </w:p>
    <w:p w:rsidR="00DC1B76" w:rsidRPr="00116395" w:rsidRDefault="00DC1B76" w:rsidP="00DC1B76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</w:p>
    <w:p w:rsidR="002624D2" w:rsidRDefault="002624D2"/>
    <w:sectPr w:rsidR="002624D2" w:rsidSect="00262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B76"/>
    <w:rsid w:val="000462A0"/>
    <w:rsid w:val="0012443E"/>
    <w:rsid w:val="002624D2"/>
    <w:rsid w:val="00B45104"/>
    <w:rsid w:val="00DC1B76"/>
    <w:rsid w:val="00F4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7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1B7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B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Company>Hewlett-Packard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Charles</cp:lastModifiedBy>
  <cp:revision>1</cp:revision>
  <dcterms:created xsi:type="dcterms:W3CDTF">2013-06-03T14:05:00Z</dcterms:created>
  <dcterms:modified xsi:type="dcterms:W3CDTF">2013-06-03T14:06:00Z</dcterms:modified>
</cp:coreProperties>
</file>