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2" w:rsidRPr="000456B9" w:rsidRDefault="00847202" w:rsidP="00847202">
      <w:pPr>
        <w:pStyle w:val="Legenda"/>
        <w:spacing w:line="360" w:lineRule="auto"/>
        <w:rPr>
          <w:b w:val="0"/>
          <w:sz w:val="24"/>
          <w:szCs w:val="24"/>
        </w:rPr>
      </w:pPr>
      <w:bookmarkStart w:id="0" w:name="_Toc222728969"/>
      <w:r w:rsidRPr="00055F63">
        <w:rPr>
          <w:sz w:val="24"/>
          <w:szCs w:val="24"/>
        </w:rPr>
        <w:t xml:space="preserve">Tabela </w:t>
      </w:r>
      <w:r w:rsidR="00037790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Tabela \* ARABIC </w:instrText>
      </w:r>
      <w:r w:rsidR="00037790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5</w:t>
      </w:r>
      <w:r w:rsidR="00037790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- Distribuição das entrevistas por tipo de vínculo detalhado</w:t>
      </w:r>
      <w:bookmarkEnd w:id="0"/>
    </w:p>
    <w:tbl>
      <w:tblPr>
        <w:tblW w:w="411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85"/>
        <w:gridCol w:w="1701"/>
        <w:gridCol w:w="425"/>
      </w:tblGrid>
      <w:tr w:rsidR="00847202" w:rsidRPr="000769F7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769F7" w:rsidRDefault="00847202" w:rsidP="002E6A01">
            <w:pPr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Outros Vínculos</w:t>
            </w:r>
          </w:p>
        </w:tc>
        <w:tc>
          <w:tcPr>
            <w:tcW w:w="1701" w:type="dxa"/>
            <w:shd w:val="clear" w:color="auto" w:fill="auto"/>
          </w:tcPr>
          <w:p w:rsidR="00847202" w:rsidRPr="000769F7" w:rsidRDefault="00847202" w:rsidP="002E6A01">
            <w:pPr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Entrevistados</w:t>
            </w:r>
          </w:p>
        </w:tc>
        <w:tc>
          <w:tcPr>
            <w:tcW w:w="425" w:type="dxa"/>
            <w:shd w:val="clear" w:color="auto" w:fill="auto"/>
          </w:tcPr>
          <w:p w:rsidR="00847202" w:rsidRPr="000769F7" w:rsidRDefault="00847202" w:rsidP="002E6A01">
            <w:pPr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%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29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67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 3º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18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42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Empresário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9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21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Sem contrato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7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16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Autônomo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6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14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Bolsista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5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12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CLT Flex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4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9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Cooperado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4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9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Sócio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4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9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 Compra Nota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3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7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 Consultor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5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CLT Cotas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5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 Outros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5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PJ Rep. Com.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</w:t>
            </w:r>
          </w:p>
        </w:tc>
      </w:tr>
      <w:tr w:rsidR="00847202" w:rsidRPr="000456B9" w:rsidTr="002E6A01">
        <w:trPr>
          <w:trHeight w:val="255"/>
        </w:trPr>
        <w:tc>
          <w:tcPr>
            <w:tcW w:w="1985" w:type="dxa"/>
            <w:shd w:val="clear" w:color="auto" w:fill="auto"/>
            <w:noWrap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Contratado</w:t>
            </w:r>
          </w:p>
        </w:tc>
        <w:tc>
          <w:tcPr>
            <w:tcW w:w="1701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1</w:t>
            </w:r>
          </w:p>
        </w:tc>
        <w:tc>
          <w:tcPr>
            <w:tcW w:w="425" w:type="dxa"/>
            <w:shd w:val="clear" w:color="auto" w:fill="auto"/>
          </w:tcPr>
          <w:p w:rsidR="00847202" w:rsidRPr="000456B9" w:rsidRDefault="00847202" w:rsidP="002E6A01">
            <w:pPr>
              <w:spacing w:line="360" w:lineRule="auto"/>
              <w:jc w:val="both"/>
            </w:pPr>
            <w:r w:rsidRPr="000456B9">
              <w:t>2</w:t>
            </w:r>
          </w:p>
        </w:tc>
      </w:tr>
    </w:tbl>
    <w:p w:rsidR="00847202" w:rsidRPr="000456B9" w:rsidRDefault="00847202" w:rsidP="00847202">
      <w:pPr>
        <w:spacing w:line="360" w:lineRule="auto"/>
        <w:jc w:val="both"/>
      </w:pPr>
      <w:r w:rsidRPr="00055F63">
        <w:rPr>
          <w:b/>
        </w:rPr>
        <w:t>Fonte:</w:t>
      </w:r>
      <w:r w:rsidRPr="000456B9">
        <w:t xml:space="preserve"> Elaborado pelas autoras</w:t>
      </w:r>
    </w:p>
    <w:p w:rsidR="00E06496" w:rsidRDefault="00E06496">
      <w:bookmarkStart w:id="1" w:name="_GoBack"/>
      <w:bookmarkEnd w:id="1"/>
    </w:p>
    <w:sectPr w:rsidR="00E06496" w:rsidSect="0003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7202"/>
    <w:rsid w:val="00037790"/>
    <w:rsid w:val="00847202"/>
    <w:rsid w:val="009D299D"/>
    <w:rsid w:val="00E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472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472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2012-07-12T01:25:00Z</dcterms:created>
  <dcterms:modified xsi:type="dcterms:W3CDTF">2012-07-12T01:25:00Z</dcterms:modified>
</cp:coreProperties>
</file>