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951"/>
        <w:gridCol w:w="3544"/>
        <w:gridCol w:w="3716"/>
      </w:tblGrid>
      <w:tr w:rsidR="00CD5BC4" w:rsidRPr="00C20C00" w:rsidTr="00AD2FF9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CD5BC4" w:rsidRPr="00C20C00" w:rsidRDefault="00CD5BC4" w:rsidP="00AD2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5BC4" w:rsidRPr="00C20C00" w:rsidRDefault="00CD5BC4" w:rsidP="00AD2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0C00">
              <w:rPr>
                <w:rFonts w:ascii="Times New Roman" w:hAnsi="Times New Roman"/>
                <w:b/>
                <w:sz w:val="20"/>
                <w:szCs w:val="20"/>
              </w:rPr>
              <w:t>Características</w:t>
            </w:r>
          </w:p>
          <w:p w:rsidR="00CD5BC4" w:rsidRPr="00C20C00" w:rsidRDefault="00CD5BC4" w:rsidP="00AD2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D5BC4" w:rsidRPr="00C20C00" w:rsidRDefault="00CD5BC4" w:rsidP="00AD2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5BC4" w:rsidRPr="00C20C00" w:rsidRDefault="00CD5BC4" w:rsidP="00AD2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C00">
              <w:rPr>
                <w:rFonts w:ascii="Times New Roman" w:hAnsi="Times New Roman"/>
                <w:b/>
                <w:sz w:val="20"/>
                <w:szCs w:val="20"/>
              </w:rPr>
              <w:t>Perspectiva da estratégia como prática</w:t>
            </w:r>
          </w:p>
          <w:p w:rsidR="00CD5BC4" w:rsidRPr="00C20C00" w:rsidRDefault="00CD5BC4" w:rsidP="00AD2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CD5BC4" w:rsidRPr="00C20C00" w:rsidRDefault="00CD5BC4" w:rsidP="00AD2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5BC4" w:rsidRPr="00C20C00" w:rsidRDefault="00CD5BC4" w:rsidP="00AD2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C00">
              <w:rPr>
                <w:rFonts w:ascii="Times New Roman" w:hAnsi="Times New Roman"/>
                <w:b/>
                <w:sz w:val="20"/>
                <w:szCs w:val="20"/>
              </w:rPr>
              <w:t>Perspectiva do processo da estratégia</w:t>
            </w:r>
          </w:p>
        </w:tc>
      </w:tr>
      <w:tr w:rsidR="00CD5BC4" w:rsidRPr="00C20C00" w:rsidTr="00AD2FF9">
        <w:tc>
          <w:tcPr>
            <w:tcW w:w="1951" w:type="dxa"/>
            <w:tcBorders>
              <w:top w:val="single" w:sz="4" w:space="0" w:color="auto"/>
            </w:tcBorders>
          </w:tcPr>
          <w:p w:rsidR="00CD5BC4" w:rsidRPr="00C20C00" w:rsidRDefault="00CD5BC4" w:rsidP="00AD2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0C00">
              <w:rPr>
                <w:rFonts w:ascii="Times New Roman" w:hAnsi="Times New Roman"/>
                <w:b/>
                <w:sz w:val="20"/>
                <w:szCs w:val="20"/>
              </w:rPr>
              <w:t>Foco de análise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D5BC4" w:rsidRPr="00C20C00" w:rsidRDefault="00CD5BC4" w:rsidP="00AD2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C00">
              <w:rPr>
                <w:rFonts w:ascii="Times New Roman" w:hAnsi="Times New Roman"/>
                <w:sz w:val="20"/>
                <w:szCs w:val="20"/>
              </w:rPr>
              <w:t xml:space="preserve">Práticas </w:t>
            </w:r>
            <w:proofErr w:type="spellStart"/>
            <w:r w:rsidRPr="00C20C00">
              <w:rPr>
                <w:rFonts w:ascii="Times New Roman" w:hAnsi="Times New Roman"/>
                <w:sz w:val="20"/>
                <w:szCs w:val="20"/>
              </w:rPr>
              <w:t>contextualmente</w:t>
            </w:r>
            <w:proofErr w:type="spellEnd"/>
            <w:r w:rsidRPr="00C20C00">
              <w:rPr>
                <w:rFonts w:ascii="Times New Roman" w:hAnsi="Times New Roman"/>
                <w:sz w:val="20"/>
                <w:szCs w:val="20"/>
              </w:rPr>
              <w:t xml:space="preserve"> determinadas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CD5BC4" w:rsidRPr="00C20C00" w:rsidRDefault="00CD5BC4" w:rsidP="00AD2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C00">
              <w:rPr>
                <w:rFonts w:ascii="Times New Roman" w:hAnsi="Times New Roman"/>
                <w:sz w:val="20"/>
                <w:szCs w:val="20"/>
              </w:rPr>
              <w:t>Organização, mudanças e micro-processos abstratos</w:t>
            </w:r>
          </w:p>
          <w:p w:rsidR="00CD5BC4" w:rsidRPr="00C20C00" w:rsidRDefault="00CD5BC4" w:rsidP="00AD2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BC4" w:rsidRPr="00C20C00" w:rsidTr="00AD2FF9">
        <w:tc>
          <w:tcPr>
            <w:tcW w:w="1951" w:type="dxa"/>
          </w:tcPr>
          <w:p w:rsidR="00CD5BC4" w:rsidRPr="00C20C00" w:rsidRDefault="00CD5BC4" w:rsidP="00AD2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0C00">
              <w:rPr>
                <w:rFonts w:ascii="Times New Roman" w:hAnsi="Times New Roman"/>
                <w:b/>
                <w:sz w:val="20"/>
                <w:szCs w:val="20"/>
              </w:rPr>
              <w:t>Foco da estratégia</w:t>
            </w:r>
          </w:p>
        </w:tc>
        <w:tc>
          <w:tcPr>
            <w:tcW w:w="3544" w:type="dxa"/>
          </w:tcPr>
          <w:p w:rsidR="00CD5BC4" w:rsidRPr="00C20C00" w:rsidRDefault="00CD5BC4" w:rsidP="00AD2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C00">
              <w:rPr>
                <w:rFonts w:ascii="Times New Roman" w:hAnsi="Times New Roman"/>
                <w:sz w:val="20"/>
                <w:szCs w:val="20"/>
              </w:rPr>
              <w:t>Práticas incorporadas</w:t>
            </w:r>
          </w:p>
        </w:tc>
        <w:tc>
          <w:tcPr>
            <w:tcW w:w="3716" w:type="dxa"/>
          </w:tcPr>
          <w:p w:rsidR="00CD5BC4" w:rsidRPr="00C20C00" w:rsidRDefault="00CD5BC4" w:rsidP="00AD2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C00">
              <w:rPr>
                <w:rFonts w:ascii="Times New Roman" w:hAnsi="Times New Roman"/>
                <w:sz w:val="20"/>
                <w:szCs w:val="20"/>
              </w:rPr>
              <w:t>Sequências</w:t>
            </w:r>
            <w:proofErr w:type="spellEnd"/>
            <w:r w:rsidRPr="00C20C00">
              <w:rPr>
                <w:rFonts w:ascii="Times New Roman" w:hAnsi="Times New Roman"/>
                <w:sz w:val="20"/>
                <w:szCs w:val="20"/>
              </w:rPr>
              <w:t xml:space="preserve"> de rotinas e padrões de comportamento</w:t>
            </w:r>
          </w:p>
          <w:p w:rsidR="00CD5BC4" w:rsidRPr="00C20C00" w:rsidRDefault="00CD5BC4" w:rsidP="00AD2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BC4" w:rsidRPr="00C20C00" w:rsidTr="00AD2FF9">
        <w:tc>
          <w:tcPr>
            <w:tcW w:w="1951" w:type="dxa"/>
          </w:tcPr>
          <w:p w:rsidR="00CD5BC4" w:rsidRPr="00C20C00" w:rsidRDefault="00CD5BC4" w:rsidP="00AD2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0C00">
              <w:rPr>
                <w:rFonts w:ascii="Times New Roman" w:hAnsi="Times New Roman"/>
                <w:b/>
                <w:sz w:val="20"/>
                <w:szCs w:val="20"/>
              </w:rPr>
              <w:t>Característica básica</w:t>
            </w:r>
          </w:p>
        </w:tc>
        <w:tc>
          <w:tcPr>
            <w:tcW w:w="3544" w:type="dxa"/>
          </w:tcPr>
          <w:p w:rsidR="00CD5BC4" w:rsidRPr="00C20C00" w:rsidRDefault="00CD5BC4" w:rsidP="00AD2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C00">
              <w:rPr>
                <w:rFonts w:ascii="Times New Roman" w:hAnsi="Times New Roman"/>
                <w:sz w:val="20"/>
                <w:szCs w:val="20"/>
              </w:rPr>
              <w:t>Estratégia nas práticas diárias</w:t>
            </w:r>
          </w:p>
        </w:tc>
        <w:tc>
          <w:tcPr>
            <w:tcW w:w="3716" w:type="dxa"/>
          </w:tcPr>
          <w:p w:rsidR="00CD5BC4" w:rsidRPr="00C20C00" w:rsidRDefault="00CD5BC4" w:rsidP="00AD2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C00">
              <w:rPr>
                <w:rFonts w:ascii="Times New Roman" w:hAnsi="Times New Roman"/>
                <w:sz w:val="20"/>
                <w:szCs w:val="20"/>
              </w:rPr>
              <w:t>Micro e macro atividades dos indivíduos e organizações</w:t>
            </w:r>
          </w:p>
          <w:p w:rsidR="00CD5BC4" w:rsidRPr="00C20C00" w:rsidRDefault="00CD5BC4" w:rsidP="00AD2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BC4" w:rsidRPr="00C20C00" w:rsidTr="00AD2FF9">
        <w:tc>
          <w:tcPr>
            <w:tcW w:w="1951" w:type="dxa"/>
          </w:tcPr>
          <w:p w:rsidR="00CD5BC4" w:rsidRPr="00C20C00" w:rsidRDefault="00CD5BC4" w:rsidP="00AD2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0C00">
              <w:rPr>
                <w:rFonts w:ascii="Times New Roman" w:hAnsi="Times New Roman"/>
                <w:b/>
                <w:sz w:val="20"/>
                <w:szCs w:val="20"/>
              </w:rPr>
              <w:t>Atores</w:t>
            </w:r>
          </w:p>
        </w:tc>
        <w:tc>
          <w:tcPr>
            <w:tcW w:w="3544" w:type="dxa"/>
          </w:tcPr>
          <w:p w:rsidR="00CD5BC4" w:rsidRPr="00C20C00" w:rsidRDefault="00CD5BC4" w:rsidP="00AD2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C00">
              <w:rPr>
                <w:rFonts w:ascii="Times New Roman" w:hAnsi="Times New Roman"/>
                <w:sz w:val="20"/>
                <w:szCs w:val="20"/>
              </w:rPr>
              <w:t>Múltiplos: gerenciamento nos diversos níveis</w:t>
            </w:r>
          </w:p>
        </w:tc>
        <w:tc>
          <w:tcPr>
            <w:tcW w:w="3716" w:type="dxa"/>
          </w:tcPr>
          <w:p w:rsidR="00CD5BC4" w:rsidRPr="00C20C00" w:rsidRDefault="00CD5BC4" w:rsidP="00AD2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C00">
              <w:rPr>
                <w:rFonts w:ascii="Times New Roman" w:hAnsi="Times New Roman"/>
                <w:sz w:val="20"/>
                <w:szCs w:val="20"/>
              </w:rPr>
              <w:t>Múltiplos: gerenciamento de forma seqüencial e incremental</w:t>
            </w:r>
          </w:p>
          <w:p w:rsidR="00CD5BC4" w:rsidRPr="00C20C00" w:rsidRDefault="00CD5BC4" w:rsidP="00AD2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BC4" w:rsidRPr="00C20C00" w:rsidTr="00AD2FF9">
        <w:tc>
          <w:tcPr>
            <w:tcW w:w="1951" w:type="dxa"/>
          </w:tcPr>
          <w:p w:rsidR="00CD5BC4" w:rsidRPr="00C20C00" w:rsidRDefault="00CD5BC4" w:rsidP="00AD2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0C00">
              <w:rPr>
                <w:rFonts w:ascii="Times New Roman" w:hAnsi="Times New Roman"/>
                <w:b/>
                <w:sz w:val="20"/>
                <w:szCs w:val="20"/>
              </w:rPr>
              <w:t>Contexto de ação</w:t>
            </w:r>
          </w:p>
        </w:tc>
        <w:tc>
          <w:tcPr>
            <w:tcW w:w="3544" w:type="dxa"/>
          </w:tcPr>
          <w:p w:rsidR="00CD5BC4" w:rsidRPr="00C20C00" w:rsidRDefault="00CD5BC4" w:rsidP="00AD2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C00">
              <w:rPr>
                <w:rFonts w:ascii="Times New Roman" w:hAnsi="Times New Roman"/>
                <w:sz w:val="20"/>
                <w:szCs w:val="20"/>
              </w:rPr>
              <w:t>Social e culturalmente incorporados (social, cognitivo, linguagem/simbólico, artefatos, etc.)</w:t>
            </w:r>
          </w:p>
          <w:p w:rsidR="00CD5BC4" w:rsidRPr="00C20C00" w:rsidRDefault="00CD5BC4" w:rsidP="00AD2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CD5BC4" w:rsidRPr="00C20C00" w:rsidRDefault="00CD5BC4" w:rsidP="00AD2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C00">
              <w:rPr>
                <w:rFonts w:ascii="Times New Roman" w:hAnsi="Times New Roman"/>
                <w:sz w:val="20"/>
                <w:szCs w:val="20"/>
              </w:rPr>
              <w:t>A realidade interna e externa da organização (ações, eventos, atividades etc.)</w:t>
            </w:r>
          </w:p>
          <w:p w:rsidR="00CD5BC4" w:rsidRPr="00C20C00" w:rsidRDefault="00CD5BC4" w:rsidP="00AD2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BC4" w:rsidRPr="00C20C00" w:rsidTr="00AD2FF9">
        <w:tc>
          <w:tcPr>
            <w:tcW w:w="1951" w:type="dxa"/>
          </w:tcPr>
          <w:p w:rsidR="00CD5BC4" w:rsidRPr="00C20C00" w:rsidRDefault="00CD5BC4" w:rsidP="00AD2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0C00">
              <w:rPr>
                <w:rFonts w:ascii="Times New Roman" w:hAnsi="Times New Roman"/>
                <w:b/>
                <w:sz w:val="20"/>
                <w:szCs w:val="20"/>
              </w:rPr>
              <w:t>Mecanismos básicos de relação</w:t>
            </w:r>
          </w:p>
        </w:tc>
        <w:tc>
          <w:tcPr>
            <w:tcW w:w="3544" w:type="dxa"/>
          </w:tcPr>
          <w:p w:rsidR="00CD5BC4" w:rsidRPr="00C20C00" w:rsidRDefault="00CD5BC4" w:rsidP="00AD2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C00">
              <w:rPr>
                <w:rFonts w:ascii="Times New Roman" w:hAnsi="Times New Roman"/>
                <w:sz w:val="20"/>
                <w:szCs w:val="20"/>
              </w:rPr>
              <w:t>Interação social dentro e entre os atores e grupos internos e externos</w:t>
            </w:r>
          </w:p>
        </w:tc>
        <w:tc>
          <w:tcPr>
            <w:tcW w:w="3716" w:type="dxa"/>
          </w:tcPr>
          <w:p w:rsidR="00CD5BC4" w:rsidRPr="00C20C00" w:rsidRDefault="00CD5BC4" w:rsidP="00AD2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C00">
              <w:rPr>
                <w:rFonts w:ascii="Times New Roman" w:hAnsi="Times New Roman"/>
                <w:sz w:val="20"/>
                <w:szCs w:val="20"/>
              </w:rPr>
              <w:t>Combinação das rotinas e atividades e coordenação da firma</w:t>
            </w:r>
          </w:p>
          <w:p w:rsidR="00CD5BC4" w:rsidRPr="00C20C00" w:rsidRDefault="00CD5BC4" w:rsidP="00AD2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BC4" w:rsidRPr="00C20C00" w:rsidTr="00AD2FF9">
        <w:tc>
          <w:tcPr>
            <w:tcW w:w="1951" w:type="dxa"/>
            <w:tcBorders>
              <w:bottom w:val="single" w:sz="4" w:space="0" w:color="auto"/>
            </w:tcBorders>
          </w:tcPr>
          <w:p w:rsidR="00CD5BC4" w:rsidRPr="00C20C00" w:rsidRDefault="00CD5BC4" w:rsidP="00AD2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0C00">
              <w:rPr>
                <w:rFonts w:ascii="Times New Roman" w:hAnsi="Times New Roman"/>
                <w:b/>
                <w:sz w:val="20"/>
                <w:szCs w:val="20"/>
              </w:rPr>
              <w:t>Dimensão do fazer estratégico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D5BC4" w:rsidRPr="00C20C00" w:rsidRDefault="00CD5BC4" w:rsidP="00AD2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C00">
              <w:rPr>
                <w:rFonts w:ascii="Times New Roman" w:hAnsi="Times New Roman"/>
                <w:sz w:val="20"/>
                <w:szCs w:val="20"/>
              </w:rPr>
              <w:t>Difusão e sucesso das práticas e praticantes.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CD5BC4" w:rsidRPr="00C20C00" w:rsidRDefault="00CD5BC4" w:rsidP="00AD2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C00">
              <w:rPr>
                <w:rFonts w:ascii="Times New Roman" w:hAnsi="Times New Roman"/>
                <w:sz w:val="20"/>
                <w:szCs w:val="20"/>
              </w:rPr>
              <w:t>Padrões discerníveis que emergem de corrente de ações</w:t>
            </w:r>
          </w:p>
          <w:p w:rsidR="00CD5BC4" w:rsidRPr="00C20C00" w:rsidRDefault="00CD5BC4" w:rsidP="00AD2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5BC4" w:rsidRPr="00BD1465" w:rsidRDefault="00CD5BC4" w:rsidP="00CD5B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Figura 3 – Campos de Aproximação da Estratégia como Prática e Processo da E</w:t>
      </w:r>
      <w:r w:rsidRPr="00BD1465">
        <w:rPr>
          <w:rFonts w:ascii="Times New Roman" w:hAnsi="Times New Roman"/>
          <w:b/>
          <w:sz w:val="24"/>
          <w:szCs w:val="24"/>
        </w:rPr>
        <w:t>stratégia.</w:t>
      </w:r>
    </w:p>
    <w:p w:rsidR="003F40F7" w:rsidRPr="00CD5BC4" w:rsidRDefault="00CD5BC4" w:rsidP="00CD5BC4">
      <w:r w:rsidRPr="00BD1465">
        <w:rPr>
          <w:rFonts w:ascii="Times New Roman" w:hAnsi="Times New Roman"/>
          <w:sz w:val="20"/>
          <w:szCs w:val="20"/>
        </w:rPr>
        <w:t>Fonte: Elaborado</w:t>
      </w:r>
      <w:r>
        <w:rPr>
          <w:rFonts w:ascii="Times New Roman" w:hAnsi="Times New Roman"/>
          <w:sz w:val="20"/>
          <w:szCs w:val="20"/>
        </w:rPr>
        <w:t xml:space="preserve"> pelos autores baseado em Chia e </w:t>
      </w:r>
      <w:proofErr w:type="spellStart"/>
      <w:r>
        <w:rPr>
          <w:rFonts w:ascii="Times New Roman" w:hAnsi="Times New Roman"/>
          <w:sz w:val="20"/>
          <w:szCs w:val="20"/>
        </w:rPr>
        <w:t>Mackay</w:t>
      </w:r>
      <w:proofErr w:type="spellEnd"/>
      <w:r w:rsidRPr="00BD1465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2007</w:t>
      </w:r>
      <w:r w:rsidRPr="00BD1465">
        <w:rPr>
          <w:rFonts w:ascii="Times New Roman" w:hAnsi="Times New Roman"/>
          <w:sz w:val="20"/>
          <w:szCs w:val="20"/>
        </w:rPr>
        <w:t xml:space="preserve">), </w:t>
      </w:r>
      <w:proofErr w:type="spellStart"/>
      <w:r w:rsidRPr="00BD1465">
        <w:rPr>
          <w:rFonts w:ascii="Times New Roman" w:hAnsi="Times New Roman"/>
          <w:sz w:val="20"/>
          <w:szCs w:val="20"/>
        </w:rPr>
        <w:t>Whittington</w:t>
      </w:r>
      <w:proofErr w:type="spellEnd"/>
      <w:r w:rsidRPr="00BD1465">
        <w:rPr>
          <w:rFonts w:ascii="Times New Roman" w:hAnsi="Times New Roman"/>
          <w:sz w:val="20"/>
          <w:szCs w:val="20"/>
        </w:rPr>
        <w:t xml:space="preserve"> (2006) e </w:t>
      </w:r>
      <w:proofErr w:type="spellStart"/>
      <w:r w:rsidRPr="00BD1465">
        <w:rPr>
          <w:rFonts w:ascii="Times New Roman" w:hAnsi="Times New Roman"/>
          <w:sz w:val="20"/>
          <w:szCs w:val="20"/>
        </w:rPr>
        <w:t>Regnér</w:t>
      </w:r>
      <w:proofErr w:type="spellEnd"/>
      <w:r w:rsidRPr="00BD1465">
        <w:rPr>
          <w:rFonts w:ascii="Times New Roman" w:hAnsi="Times New Roman"/>
          <w:sz w:val="20"/>
          <w:szCs w:val="20"/>
        </w:rPr>
        <w:t xml:space="preserve"> (2007).</w:t>
      </w:r>
    </w:p>
    <w:sectPr w:rsidR="003F40F7" w:rsidRPr="00CD5BC4" w:rsidSect="00991F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4E3" w:rsidRDefault="002034E3" w:rsidP="00782FD1">
      <w:pPr>
        <w:spacing w:after="0" w:line="240" w:lineRule="auto"/>
      </w:pPr>
      <w:r>
        <w:separator/>
      </w:r>
    </w:p>
  </w:endnote>
  <w:endnote w:type="continuationSeparator" w:id="0">
    <w:p w:rsidR="002034E3" w:rsidRDefault="002034E3" w:rsidP="0078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D1" w:rsidRDefault="00782F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D1" w:rsidRDefault="00782FD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D1" w:rsidRDefault="00782F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4E3" w:rsidRDefault="002034E3" w:rsidP="00782FD1">
      <w:pPr>
        <w:spacing w:after="0" w:line="240" w:lineRule="auto"/>
      </w:pPr>
      <w:r>
        <w:separator/>
      </w:r>
    </w:p>
  </w:footnote>
  <w:footnote w:type="continuationSeparator" w:id="0">
    <w:p w:rsidR="002034E3" w:rsidRDefault="002034E3" w:rsidP="0078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D1" w:rsidRDefault="00782FD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D1" w:rsidRDefault="00782FD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D1" w:rsidRDefault="00782FD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23560"/>
    <w:rsid w:val="001B6F6E"/>
    <w:rsid w:val="001C6134"/>
    <w:rsid w:val="002034E3"/>
    <w:rsid w:val="002F67C2"/>
    <w:rsid w:val="003F40F7"/>
    <w:rsid w:val="007211D2"/>
    <w:rsid w:val="00767340"/>
    <w:rsid w:val="00782FD1"/>
    <w:rsid w:val="00991F3B"/>
    <w:rsid w:val="00C23560"/>
    <w:rsid w:val="00CD5BC4"/>
    <w:rsid w:val="00CD7471"/>
    <w:rsid w:val="00D11755"/>
    <w:rsid w:val="00F4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82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82FD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782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82F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2011-06-12T20:36:00Z</dcterms:created>
  <dcterms:modified xsi:type="dcterms:W3CDTF">2011-06-12T20:37:00Z</dcterms:modified>
</cp:coreProperties>
</file>